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22E1" w14:textId="5DF99AC2" w:rsidR="00AA6CB0" w:rsidRDefault="0015187F" w:rsidP="0015187F">
      <w:pPr>
        <w:pStyle w:val="Heading1"/>
        <w:tabs>
          <w:tab w:val="left" w:pos="5730"/>
        </w:tabs>
        <w:spacing w:after="80"/>
      </w:pPr>
      <w:r>
        <w:tab/>
      </w:r>
    </w:p>
    <w:p w14:paraId="1F84C08D" w14:textId="77777777" w:rsidR="006162AF" w:rsidRPr="006162AF" w:rsidRDefault="006162AF" w:rsidP="001B5C60">
      <w:pPr>
        <w:pStyle w:val="Heading1"/>
        <w:spacing w:before="0" w:after="40"/>
        <w:ind w:left="-288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bookmarkStart w:id="0" w:name="_Toc26282090"/>
    </w:p>
    <w:p w14:paraId="7F96EB46" w14:textId="63E49C1B" w:rsidR="001B5C60" w:rsidRPr="001B5C60" w:rsidRDefault="00E208C2" w:rsidP="001B5C60">
      <w:pPr>
        <w:pStyle w:val="Heading1"/>
        <w:spacing w:before="0" w:after="40"/>
        <w:ind w:left="-288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F</w:t>
      </w:r>
      <w:r w:rsidR="00AC3579">
        <w:rPr>
          <w:rFonts w:asciiTheme="minorHAnsi" w:hAnsiTheme="minorHAnsi" w:cstheme="minorHAnsi"/>
          <w:b/>
          <w:color w:val="1F4E79" w:themeColor="accent1" w:themeShade="80"/>
        </w:rPr>
        <w:t>acilities Inventory</w:t>
      </w:r>
      <w:r w:rsidR="007A1410">
        <w:rPr>
          <w:rFonts w:asciiTheme="minorHAnsi" w:hAnsiTheme="minorHAnsi" w:cstheme="minorHAnsi"/>
          <w:b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b/>
          <w:color w:val="1F4E79" w:themeColor="accent1" w:themeShade="80"/>
        </w:rPr>
        <w:t>Data Requirements</w:t>
      </w:r>
      <w:r w:rsidR="001B5C60" w:rsidRPr="001B5C60">
        <w:rPr>
          <w:rFonts w:asciiTheme="minorHAnsi" w:hAnsiTheme="minorHAnsi" w:cstheme="minorHAnsi"/>
          <w:b/>
          <w:color w:val="1F4E79" w:themeColor="accent1" w:themeShade="80"/>
        </w:rPr>
        <w:t xml:space="preserve"> – Overview</w:t>
      </w:r>
      <w:bookmarkEnd w:id="0"/>
    </w:p>
    <w:p w14:paraId="234F9A40" w14:textId="711D0608" w:rsidR="00780A48" w:rsidRDefault="001B5C60" w:rsidP="008F7B3C">
      <w:pPr>
        <w:spacing w:before="0" w:after="0" w:line="240" w:lineRule="auto"/>
        <w:ind w:left="-288"/>
        <w:rPr>
          <w:rFonts w:cstheme="minorHAnsi"/>
        </w:rPr>
      </w:pPr>
      <w:r>
        <w:rPr>
          <w:rFonts w:cstheme="minorHAnsi"/>
        </w:rPr>
        <w:t xml:space="preserve">This checklist provides an overview of </w:t>
      </w:r>
      <w:r w:rsidR="00E208C2">
        <w:rPr>
          <w:rFonts w:cstheme="minorHAnsi"/>
        </w:rPr>
        <w:t>the steps needed to complete</w:t>
      </w:r>
      <w:r w:rsidR="003B6B7A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="00E208C2">
        <w:rPr>
          <w:rFonts w:cstheme="minorHAnsi"/>
        </w:rPr>
        <w:t>202</w:t>
      </w:r>
      <w:r w:rsidR="007146E6">
        <w:rPr>
          <w:rFonts w:cstheme="minorHAnsi"/>
        </w:rPr>
        <w:t>3</w:t>
      </w:r>
      <w:r w:rsidR="00E208C2">
        <w:rPr>
          <w:rFonts w:cstheme="minorHAnsi"/>
        </w:rPr>
        <w:t xml:space="preserve"> </w:t>
      </w:r>
      <w:r>
        <w:rPr>
          <w:rFonts w:cstheme="minorHAnsi"/>
        </w:rPr>
        <w:t>Facilities Inventory</w:t>
      </w:r>
      <w:r w:rsidR="00773A3F">
        <w:rPr>
          <w:rFonts w:cstheme="minorHAnsi"/>
        </w:rPr>
        <w:t xml:space="preserve"> </w:t>
      </w:r>
      <w:r w:rsidR="006121FB">
        <w:rPr>
          <w:rFonts w:cstheme="minorHAnsi"/>
        </w:rPr>
        <w:t xml:space="preserve">data collection </w:t>
      </w:r>
      <w:r w:rsidR="00E208C2">
        <w:rPr>
          <w:rFonts w:cstheme="minorHAnsi"/>
        </w:rPr>
        <w:t>process</w:t>
      </w:r>
      <w:r w:rsidR="006121FB">
        <w:rPr>
          <w:rFonts w:cstheme="minorHAnsi"/>
        </w:rPr>
        <w:t xml:space="preserve"> in FPMT</w:t>
      </w:r>
      <w:r w:rsidR="00DB01B3">
        <w:rPr>
          <w:rFonts w:cstheme="minorHAnsi"/>
        </w:rPr>
        <w:t>.</w:t>
      </w:r>
      <w:r w:rsidR="0067648A">
        <w:rPr>
          <w:rFonts w:cstheme="minorHAnsi"/>
        </w:rPr>
        <w:t xml:space="preserve"> Please note that both the </w:t>
      </w:r>
      <w:r w:rsidR="00E14016">
        <w:rPr>
          <w:rFonts w:cstheme="minorHAnsi"/>
        </w:rPr>
        <w:t>F</w:t>
      </w:r>
      <w:r w:rsidR="0067648A">
        <w:rPr>
          <w:rFonts w:cstheme="minorHAnsi"/>
        </w:rPr>
        <w:t xml:space="preserve">acilities and </w:t>
      </w:r>
      <w:r w:rsidR="00E14016">
        <w:rPr>
          <w:rFonts w:cstheme="minorHAnsi"/>
        </w:rPr>
        <w:t>A</w:t>
      </w:r>
      <w:r w:rsidR="0067648A">
        <w:rPr>
          <w:rFonts w:cstheme="minorHAnsi"/>
        </w:rPr>
        <w:t xml:space="preserve">ccounting user roles are needed to </w:t>
      </w:r>
      <w:r w:rsidR="00AC1DC0">
        <w:rPr>
          <w:rFonts w:cstheme="minorHAnsi"/>
        </w:rPr>
        <w:t>complete this process</w:t>
      </w:r>
      <w:r w:rsidR="0067648A">
        <w:rPr>
          <w:rFonts w:cstheme="minorHAnsi"/>
        </w:rPr>
        <w:t>.</w:t>
      </w:r>
      <w:r w:rsidR="00E37B3E">
        <w:rPr>
          <w:rFonts w:cstheme="minorHAnsi"/>
        </w:rPr>
        <w:t xml:space="preserve"> </w:t>
      </w:r>
      <w:r w:rsidR="00A97213">
        <w:rPr>
          <w:rFonts w:cstheme="minorHAnsi"/>
        </w:rPr>
        <w:t>R</w:t>
      </w:r>
      <w:r w:rsidR="00774052">
        <w:rPr>
          <w:rFonts w:cstheme="minorHAnsi"/>
        </w:rPr>
        <w:t xml:space="preserve">efer to the </w:t>
      </w:r>
      <w:hyperlink r:id="rId7" w:history="1">
        <w:r w:rsidR="00774052" w:rsidRPr="00933640">
          <w:rPr>
            <w:rStyle w:val="Hyperlink"/>
            <w:rFonts w:cstheme="minorHAnsi"/>
          </w:rPr>
          <w:t>What’s New in FPMT</w:t>
        </w:r>
      </w:hyperlink>
      <w:r w:rsidR="00774052">
        <w:rPr>
          <w:rFonts w:cstheme="minorHAnsi"/>
        </w:rPr>
        <w:t xml:space="preserve"> job aid for an overview of role permissions. Each job aid also indicates which role is required for that particular task.</w:t>
      </w:r>
      <w:r w:rsidR="004D6378">
        <w:rPr>
          <w:rFonts w:cstheme="minorHAnsi"/>
        </w:rPr>
        <w:t xml:space="preserve"> </w:t>
      </w:r>
    </w:p>
    <w:p w14:paraId="27B4231F" w14:textId="77777777" w:rsidR="00780A48" w:rsidRDefault="00780A48" w:rsidP="008F7B3C">
      <w:pPr>
        <w:spacing w:before="0" w:after="0" w:line="240" w:lineRule="auto"/>
        <w:ind w:left="-288"/>
        <w:rPr>
          <w:rFonts w:cstheme="minorHAnsi"/>
        </w:rPr>
      </w:pPr>
    </w:p>
    <w:p w14:paraId="728DC3D3" w14:textId="2E6075FB" w:rsidR="00982DF9" w:rsidRDefault="00AC3579" w:rsidP="008F7B3C">
      <w:pPr>
        <w:spacing w:before="0" w:after="0" w:line="240" w:lineRule="auto"/>
        <w:ind w:left="-288"/>
        <w:rPr>
          <w:rFonts w:cstheme="minorHAnsi"/>
        </w:rPr>
      </w:pPr>
      <w:r>
        <w:rPr>
          <w:rFonts w:cstheme="minorHAnsi"/>
        </w:rPr>
        <w:t xml:space="preserve">Requirements </w:t>
      </w:r>
      <w:r w:rsidR="00982DF9">
        <w:rPr>
          <w:rFonts w:cstheme="minorHAnsi"/>
        </w:rPr>
        <w:t xml:space="preserve">are refined by type of facility. For receivable leased facilities, lessor (master lease holder or owning agency) responsibilities are detailed as a subsection of owned and leased facilities. </w:t>
      </w:r>
    </w:p>
    <w:p w14:paraId="2E7D1955" w14:textId="77777777" w:rsidR="00982DF9" w:rsidRDefault="00982DF9" w:rsidP="008F7B3C">
      <w:pPr>
        <w:spacing w:before="0" w:after="0" w:line="240" w:lineRule="auto"/>
        <w:ind w:left="-288"/>
        <w:rPr>
          <w:rFonts w:cstheme="minorHAnsi"/>
        </w:rPr>
      </w:pPr>
    </w:p>
    <w:p w14:paraId="08B7474A" w14:textId="3334233E" w:rsidR="00F61070" w:rsidRDefault="00982DF9" w:rsidP="008F7B3C">
      <w:pPr>
        <w:spacing w:before="0" w:after="0" w:line="240" w:lineRule="auto"/>
        <w:ind w:left="-288"/>
        <w:rPr>
          <w:rFonts w:cstheme="minorHAnsi"/>
        </w:rPr>
      </w:pPr>
      <w:r w:rsidRPr="00982DF9">
        <w:rPr>
          <w:rFonts w:cstheme="minorHAnsi"/>
          <w:b/>
        </w:rPr>
        <w:t>Due Dates</w:t>
      </w:r>
      <w:r>
        <w:rPr>
          <w:rFonts w:cstheme="minorHAnsi"/>
        </w:rPr>
        <w:t xml:space="preserve">: </w:t>
      </w:r>
      <w:r w:rsidR="00F61070" w:rsidRPr="00F61070">
        <w:rPr>
          <w:rFonts w:cstheme="minorHAnsi"/>
        </w:rPr>
        <w:t>All data must be submitted to OFM no later than</w:t>
      </w:r>
      <w:r w:rsidR="00AE003E">
        <w:rPr>
          <w:rFonts w:cstheme="minorHAnsi"/>
        </w:rPr>
        <w:t xml:space="preserve"> </w:t>
      </w:r>
      <w:r w:rsidR="00FB13EC">
        <w:rPr>
          <w:rFonts w:cstheme="minorHAnsi"/>
          <w:b/>
        </w:rPr>
        <w:t>June 2</w:t>
      </w:r>
      <w:r w:rsidR="007146E6">
        <w:rPr>
          <w:rFonts w:cstheme="minorHAnsi"/>
          <w:b/>
        </w:rPr>
        <w:t>2</w:t>
      </w:r>
      <w:r w:rsidR="00F61070" w:rsidRPr="00062ACE">
        <w:rPr>
          <w:rFonts w:cstheme="minorHAnsi"/>
          <w:b/>
        </w:rPr>
        <w:t>, 202</w:t>
      </w:r>
      <w:r w:rsidR="007146E6">
        <w:rPr>
          <w:rFonts w:cstheme="minorHAnsi"/>
          <w:b/>
        </w:rPr>
        <w:t>3</w:t>
      </w:r>
      <w:r w:rsidR="00F61070" w:rsidRPr="00F61070">
        <w:rPr>
          <w:rFonts w:cstheme="minorHAnsi"/>
        </w:rPr>
        <w:t xml:space="preserve">. </w:t>
      </w:r>
      <w:r w:rsidR="00062ACE">
        <w:rPr>
          <w:rFonts w:cstheme="minorHAnsi"/>
        </w:rPr>
        <w:t xml:space="preserve">New </w:t>
      </w:r>
      <w:r w:rsidR="0067648A">
        <w:rPr>
          <w:rFonts w:cstheme="minorHAnsi"/>
        </w:rPr>
        <w:t xml:space="preserve">owned and leased </w:t>
      </w:r>
      <w:r w:rsidR="00062ACE">
        <w:rPr>
          <w:rFonts w:cstheme="minorHAnsi"/>
        </w:rPr>
        <w:t xml:space="preserve">facilities must be entered no later than </w:t>
      </w:r>
      <w:r w:rsidR="00062ACE" w:rsidRPr="00062ACE">
        <w:rPr>
          <w:rFonts w:cstheme="minorHAnsi"/>
          <w:b/>
        </w:rPr>
        <w:t>June 1</w:t>
      </w:r>
      <w:r w:rsidR="00062ACE">
        <w:rPr>
          <w:rFonts w:cstheme="minorHAnsi"/>
        </w:rPr>
        <w:t xml:space="preserve">. </w:t>
      </w:r>
    </w:p>
    <w:p w14:paraId="49AD7DE5" w14:textId="017D4CBB" w:rsidR="00AC3579" w:rsidRDefault="00E208C2" w:rsidP="004D6378">
      <w:pPr>
        <w:pStyle w:val="ListParagraph"/>
        <w:numPr>
          <w:ilvl w:val="0"/>
          <w:numId w:val="12"/>
        </w:numPr>
        <w:spacing w:before="120"/>
        <w:ind w:left="216"/>
        <w:rPr>
          <w:rFonts w:cstheme="minorHAnsi"/>
        </w:rPr>
      </w:pPr>
      <w:r>
        <w:rPr>
          <w:rFonts w:cstheme="minorHAnsi"/>
        </w:rPr>
        <w:t>Click the arrows on the left to expand or collapse each section.</w:t>
      </w:r>
      <w:r w:rsidR="003C74F4">
        <w:rPr>
          <w:rFonts w:cstheme="minorHAnsi"/>
        </w:rPr>
        <w:t xml:space="preserve"> Each task includes a link to an associated job aid with step-by-step instructions.</w:t>
      </w:r>
    </w:p>
    <w:p w14:paraId="3EF56418" w14:textId="5B25782E" w:rsidR="004D6378" w:rsidRPr="004D6378" w:rsidRDefault="004D6378" w:rsidP="004D6378">
      <w:pPr>
        <w:pStyle w:val="ListParagraph"/>
        <w:numPr>
          <w:ilvl w:val="0"/>
          <w:numId w:val="12"/>
        </w:numPr>
        <w:spacing w:before="120"/>
        <w:ind w:left="216"/>
        <w:rPr>
          <w:rFonts w:cstheme="minorHAnsi"/>
        </w:rPr>
      </w:pPr>
      <w:r>
        <w:rPr>
          <w:rFonts w:cstheme="minorHAnsi"/>
        </w:rPr>
        <w:t xml:space="preserve">Manual editing permissions have been reduced </w:t>
      </w:r>
      <w:r w:rsidR="000E6B69">
        <w:rPr>
          <w:rFonts w:cstheme="minorHAnsi"/>
        </w:rPr>
        <w:t>to improve data quality</w:t>
      </w:r>
      <w:r>
        <w:rPr>
          <w:rFonts w:cstheme="minorHAnsi"/>
        </w:rPr>
        <w:t>. Agency editors are now required to use business process wizards.</w:t>
      </w:r>
    </w:p>
    <w:p w14:paraId="61DCA4D4" w14:textId="5BD66CF9" w:rsidR="00E208C2" w:rsidRDefault="00E208C2" w:rsidP="00C44AB4">
      <w:pPr>
        <w:pStyle w:val="ListParagraph"/>
        <w:numPr>
          <w:ilvl w:val="0"/>
          <w:numId w:val="12"/>
        </w:numPr>
        <w:ind w:left="216"/>
        <w:rPr>
          <w:rFonts w:cstheme="minorHAnsi"/>
        </w:rPr>
      </w:pPr>
      <w:r>
        <w:rPr>
          <w:rFonts w:cstheme="minorHAnsi"/>
        </w:rPr>
        <w:t xml:space="preserve">To </w:t>
      </w:r>
      <w:r w:rsidR="00F97A00">
        <w:rPr>
          <w:rFonts w:cstheme="minorHAnsi"/>
        </w:rPr>
        <w:t xml:space="preserve">create a new FPMT account, refer to the </w:t>
      </w:r>
      <w:hyperlink r:id="rId8" w:history="1">
        <w:r w:rsidR="003E666B" w:rsidRPr="003E666B">
          <w:rPr>
            <w:rStyle w:val="Hyperlink"/>
            <w:rFonts w:cstheme="minorHAnsi"/>
          </w:rPr>
          <w:t>Request New User Account</w:t>
        </w:r>
      </w:hyperlink>
      <w:r w:rsidR="00F97A00" w:rsidRPr="00C722DC">
        <w:rPr>
          <w:rFonts w:cstheme="minorHAnsi"/>
          <w:color w:val="FF0000"/>
        </w:rPr>
        <w:t xml:space="preserve"> </w:t>
      </w:r>
      <w:r w:rsidR="00F97A00" w:rsidRPr="005456B6">
        <w:rPr>
          <w:rFonts w:cstheme="minorHAnsi"/>
        </w:rPr>
        <w:t>job aid</w:t>
      </w:r>
      <w:r w:rsidR="00F97A00">
        <w:rPr>
          <w:rFonts w:cstheme="minorHAnsi"/>
        </w:rPr>
        <w:t>.</w:t>
      </w:r>
      <w:r w:rsidR="003F5884">
        <w:rPr>
          <w:rFonts w:cstheme="minorHAnsi"/>
        </w:rPr>
        <w:t xml:space="preserve"> Please note that all new accounts are Read Only by default. Edit rights must be requested and approved by your agency’s </w:t>
      </w:r>
      <w:hyperlink r:id="rId9" w:history="1">
        <w:r w:rsidR="003F5884" w:rsidRPr="00093414">
          <w:rPr>
            <w:rStyle w:val="Hyperlink"/>
            <w:rFonts w:cstheme="minorHAnsi"/>
          </w:rPr>
          <w:t>FPMT Administrator</w:t>
        </w:r>
      </w:hyperlink>
      <w:r w:rsidR="003F5884">
        <w:rPr>
          <w:rFonts w:cstheme="minorHAnsi"/>
        </w:rPr>
        <w:t xml:space="preserve"> via the </w:t>
      </w:r>
      <w:hyperlink r:id="rId10" w:history="1">
        <w:r w:rsidR="003F5884" w:rsidRPr="00093414">
          <w:rPr>
            <w:rStyle w:val="Hyperlink"/>
            <w:rFonts w:cstheme="minorHAnsi"/>
          </w:rPr>
          <w:t>FPMT User Access Form</w:t>
        </w:r>
      </w:hyperlink>
      <w:r w:rsidR="003F5884">
        <w:rPr>
          <w:rFonts w:cstheme="minorHAnsi"/>
        </w:rPr>
        <w:t>.</w:t>
      </w:r>
    </w:p>
    <w:p w14:paraId="68AC51CC" w14:textId="4B25C8DF" w:rsidR="00F97A00" w:rsidRDefault="00F97A00" w:rsidP="00C44AB4">
      <w:pPr>
        <w:pStyle w:val="ListParagraph"/>
        <w:numPr>
          <w:ilvl w:val="0"/>
          <w:numId w:val="12"/>
        </w:numPr>
        <w:ind w:left="216"/>
        <w:rPr>
          <w:rFonts w:cstheme="minorHAnsi"/>
        </w:rPr>
      </w:pPr>
      <w:r>
        <w:rPr>
          <w:rFonts w:cstheme="minorHAnsi"/>
        </w:rPr>
        <w:t xml:space="preserve">To reset your FPMT password, refer to the </w:t>
      </w:r>
      <w:hyperlink r:id="rId11" w:history="1">
        <w:r w:rsidR="003E666B" w:rsidRPr="003E666B">
          <w:rPr>
            <w:rStyle w:val="Hyperlink"/>
            <w:rFonts w:cstheme="minorHAnsi"/>
          </w:rPr>
          <w:t xml:space="preserve">Reset or Change </w:t>
        </w:r>
        <w:r w:rsidRPr="003E666B">
          <w:rPr>
            <w:rStyle w:val="Hyperlink"/>
            <w:rFonts w:cstheme="minorHAnsi"/>
          </w:rPr>
          <w:t>Password</w:t>
        </w:r>
      </w:hyperlink>
      <w:r w:rsidRPr="00EF74A5">
        <w:rPr>
          <w:rFonts w:cstheme="minorHAnsi"/>
        </w:rPr>
        <w:t xml:space="preserve"> </w:t>
      </w:r>
      <w:r w:rsidRPr="005456B6">
        <w:rPr>
          <w:rFonts w:cstheme="minorHAnsi"/>
        </w:rPr>
        <w:t>job aid</w:t>
      </w:r>
      <w:r>
        <w:rPr>
          <w:rFonts w:cstheme="minorHAnsi"/>
        </w:rPr>
        <w:t>.</w:t>
      </w:r>
    </w:p>
    <w:p w14:paraId="61145CB6" w14:textId="63E5B10D" w:rsidR="00891F40" w:rsidRDefault="00891F40" w:rsidP="00C44AB4">
      <w:pPr>
        <w:pStyle w:val="ListParagraph"/>
        <w:numPr>
          <w:ilvl w:val="0"/>
          <w:numId w:val="12"/>
        </w:numPr>
        <w:ind w:left="216"/>
        <w:rPr>
          <w:rFonts w:cstheme="minorHAnsi"/>
        </w:rPr>
      </w:pPr>
      <w:r>
        <w:rPr>
          <w:rFonts w:cstheme="minorHAnsi"/>
        </w:rPr>
        <w:t xml:space="preserve">For a basic overview of the FPMT user interface, refer to the </w:t>
      </w:r>
      <w:hyperlink r:id="rId12" w:history="1">
        <w:r w:rsidRPr="00933640">
          <w:rPr>
            <w:rStyle w:val="Hyperlink"/>
            <w:rFonts w:cstheme="minorHAnsi"/>
          </w:rPr>
          <w:t xml:space="preserve">Quick Overview </w:t>
        </w:r>
        <w:r w:rsidR="003E666B" w:rsidRPr="00933640">
          <w:rPr>
            <w:rStyle w:val="Hyperlink"/>
            <w:rFonts w:cstheme="minorHAnsi"/>
          </w:rPr>
          <w:t>and Basic Navigation</w:t>
        </w:r>
      </w:hyperlink>
      <w:r w:rsidR="003E666B">
        <w:rPr>
          <w:rFonts w:cstheme="minorHAnsi"/>
        </w:rPr>
        <w:t xml:space="preserve"> </w:t>
      </w:r>
      <w:r w:rsidRPr="00EF74A5">
        <w:rPr>
          <w:rFonts w:cstheme="minorHAnsi"/>
        </w:rPr>
        <w:t>job aid</w:t>
      </w:r>
      <w:r w:rsidR="007B7FA8">
        <w:rPr>
          <w:rFonts w:cstheme="minorHAnsi"/>
        </w:rPr>
        <w:t xml:space="preserve">, </w:t>
      </w:r>
      <w:hyperlink r:id="rId13" w:history="1">
        <w:r w:rsidR="007B7FA8" w:rsidRPr="007B7FA8">
          <w:rPr>
            <w:rStyle w:val="Hyperlink"/>
            <w:rFonts w:cstheme="minorHAnsi"/>
          </w:rPr>
          <w:t>FPMT eLearning for facilities users</w:t>
        </w:r>
      </w:hyperlink>
      <w:r w:rsidR="007B7FA8">
        <w:rPr>
          <w:rFonts w:cstheme="minorHAnsi"/>
        </w:rPr>
        <w:t xml:space="preserve"> and </w:t>
      </w:r>
      <w:hyperlink r:id="rId14" w:history="1">
        <w:r w:rsidR="007B7FA8" w:rsidRPr="007B7FA8">
          <w:rPr>
            <w:rStyle w:val="Hyperlink"/>
            <w:rFonts w:cstheme="minorHAnsi"/>
          </w:rPr>
          <w:t>FPMT eLearning for accounting users</w:t>
        </w:r>
      </w:hyperlink>
      <w:r>
        <w:rPr>
          <w:rFonts w:cstheme="minorHAnsi"/>
        </w:rPr>
        <w:t>.</w:t>
      </w:r>
    </w:p>
    <w:p w14:paraId="09D9B4D6" w14:textId="18D5FD7A" w:rsidR="008E0988" w:rsidRDefault="008E0988" w:rsidP="00C44AB4">
      <w:pPr>
        <w:pStyle w:val="ListParagraph"/>
        <w:numPr>
          <w:ilvl w:val="0"/>
          <w:numId w:val="12"/>
        </w:numPr>
        <w:ind w:left="216"/>
        <w:rPr>
          <w:rFonts w:cstheme="minorHAnsi"/>
        </w:rPr>
      </w:pPr>
      <w:r>
        <w:rPr>
          <w:rFonts w:cstheme="minorHAnsi"/>
        </w:rPr>
        <w:t xml:space="preserve">Please refer to the </w:t>
      </w:r>
      <w:hyperlink r:id="rId15" w:history="1">
        <w:r w:rsidRPr="003E666B">
          <w:rPr>
            <w:rStyle w:val="Hyperlink"/>
            <w:rFonts w:cstheme="minorHAnsi"/>
          </w:rPr>
          <w:t>Naming Conventions</w:t>
        </w:r>
      </w:hyperlink>
      <w:r>
        <w:rPr>
          <w:rFonts w:cstheme="minorHAnsi"/>
        </w:rPr>
        <w:t xml:space="preserve"> job aid for guidanc</w:t>
      </w:r>
      <w:r w:rsidR="006D0511">
        <w:rPr>
          <w:rFonts w:cstheme="minorHAnsi"/>
        </w:rPr>
        <w:t xml:space="preserve">e on how to name each table in </w:t>
      </w:r>
      <w:r>
        <w:rPr>
          <w:rFonts w:cstheme="minorHAnsi"/>
        </w:rPr>
        <w:t>FPMT.</w:t>
      </w:r>
    </w:p>
    <w:p w14:paraId="35CAF7D2" w14:textId="77777777" w:rsidR="00FE7A61" w:rsidRDefault="00C44AB4" w:rsidP="0061576C">
      <w:pPr>
        <w:pStyle w:val="ListParagraph"/>
        <w:numPr>
          <w:ilvl w:val="0"/>
          <w:numId w:val="12"/>
        </w:numPr>
        <w:spacing w:before="0" w:after="0"/>
        <w:ind w:left="216"/>
        <w:contextualSpacing w:val="0"/>
        <w:rPr>
          <w:rFonts w:cstheme="minorHAnsi"/>
        </w:rPr>
      </w:pPr>
      <w:r>
        <w:rPr>
          <w:rFonts w:cstheme="minorHAnsi"/>
        </w:rPr>
        <w:t>For</w:t>
      </w:r>
      <w:r w:rsidR="00F97A00">
        <w:rPr>
          <w:rFonts w:cstheme="minorHAnsi"/>
        </w:rPr>
        <w:t xml:space="preserve"> assistance</w:t>
      </w:r>
      <w:r w:rsidR="00883334">
        <w:rPr>
          <w:rFonts w:cstheme="minorHAnsi"/>
        </w:rPr>
        <w:t xml:space="preserve"> with FPMT</w:t>
      </w:r>
      <w:r w:rsidR="00F97A00">
        <w:rPr>
          <w:rFonts w:cstheme="minorHAnsi"/>
        </w:rPr>
        <w:t xml:space="preserve">, please contact the OFM Help Desk at </w:t>
      </w:r>
      <w:hyperlink r:id="rId16" w:history="1">
        <w:r w:rsidR="00F97A00" w:rsidRPr="001F7B05">
          <w:rPr>
            <w:rStyle w:val="Hyperlink"/>
            <w:rFonts w:cstheme="minorHAnsi"/>
          </w:rPr>
          <w:t>HeretoHelp@ofm.wa.gov</w:t>
        </w:r>
      </w:hyperlink>
      <w:r w:rsidR="00F97A00">
        <w:rPr>
          <w:rFonts w:cstheme="minorHAnsi"/>
        </w:rPr>
        <w:t xml:space="preserve"> or (360) 407-9100.</w:t>
      </w:r>
      <w:r w:rsidR="00883334">
        <w:rPr>
          <w:rFonts w:cstheme="minorHAnsi"/>
        </w:rPr>
        <w:t xml:space="preserve"> </w:t>
      </w:r>
    </w:p>
    <w:p w14:paraId="4691FEAB" w14:textId="4B401268" w:rsidR="00F97A00" w:rsidRPr="00E208C2" w:rsidRDefault="00883334" w:rsidP="0061576C">
      <w:pPr>
        <w:pStyle w:val="ListParagraph"/>
        <w:numPr>
          <w:ilvl w:val="0"/>
          <w:numId w:val="14"/>
        </w:numPr>
        <w:spacing w:before="0" w:after="0"/>
        <w:ind w:left="216"/>
        <w:contextualSpacing w:val="0"/>
        <w:rPr>
          <w:rFonts w:cstheme="minorHAnsi"/>
        </w:rPr>
      </w:pPr>
      <w:r>
        <w:rPr>
          <w:rFonts w:cstheme="minorHAnsi"/>
        </w:rPr>
        <w:t>For questions about the Facilities Inventory, please contact your</w:t>
      </w:r>
      <w:r w:rsidR="00152271">
        <w:rPr>
          <w:rFonts w:cstheme="minorHAnsi"/>
        </w:rPr>
        <w:t xml:space="preserve"> assigned</w:t>
      </w:r>
      <w:r>
        <w:rPr>
          <w:rFonts w:cstheme="minorHAnsi"/>
        </w:rPr>
        <w:t xml:space="preserve"> </w:t>
      </w:r>
      <w:hyperlink r:id="rId17" w:history="1">
        <w:r w:rsidR="00152271">
          <w:rPr>
            <w:rStyle w:val="Hyperlink"/>
            <w:rFonts w:cstheme="minorHAnsi"/>
          </w:rPr>
          <w:t>OFM Facilities Analyst</w:t>
        </w:r>
      </w:hyperlink>
      <w:r>
        <w:rPr>
          <w:rFonts w:cstheme="minorHAnsi"/>
        </w:rPr>
        <w:t xml:space="preserve"> or send an email to OFM Facilities</w:t>
      </w:r>
      <w:r w:rsidR="007F39CB">
        <w:rPr>
          <w:rFonts w:cstheme="minorHAnsi"/>
        </w:rPr>
        <w:t xml:space="preserve"> Oversight and</w:t>
      </w:r>
      <w:r w:rsidR="004D3C80">
        <w:rPr>
          <w:rFonts w:cstheme="minorHAnsi"/>
        </w:rPr>
        <w:t xml:space="preserve"> Planning</w:t>
      </w:r>
      <w:r>
        <w:rPr>
          <w:rFonts w:cstheme="minorHAnsi"/>
        </w:rPr>
        <w:t xml:space="preserve"> at </w:t>
      </w:r>
      <w:hyperlink r:id="rId18" w:history="1">
        <w:r w:rsidRPr="001F7B05">
          <w:rPr>
            <w:rStyle w:val="Hyperlink"/>
            <w:rFonts w:cstheme="minorHAnsi"/>
          </w:rPr>
          <w:t>ofmfacilitiesoversig@ofm.wa.gov</w:t>
        </w:r>
      </w:hyperlink>
      <w:r>
        <w:rPr>
          <w:rFonts w:cstheme="minorHAnsi"/>
        </w:rPr>
        <w:t xml:space="preserve">. </w:t>
      </w:r>
    </w:p>
    <w:p w14:paraId="69E3B59E" w14:textId="77777777" w:rsidR="001B5C60" w:rsidRPr="007A67D1" w:rsidRDefault="001B5C60" w:rsidP="001B5C60">
      <w:pPr>
        <w:ind w:left="-288"/>
        <w:rPr>
          <w:rFonts w:cstheme="minorHAnsi"/>
          <w:sz w:val="16"/>
          <w:szCs w:val="16"/>
        </w:rPr>
      </w:pPr>
    </w:p>
    <w:p w14:paraId="5FBB63E2" w14:textId="077CA966" w:rsidR="008F6B7E" w:rsidRDefault="00B72EE8" w:rsidP="003A5CFC">
      <w:pPr>
        <w:pStyle w:val="Heading1"/>
        <w:spacing w:before="0" w:after="80" w:line="240" w:lineRule="auto"/>
      </w:pPr>
      <w:r>
        <w:t>1. Update Existing Facility Data</w:t>
      </w:r>
    </w:p>
    <w:p w14:paraId="05F530A0" w14:textId="5407FAF3" w:rsidR="004945E6" w:rsidRPr="002120D5" w:rsidRDefault="00665AEA" w:rsidP="002120D5">
      <w:pPr>
        <w:pStyle w:val="Heading2"/>
        <w:spacing w:after="80"/>
        <w:ind w:left="302"/>
        <w15:collapsed/>
        <w:rPr>
          <w:b/>
        </w:rPr>
      </w:pPr>
      <w:r>
        <w:t xml:space="preserve"> </w:t>
      </w:r>
      <w:r w:rsidR="00B72EE8" w:rsidRPr="00AA6CB0">
        <w:rPr>
          <w:b/>
        </w:rPr>
        <w:t>Owned Facilities</w:t>
      </w:r>
    </w:p>
    <w:p w14:paraId="4E36EF6C" w14:textId="7E3BA0EE" w:rsidR="00AA6CB0" w:rsidRDefault="000E6B69" w:rsidP="00142698">
      <w:pPr>
        <w:pStyle w:val="Heading3"/>
        <w:ind w:firstLine="446"/>
        <w15:collapsed/>
      </w:pPr>
      <w:sdt>
        <w:sdtPr>
          <w:id w:val="-111304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C09">
            <w:rPr>
              <w:rFonts w:ascii="MS Gothic" w:eastAsia="MS Gothic" w:hAnsi="MS Gothic" w:hint="eastAsia"/>
            </w:rPr>
            <w:t>☐</w:t>
          </w:r>
        </w:sdtContent>
      </w:sdt>
      <w:r w:rsidR="000F734A">
        <w:t xml:space="preserve">  </w:t>
      </w:r>
      <w:r w:rsidR="00891F40">
        <w:t>Update current owned facilities</w:t>
      </w:r>
    </w:p>
    <w:p w14:paraId="7D0DF78E" w14:textId="637C44E2" w:rsidR="000E4334" w:rsidRPr="006E6F7B" w:rsidRDefault="000E6B69" w:rsidP="006E6F7B">
      <w:pPr>
        <w:spacing w:after="0"/>
        <w:ind w:left="1008"/>
        <w:rPr>
          <w:rFonts w:eastAsia="MS Gothic" w:cstheme="minorHAnsi"/>
        </w:rPr>
      </w:pPr>
      <w:sdt>
        <w:sdtPr>
          <w:rPr>
            <w:rFonts w:ascii="MS Gothic" w:eastAsia="MS Gothic" w:hAnsi="MS Gothic"/>
          </w:rPr>
          <w:id w:val="-12881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B4">
            <w:rPr>
              <w:rFonts w:ascii="MS Gothic" w:eastAsia="MS Gothic" w:hAnsi="MS Gothic" w:hint="eastAsia"/>
            </w:rPr>
            <w:t>☐</w:t>
          </w:r>
        </w:sdtContent>
      </w:sdt>
      <w:r w:rsidR="00E47B82" w:rsidRPr="0034271B">
        <w:rPr>
          <w:rFonts w:ascii="MS Gothic" w:eastAsia="MS Gothic" w:hAnsi="MS Gothic"/>
        </w:rPr>
        <w:t xml:space="preserve"> </w:t>
      </w:r>
      <w:r w:rsidR="0034271B">
        <w:rPr>
          <w:rFonts w:ascii="MS Gothic" w:eastAsia="MS Gothic" w:hAnsi="MS Gothic"/>
        </w:rPr>
        <w:tab/>
      </w:r>
      <w:r w:rsidR="00891F40" w:rsidRPr="0034271B">
        <w:rPr>
          <w:rFonts w:eastAsia="MS Gothic" w:cstheme="minorHAnsi"/>
        </w:rPr>
        <w:t>Verify existing data is accurat</w:t>
      </w:r>
      <w:r w:rsidR="006E6F7B">
        <w:rPr>
          <w:rFonts w:eastAsia="MS Gothic" w:cstheme="minorHAnsi"/>
        </w:rPr>
        <w:t>e</w:t>
      </w:r>
      <w:r w:rsidR="003B0AEF">
        <w:rPr>
          <w:rFonts w:eastAsia="MS Gothic" w:cstheme="minorHAnsi"/>
        </w:rPr>
        <w:t>.</w:t>
      </w:r>
    </w:p>
    <w:p w14:paraId="3BA646EF" w14:textId="1CF9D8CA" w:rsidR="000E4334" w:rsidRDefault="000E6B69" w:rsidP="000E4334">
      <w:pPr>
        <w:ind w:left="10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1187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3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4334">
        <w:rPr>
          <w:rFonts w:eastAsia="MS Gothic" w:cstheme="minorHAnsi"/>
        </w:rPr>
        <w:tab/>
      </w:r>
      <w:r w:rsidR="000E4334" w:rsidRPr="000E4334">
        <w:rPr>
          <w:rFonts w:eastAsia="MS Gothic" w:cstheme="minorHAnsi"/>
        </w:rPr>
        <w:t xml:space="preserve">Add or update </w:t>
      </w:r>
      <w:r w:rsidR="000E4334" w:rsidRPr="00260AA0">
        <w:rPr>
          <w:rFonts w:eastAsia="MS Gothic" w:cstheme="minorHAnsi"/>
        </w:rPr>
        <w:t xml:space="preserve">facility </w:t>
      </w:r>
      <w:hyperlink r:id="rId19" w:history="1">
        <w:r w:rsidR="000E4334" w:rsidRPr="006C7BC4">
          <w:rPr>
            <w:rStyle w:val="Hyperlink"/>
            <w:rFonts w:eastAsia="MS Gothic" w:cstheme="minorHAnsi"/>
          </w:rPr>
          <w:t>condition assessment score</w:t>
        </w:r>
      </w:hyperlink>
      <w:r w:rsidR="00A26477">
        <w:rPr>
          <w:rFonts w:eastAsia="MS Gothic" w:cstheme="minorHAnsi"/>
        </w:rPr>
        <w:t>, if not current</w:t>
      </w:r>
      <w:r w:rsidR="003B0AEF">
        <w:rPr>
          <w:rFonts w:eastAsia="MS Gothic" w:cstheme="minorHAnsi"/>
        </w:rPr>
        <w:t>.</w:t>
      </w:r>
    </w:p>
    <w:p w14:paraId="5429BDB8" w14:textId="32CF20AC" w:rsidR="004B2448" w:rsidRPr="0034271B" w:rsidRDefault="000E6B69" w:rsidP="004B2448">
      <w:pPr>
        <w:ind w:left="1008"/>
        <w:rPr>
          <w:rFonts w:eastAsia="MS Gothic" w:cstheme="minorHAnsi"/>
        </w:rPr>
      </w:pPr>
      <w:sdt>
        <w:sdtPr>
          <w:rPr>
            <w:rFonts w:ascii="MS Gothic" w:eastAsia="MS Gothic" w:hAnsi="MS Gothic"/>
          </w:rPr>
          <w:id w:val="-104714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448">
            <w:rPr>
              <w:rFonts w:ascii="MS Gothic" w:eastAsia="MS Gothic" w:hAnsi="MS Gothic" w:hint="eastAsia"/>
            </w:rPr>
            <w:t>☐</w:t>
          </w:r>
        </w:sdtContent>
      </w:sdt>
      <w:r w:rsidR="004B2448" w:rsidRPr="0034271B">
        <w:rPr>
          <w:rFonts w:ascii="MS Gothic" w:eastAsia="MS Gothic" w:hAnsi="MS Gothic"/>
        </w:rPr>
        <w:t xml:space="preserve"> </w:t>
      </w:r>
      <w:r w:rsidR="004B2448">
        <w:rPr>
          <w:rFonts w:ascii="MS Gothic" w:eastAsia="MS Gothic" w:hAnsi="MS Gothic"/>
        </w:rPr>
        <w:tab/>
      </w:r>
      <w:r w:rsidR="004B2448">
        <w:rPr>
          <w:rFonts w:eastAsia="MS Gothic" w:cstheme="minorHAnsi"/>
        </w:rPr>
        <w:t xml:space="preserve">Report </w:t>
      </w:r>
      <w:hyperlink r:id="rId20" w:history="1">
        <w:r w:rsidR="004B2448" w:rsidRPr="00174A0C">
          <w:rPr>
            <w:rStyle w:val="Hyperlink"/>
            <w:rFonts w:eastAsia="MS Gothic" w:cstheme="minorHAnsi"/>
          </w:rPr>
          <w:t>available space</w:t>
        </w:r>
      </w:hyperlink>
      <w:r w:rsidR="004B2448">
        <w:rPr>
          <w:rFonts w:eastAsia="MS Gothic" w:cstheme="minorHAnsi"/>
        </w:rPr>
        <w:t>, if applicable</w:t>
      </w:r>
      <w:r w:rsidR="003B0AEF">
        <w:rPr>
          <w:rFonts w:eastAsia="MS Gothic" w:cstheme="minorHAnsi"/>
        </w:rPr>
        <w:t>.</w:t>
      </w:r>
    </w:p>
    <w:p w14:paraId="45E8A5ED" w14:textId="5925D725" w:rsidR="00B72EE8" w:rsidRDefault="000E6B69" w:rsidP="00F24988">
      <w:pPr>
        <w:pStyle w:val="Heading4"/>
        <w:spacing w:after="80"/>
        <w:ind w:left="1008"/>
        <w15:collapsed/>
        <w:rPr>
          <w:rStyle w:val="Heading4Char"/>
        </w:rPr>
      </w:pPr>
      <w:sdt>
        <w:sdtPr>
          <w:rPr>
            <w:i w:val="0"/>
            <w:iCs w:val="0"/>
          </w:rPr>
          <w:id w:val="-227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7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E47B82">
        <w:t xml:space="preserve"> </w:t>
      </w:r>
      <w:r w:rsidR="000F734A">
        <w:t xml:space="preserve"> </w:t>
      </w:r>
      <w:r w:rsidR="0034271B">
        <w:tab/>
      </w:r>
      <w:r w:rsidR="00F24988">
        <w:rPr>
          <w:rStyle w:val="Heading4Char"/>
        </w:rPr>
        <w:t>R</w:t>
      </w:r>
      <w:r w:rsidR="00D4144C">
        <w:rPr>
          <w:rStyle w:val="Heading4Char"/>
        </w:rPr>
        <w:t>eceivable lease</w:t>
      </w:r>
      <w:r w:rsidR="0033587E">
        <w:rPr>
          <w:rStyle w:val="Heading4Char"/>
        </w:rPr>
        <w:t>s (if applicable)</w:t>
      </w:r>
    </w:p>
    <w:p w14:paraId="60AD4590" w14:textId="0D7AE0A1" w:rsidR="000E4334" w:rsidRPr="00413840" w:rsidRDefault="00C5070D" w:rsidP="006F67E3">
      <w:pPr>
        <w:pStyle w:val="Heading5"/>
        <w:spacing w:after="80"/>
        <w:ind w:left="1267"/>
        <w15:collapsed/>
      </w:pPr>
      <w:r>
        <w:rPr>
          <w:rFonts w:eastAsia="MS Gothic"/>
        </w:rPr>
        <w:t xml:space="preserve">   </w:t>
      </w:r>
      <w:sdt>
        <w:sdtPr>
          <w:rPr>
            <w:rFonts w:eastAsia="MS Gothic"/>
          </w:rPr>
          <w:id w:val="-91609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13840">
        <w:rPr>
          <w:rFonts w:eastAsia="MS Gothic"/>
        </w:rPr>
        <w:t xml:space="preserve">  </w:t>
      </w:r>
      <w:r w:rsidR="00F24988">
        <w:rPr>
          <w:rFonts w:eastAsia="MS Gothic"/>
        </w:rPr>
        <w:t>Update existing r</w:t>
      </w:r>
      <w:r w:rsidR="00AF5556">
        <w:rPr>
          <w:rFonts w:eastAsia="MS Gothic"/>
        </w:rPr>
        <w:t xml:space="preserve">eceivable leases expiring </w:t>
      </w:r>
      <w:r w:rsidR="000E4334" w:rsidRPr="00413840">
        <w:rPr>
          <w:rFonts w:eastAsia="MS Gothic"/>
        </w:rPr>
        <w:t>before June 30, 202</w:t>
      </w:r>
      <w:r w:rsidR="003F5884">
        <w:rPr>
          <w:rFonts w:eastAsia="MS Gothic"/>
        </w:rPr>
        <w:t>3</w:t>
      </w:r>
    </w:p>
    <w:p w14:paraId="093261AC" w14:textId="4C50E53E" w:rsidR="00B72EE8" w:rsidRDefault="00B72EE8" w:rsidP="0033587E">
      <w:pPr>
        <w:pStyle w:val="ListParagraph"/>
        <w:numPr>
          <w:ilvl w:val="0"/>
          <w:numId w:val="19"/>
        </w:numPr>
        <w:spacing w:before="0"/>
        <w:contextualSpacing w:val="0"/>
      </w:pPr>
      <w:r w:rsidRPr="00887C06">
        <w:rPr>
          <w:b/>
        </w:rPr>
        <w:t>Lease renewals</w:t>
      </w:r>
      <w:r w:rsidR="00184BBA">
        <w:rPr>
          <w:b/>
        </w:rPr>
        <w:t xml:space="preserve"> </w:t>
      </w:r>
      <w:r>
        <w:t xml:space="preserve">– use </w:t>
      </w:r>
      <w:r w:rsidR="008B4764">
        <w:t xml:space="preserve">the </w:t>
      </w:r>
      <w:r>
        <w:t xml:space="preserve">FPMT </w:t>
      </w:r>
      <w:hyperlink r:id="rId21" w:history="1">
        <w:r w:rsidR="008B4764" w:rsidRPr="006C7BC4">
          <w:rPr>
            <w:rStyle w:val="Hyperlink"/>
          </w:rPr>
          <w:t xml:space="preserve">receivable </w:t>
        </w:r>
        <w:r w:rsidRPr="006C7BC4">
          <w:rPr>
            <w:rStyle w:val="Hyperlink"/>
          </w:rPr>
          <w:t>lease renewal wizard</w:t>
        </w:r>
      </w:hyperlink>
      <w:r w:rsidR="00655751" w:rsidRPr="00422501">
        <w:t xml:space="preserve"> </w:t>
      </w:r>
      <w:r w:rsidR="00655751">
        <w:t xml:space="preserve">and attach a copy of the </w:t>
      </w:r>
      <w:r w:rsidR="00D46267">
        <w:t xml:space="preserve">receivable </w:t>
      </w:r>
      <w:r w:rsidR="00655751" w:rsidRPr="009451A7">
        <w:t xml:space="preserve">lease </w:t>
      </w:r>
      <w:r w:rsidR="00D46267">
        <w:t>(</w:t>
      </w:r>
      <w:r w:rsidR="009A5D66">
        <w:t>outside of wizard</w:t>
      </w:r>
      <w:r w:rsidR="00D46267">
        <w:t xml:space="preserve">, </w:t>
      </w:r>
      <w:r w:rsidR="009451A7">
        <w:t>instructions included in renewal job aid</w:t>
      </w:r>
      <w:r w:rsidR="009A5D66">
        <w:t>)</w:t>
      </w:r>
      <w:r w:rsidR="003B0AEF">
        <w:t>.</w:t>
      </w:r>
      <w:r w:rsidR="00184BBA">
        <w:t xml:space="preserve"> </w:t>
      </w:r>
    </w:p>
    <w:p w14:paraId="6CD9BE87" w14:textId="526B3960" w:rsidR="00B72EE8" w:rsidRDefault="00B72EE8" w:rsidP="0033587E">
      <w:pPr>
        <w:pStyle w:val="ListParagraph"/>
        <w:numPr>
          <w:ilvl w:val="0"/>
          <w:numId w:val="19"/>
        </w:numPr>
        <w:spacing w:before="0"/>
        <w:contextualSpacing w:val="0"/>
      </w:pPr>
      <w:r w:rsidRPr="004D6DFF">
        <w:rPr>
          <w:b/>
        </w:rPr>
        <w:t>Lease extensions</w:t>
      </w:r>
      <w:r w:rsidR="00184BBA">
        <w:rPr>
          <w:b/>
        </w:rPr>
        <w:t xml:space="preserve"> </w:t>
      </w:r>
      <w:r>
        <w:t xml:space="preserve">– </w:t>
      </w:r>
      <w:r w:rsidR="004D6378">
        <w:t>use the Receivable Review wizard to add</w:t>
      </w:r>
      <w:r w:rsidRPr="004D6378">
        <w:t xml:space="preserve"> </w:t>
      </w:r>
      <w:r w:rsidR="00655751" w:rsidRPr="004D6378">
        <w:t xml:space="preserve">a </w:t>
      </w:r>
      <w:hyperlink r:id="rId22" w:history="1">
        <w:r w:rsidR="00655751" w:rsidRPr="00733EBA">
          <w:rPr>
            <w:rStyle w:val="Hyperlink"/>
          </w:rPr>
          <w:t>receivable lease amendment</w:t>
        </w:r>
      </w:hyperlink>
      <w:r w:rsidR="004D6378">
        <w:t xml:space="preserve"> and</w:t>
      </w:r>
      <w:r w:rsidRPr="004D6378">
        <w:t xml:space="preserve"> update the receivable lease </w:t>
      </w:r>
      <w:r w:rsidR="000F3A12" w:rsidRPr="004D6378">
        <w:t xml:space="preserve">contract </w:t>
      </w:r>
      <w:r w:rsidR="00394AA3" w:rsidRPr="004D6378">
        <w:t xml:space="preserve">and </w:t>
      </w:r>
      <w:r w:rsidR="000F3A12" w:rsidRPr="004D6378">
        <w:t xml:space="preserve">receivable </w:t>
      </w:r>
      <w:r w:rsidR="00394AA3" w:rsidRPr="004D6378">
        <w:t xml:space="preserve">lease payment </w:t>
      </w:r>
      <w:r w:rsidRPr="004D6378">
        <w:t>end date</w:t>
      </w:r>
      <w:r w:rsidR="00394AA3" w:rsidRPr="004D6378">
        <w:t>s</w:t>
      </w:r>
      <w:r w:rsidR="004D6378">
        <w:t xml:space="preserve">; </w:t>
      </w:r>
      <w:r w:rsidR="00655751" w:rsidRPr="004D6378">
        <w:t>attach a copy of the amendment</w:t>
      </w:r>
      <w:r w:rsidR="003B0AEF" w:rsidRPr="004D6378">
        <w:t>.</w:t>
      </w:r>
    </w:p>
    <w:p w14:paraId="786F1FF9" w14:textId="726B2DB1" w:rsidR="00B72EE8" w:rsidRPr="00FB1685" w:rsidRDefault="000E6B69" w:rsidP="0033587E">
      <w:pPr>
        <w:pStyle w:val="ListParagraph"/>
        <w:numPr>
          <w:ilvl w:val="0"/>
          <w:numId w:val="19"/>
        </w:numPr>
        <w:spacing w:before="0"/>
        <w:contextualSpacing w:val="0"/>
      </w:pPr>
      <w:hyperlink r:id="rId23" w:history="1">
        <w:r w:rsidR="00B72EE8" w:rsidRPr="00733EBA">
          <w:rPr>
            <w:rStyle w:val="Hyperlink"/>
            <w:b/>
          </w:rPr>
          <w:t>Holdover status</w:t>
        </w:r>
      </w:hyperlink>
      <w:r w:rsidR="00B72EE8" w:rsidRPr="00FB1685">
        <w:rPr>
          <w:color w:val="FF0000"/>
        </w:rPr>
        <w:t xml:space="preserve"> </w:t>
      </w:r>
      <w:r w:rsidR="00CF607C" w:rsidRPr="00FB1685">
        <w:t>(expired lease; agency will continue in space, but new lease has not been executed yet</w:t>
      </w:r>
      <w:r w:rsidR="00B72EE8" w:rsidRPr="00FB1685">
        <w:t>)</w:t>
      </w:r>
      <w:r w:rsidR="003B0AEF" w:rsidRPr="00FB1685">
        <w:t xml:space="preserve"> </w:t>
      </w:r>
      <w:r w:rsidR="00B72EE8" w:rsidRPr="00FB1685">
        <w:t xml:space="preserve">– </w:t>
      </w:r>
      <w:r w:rsidR="00FB1685" w:rsidRPr="00FB1685">
        <w:t>use the Receivable Review wizard to update the Holdover Status field in</w:t>
      </w:r>
      <w:r w:rsidR="00B72EE8" w:rsidRPr="00FB1685">
        <w:t xml:space="preserve"> the receivable lease contract table</w:t>
      </w:r>
      <w:r w:rsidR="00FB1685" w:rsidRPr="00FB1685">
        <w:t xml:space="preserve"> to </w:t>
      </w:r>
      <w:r w:rsidR="00EC4472">
        <w:t>“y</w:t>
      </w:r>
      <w:r w:rsidR="00FB1685" w:rsidRPr="00FB1685">
        <w:t>es</w:t>
      </w:r>
      <w:r w:rsidR="003B0AEF" w:rsidRPr="00FB1685">
        <w:t>.</w:t>
      </w:r>
      <w:r w:rsidR="00EC4472">
        <w:t>”</w:t>
      </w:r>
      <w:r w:rsidR="008403D1" w:rsidRPr="00FB1685">
        <w:t xml:space="preserve"> </w:t>
      </w:r>
    </w:p>
    <w:p w14:paraId="48B290BE" w14:textId="6643554A" w:rsidR="002E4FC4" w:rsidRDefault="002E4FC4" w:rsidP="0033587E">
      <w:pPr>
        <w:pStyle w:val="ListParagraph"/>
        <w:numPr>
          <w:ilvl w:val="0"/>
          <w:numId w:val="19"/>
        </w:numPr>
        <w:spacing w:before="0"/>
        <w:contextualSpacing w:val="0"/>
      </w:pPr>
      <w:r w:rsidRPr="002E4FC4">
        <w:rPr>
          <w:b/>
          <w:bCs/>
        </w:rPr>
        <w:t>Missing receivable payments</w:t>
      </w:r>
      <w:r>
        <w:t xml:space="preserve"> – use the </w:t>
      </w:r>
      <w:hyperlink r:id="rId24" w:history="1">
        <w:r w:rsidRPr="002E4FC4">
          <w:rPr>
            <w:rStyle w:val="Hyperlink"/>
          </w:rPr>
          <w:t>Receivable Review wizard</w:t>
        </w:r>
      </w:hyperlink>
      <w:r>
        <w:t xml:space="preserve"> to add at least one receivable payment series.</w:t>
      </w:r>
    </w:p>
    <w:p w14:paraId="48F1D7F7" w14:textId="7C137007" w:rsidR="000E4334" w:rsidRDefault="00D46267" w:rsidP="0033587E">
      <w:pPr>
        <w:pStyle w:val="ListParagraph"/>
        <w:numPr>
          <w:ilvl w:val="0"/>
          <w:numId w:val="19"/>
        </w:numPr>
        <w:spacing w:before="0"/>
        <w:contextualSpacing w:val="0"/>
      </w:pPr>
      <w:r w:rsidRPr="004D6DFF">
        <w:rPr>
          <w:b/>
        </w:rPr>
        <w:t>End</w:t>
      </w:r>
      <w:r w:rsidR="00B72EE8" w:rsidRPr="004D6DFF">
        <w:rPr>
          <w:b/>
        </w:rPr>
        <w:t xml:space="preserve"> a </w:t>
      </w:r>
      <w:r w:rsidR="003B0AEF">
        <w:rPr>
          <w:b/>
        </w:rPr>
        <w:t xml:space="preserve">receivable </w:t>
      </w:r>
      <w:r w:rsidR="00B72EE8" w:rsidRPr="004D6DFF">
        <w:rPr>
          <w:b/>
        </w:rPr>
        <w:t>lease</w:t>
      </w:r>
      <w:r w:rsidR="00B72EE8" w:rsidRPr="00C722DC">
        <w:rPr>
          <w:color w:val="FF0000"/>
        </w:rPr>
        <w:t xml:space="preserve"> </w:t>
      </w:r>
      <w:r>
        <w:t>– use the</w:t>
      </w:r>
      <w:r w:rsidR="004D6DFF">
        <w:t xml:space="preserve"> </w:t>
      </w:r>
      <w:hyperlink r:id="rId25" w:history="1">
        <w:r w:rsidR="004D6DFF" w:rsidRPr="006C7BC4">
          <w:rPr>
            <w:rStyle w:val="Hyperlink"/>
          </w:rPr>
          <w:t>receivable leased facility</w:t>
        </w:r>
        <w:r w:rsidRPr="006C7BC4">
          <w:rPr>
            <w:rStyle w:val="Hyperlink"/>
          </w:rPr>
          <w:t xml:space="preserve"> de</w:t>
        </w:r>
        <w:r w:rsidR="00B72EE8" w:rsidRPr="006C7BC4">
          <w:rPr>
            <w:rStyle w:val="Hyperlink"/>
          </w:rPr>
          <w:t>activation wizard</w:t>
        </w:r>
      </w:hyperlink>
      <w:r w:rsidR="00B72EE8">
        <w:t xml:space="preserve"> if the receivable lease contract is</w:t>
      </w:r>
      <w:r w:rsidR="00D36747">
        <w:t xml:space="preserve"> not being renewed or extended</w:t>
      </w:r>
      <w:r w:rsidR="003B0AEF">
        <w:t>.</w:t>
      </w:r>
      <w:r w:rsidR="00D36747">
        <w:t xml:space="preserve"> </w:t>
      </w:r>
    </w:p>
    <w:p w14:paraId="3A929F28" w14:textId="18C2FC0E" w:rsidR="00413840" w:rsidRPr="00C33961" w:rsidRDefault="00C5070D" w:rsidP="00286149">
      <w:pPr>
        <w:pStyle w:val="ListParagraph"/>
        <w:ind w:left="1267"/>
        <w:contextualSpacing w:val="0"/>
        <w:outlineLvl w:val="4"/>
        <w15:collapsed/>
      </w:pPr>
      <w:r w:rsidRPr="00C5070D">
        <w:rPr>
          <w:rStyle w:val="Heading5Char"/>
        </w:rPr>
        <w:t xml:space="preserve">   </w:t>
      </w:r>
      <w:sdt>
        <w:sdtPr>
          <w:rPr>
            <w:rStyle w:val="Heading5Char"/>
          </w:rPr>
          <w:id w:val="-1973826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5Char"/>
          </w:rPr>
        </w:sdtEndPr>
        <w:sdtContent>
          <w:r>
            <w:rPr>
              <w:rStyle w:val="Heading5Char"/>
              <w:rFonts w:ascii="MS Gothic" w:eastAsia="MS Gothic" w:hAnsi="MS Gothic" w:hint="eastAsia"/>
            </w:rPr>
            <w:t>☐</w:t>
          </w:r>
        </w:sdtContent>
      </w:sdt>
      <w:r w:rsidR="00465580">
        <w:t xml:space="preserve">  </w:t>
      </w:r>
      <w:r w:rsidR="00F24988">
        <w:rPr>
          <w:rStyle w:val="Heading5Char"/>
        </w:rPr>
        <w:t>Update existing r</w:t>
      </w:r>
      <w:r w:rsidRPr="00C5070D">
        <w:rPr>
          <w:rStyle w:val="Heading5Char"/>
        </w:rPr>
        <w:t xml:space="preserve">eceivable leases expiring </w:t>
      </w:r>
      <w:r w:rsidR="00AF5556">
        <w:rPr>
          <w:rStyle w:val="Heading5Char"/>
        </w:rPr>
        <w:t xml:space="preserve">on or </w:t>
      </w:r>
      <w:r w:rsidRPr="00C5070D">
        <w:rPr>
          <w:rStyle w:val="Heading5Char"/>
        </w:rPr>
        <w:t>after June 30, 202</w:t>
      </w:r>
      <w:r w:rsidR="003F5884">
        <w:rPr>
          <w:rStyle w:val="Heading5Char"/>
        </w:rPr>
        <w:t>3</w:t>
      </w:r>
      <w:r w:rsidR="00B3111E">
        <w:rPr>
          <w:rStyle w:val="Heading5Char"/>
        </w:rPr>
        <w:t xml:space="preserve"> (updat</w:t>
      </w:r>
      <w:r w:rsidR="00B3111E" w:rsidRPr="00C33961">
        <w:rPr>
          <w:rStyle w:val="Heading5Char"/>
        </w:rPr>
        <w:t>e only if needed)</w:t>
      </w:r>
    </w:p>
    <w:p w14:paraId="02C01F62" w14:textId="53C77D66" w:rsidR="0033587E" w:rsidRPr="00C33961" w:rsidRDefault="0033587E" w:rsidP="005B62D8">
      <w:pPr>
        <w:pStyle w:val="ListParagraph"/>
        <w:numPr>
          <w:ilvl w:val="0"/>
          <w:numId w:val="23"/>
        </w:numPr>
        <w:ind w:left="2246"/>
        <w:contextualSpacing w:val="0"/>
      </w:pPr>
      <w:r w:rsidRPr="00C33961">
        <w:rPr>
          <w:b/>
        </w:rPr>
        <w:t>Lease amendments</w:t>
      </w:r>
      <w:r w:rsidR="00C5070D" w:rsidRPr="00C33961">
        <w:rPr>
          <w:color w:val="FF0000"/>
        </w:rPr>
        <w:t xml:space="preserve"> </w:t>
      </w:r>
      <w:r w:rsidR="005B62D8" w:rsidRPr="00C33961">
        <w:t>(other than extension)</w:t>
      </w:r>
      <w:r w:rsidR="008403D1" w:rsidRPr="00C33961">
        <w:t xml:space="preserve"> </w:t>
      </w:r>
      <w:r w:rsidR="005B62D8" w:rsidRPr="00C33961">
        <w:t>– add</w:t>
      </w:r>
      <w:r w:rsidR="000F3A12" w:rsidRPr="00C33961">
        <w:t xml:space="preserve"> a</w:t>
      </w:r>
      <w:r w:rsidR="00C33961">
        <w:t xml:space="preserve"> </w:t>
      </w:r>
      <w:hyperlink r:id="rId26" w:history="1">
        <w:r w:rsidR="00C33961" w:rsidRPr="00C33961">
          <w:rPr>
            <w:rStyle w:val="Hyperlink"/>
          </w:rPr>
          <w:t>receivable lease amendment</w:t>
        </w:r>
      </w:hyperlink>
      <w:r w:rsidR="00FB1685" w:rsidRPr="00C33961">
        <w:t xml:space="preserve"> and</w:t>
      </w:r>
      <w:r w:rsidR="00314FE4" w:rsidRPr="00C33961">
        <w:t xml:space="preserve"> </w:t>
      </w:r>
      <w:r w:rsidR="005B62D8" w:rsidRPr="00C33961">
        <w:t>edit other tables as needed</w:t>
      </w:r>
      <w:r w:rsidR="00314FE4" w:rsidRPr="00C33961">
        <w:t xml:space="preserve"> </w:t>
      </w:r>
      <w:r w:rsidR="00FB1685" w:rsidRPr="00C33961">
        <w:t>using the Receivable Review wizard;</w:t>
      </w:r>
      <w:r w:rsidR="00314FE4" w:rsidRPr="00C33961">
        <w:t xml:space="preserve"> attach a copy of the amendment</w:t>
      </w:r>
      <w:r w:rsidR="003B0AEF" w:rsidRPr="00C33961">
        <w:t>.</w:t>
      </w:r>
      <w:r w:rsidR="00184BBA" w:rsidRPr="00C33961">
        <w:t xml:space="preserve"> </w:t>
      </w:r>
    </w:p>
    <w:p w14:paraId="30C5CD57" w14:textId="7E837483" w:rsidR="006F21FC" w:rsidRPr="006F21FC" w:rsidRDefault="006F21FC" w:rsidP="005B62D8">
      <w:pPr>
        <w:pStyle w:val="ListParagraph"/>
        <w:numPr>
          <w:ilvl w:val="0"/>
          <w:numId w:val="23"/>
        </w:numPr>
        <w:ind w:left="2246"/>
        <w:contextualSpacing w:val="0"/>
        <w:rPr>
          <w:b/>
          <w:bCs/>
        </w:rPr>
      </w:pPr>
      <w:r w:rsidRPr="006F21FC">
        <w:rPr>
          <w:b/>
          <w:bCs/>
        </w:rPr>
        <w:t>Make receivable lease month-to-month</w:t>
      </w:r>
      <w:r>
        <w:rPr>
          <w:b/>
          <w:bCs/>
        </w:rPr>
        <w:t xml:space="preserve"> </w:t>
      </w:r>
      <w:r>
        <w:t xml:space="preserve">– use the Receivable Review wizard to update the </w:t>
      </w:r>
      <w:hyperlink r:id="rId27" w:history="1">
        <w:r w:rsidRPr="00C33961">
          <w:rPr>
            <w:rStyle w:val="Hyperlink"/>
          </w:rPr>
          <w:t>Month-to-Month</w:t>
        </w:r>
      </w:hyperlink>
      <w:r w:rsidRPr="00C33961">
        <w:t xml:space="preserve"> field</w:t>
      </w:r>
      <w:r>
        <w:t xml:space="preserve"> in the receivable lease contract table</w:t>
      </w:r>
      <w:r w:rsidR="00D624AD">
        <w:t xml:space="preserve"> to </w:t>
      </w:r>
      <w:r w:rsidR="00EC4472">
        <w:t>“y</w:t>
      </w:r>
      <w:r w:rsidR="00D624AD">
        <w:t>es</w:t>
      </w:r>
      <w:r>
        <w:t>.</w:t>
      </w:r>
      <w:r w:rsidR="00EC4472">
        <w:t>”</w:t>
      </w:r>
    </w:p>
    <w:p w14:paraId="25CE95C0" w14:textId="76442ED6" w:rsidR="00B37A03" w:rsidRDefault="00B37A03" w:rsidP="005B62D8">
      <w:pPr>
        <w:pStyle w:val="ListParagraph"/>
        <w:numPr>
          <w:ilvl w:val="0"/>
          <w:numId w:val="23"/>
        </w:numPr>
        <w:ind w:left="2246"/>
        <w:contextualSpacing w:val="0"/>
      </w:pPr>
      <w:r w:rsidRPr="000F4C84">
        <w:rPr>
          <w:b/>
          <w:bCs/>
        </w:rPr>
        <w:t xml:space="preserve">Missing </w:t>
      </w:r>
      <w:r w:rsidR="002E4FC4">
        <w:rPr>
          <w:b/>
          <w:bCs/>
        </w:rPr>
        <w:t>receivable</w:t>
      </w:r>
      <w:r w:rsidRPr="000F4C84">
        <w:rPr>
          <w:b/>
          <w:bCs/>
        </w:rPr>
        <w:t xml:space="preserve"> payments</w:t>
      </w:r>
      <w:r w:rsidR="00184BBA">
        <w:rPr>
          <w:b/>
          <w:bCs/>
        </w:rPr>
        <w:t xml:space="preserve"> </w:t>
      </w:r>
      <w:r w:rsidRPr="006F21FC">
        <w:t xml:space="preserve">– </w:t>
      </w:r>
      <w:r w:rsidR="00F814B1">
        <w:t xml:space="preserve">use the </w:t>
      </w:r>
      <w:hyperlink r:id="rId28" w:history="1">
        <w:r w:rsidR="00F814B1" w:rsidRPr="00F814B1">
          <w:rPr>
            <w:rStyle w:val="Hyperlink"/>
          </w:rPr>
          <w:t>Receivable Review wizard</w:t>
        </w:r>
      </w:hyperlink>
      <w:r w:rsidR="00F814B1">
        <w:t xml:space="preserve"> to add </w:t>
      </w:r>
      <w:r w:rsidR="002E4FC4">
        <w:t>at least one receivable payment series.</w:t>
      </w:r>
      <w:r w:rsidR="00184BBA">
        <w:t xml:space="preserve"> </w:t>
      </w:r>
    </w:p>
    <w:p w14:paraId="12473964" w14:textId="15392C38" w:rsidR="003F5884" w:rsidRPr="00C33961" w:rsidRDefault="00C33961" w:rsidP="005B62D8">
      <w:pPr>
        <w:pStyle w:val="ListParagraph"/>
        <w:numPr>
          <w:ilvl w:val="0"/>
          <w:numId w:val="23"/>
        </w:numPr>
        <w:ind w:left="2246"/>
        <w:contextualSpacing w:val="0"/>
      </w:pPr>
      <w:hyperlink r:id="rId29" w:history="1">
        <w:r w:rsidR="003F5884" w:rsidRPr="00C33961">
          <w:rPr>
            <w:rStyle w:val="Hyperlink"/>
            <w:b/>
            <w:bCs/>
          </w:rPr>
          <w:t>Add a copy of the receivable lease contract</w:t>
        </w:r>
      </w:hyperlink>
      <w:r w:rsidR="003F5884" w:rsidRPr="00C33961">
        <w:t xml:space="preserve"> to FPMT</w:t>
      </w:r>
      <w:r w:rsidR="006E5F42" w:rsidRPr="00C33961">
        <w:t>, if not already attached</w:t>
      </w:r>
    </w:p>
    <w:p w14:paraId="30CB194B" w14:textId="5323E403" w:rsidR="00413840" w:rsidRDefault="00B27E90" w:rsidP="00C5070D">
      <w:pPr>
        <w:pStyle w:val="ListParagraph"/>
        <w:numPr>
          <w:ilvl w:val="0"/>
          <w:numId w:val="20"/>
        </w:numPr>
        <w:spacing w:before="0" w:after="120"/>
        <w:ind w:left="2246"/>
        <w:contextualSpacing w:val="0"/>
      </w:pPr>
      <w:r w:rsidRPr="004D6DFF">
        <w:rPr>
          <w:b/>
        </w:rPr>
        <w:t>Cancel</w:t>
      </w:r>
      <w:r w:rsidR="0033587E" w:rsidRPr="004D6DFF">
        <w:rPr>
          <w:b/>
        </w:rPr>
        <w:t xml:space="preserve"> a </w:t>
      </w:r>
      <w:r w:rsidR="003B0AEF">
        <w:rPr>
          <w:b/>
        </w:rPr>
        <w:t xml:space="preserve">receivable </w:t>
      </w:r>
      <w:r w:rsidR="0033587E" w:rsidRPr="004D6DFF">
        <w:rPr>
          <w:b/>
        </w:rPr>
        <w:t>lease</w:t>
      </w:r>
      <w:r w:rsidR="00184BBA">
        <w:rPr>
          <w:b/>
        </w:rPr>
        <w:t xml:space="preserve"> </w:t>
      </w:r>
      <w:r w:rsidR="005B62D8">
        <w:t xml:space="preserve">– use the </w:t>
      </w:r>
      <w:hyperlink r:id="rId30" w:history="1">
        <w:r w:rsidR="005B62D8" w:rsidRPr="00F814B1">
          <w:rPr>
            <w:rStyle w:val="Hyperlink"/>
          </w:rPr>
          <w:t xml:space="preserve">receivable leased facility </w:t>
        </w:r>
        <w:r w:rsidR="00AB46EE" w:rsidRPr="00F814B1">
          <w:rPr>
            <w:rStyle w:val="Hyperlink"/>
          </w:rPr>
          <w:t>de</w:t>
        </w:r>
        <w:r w:rsidR="005B62D8" w:rsidRPr="00F814B1">
          <w:rPr>
            <w:rStyle w:val="Hyperlink"/>
          </w:rPr>
          <w:t>activation wizard</w:t>
        </w:r>
      </w:hyperlink>
      <w:r w:rsidR="003B0AEF">
        <w:rPr>
          <w:rStyle w:val="Hyperlink"/>
        </w:rPr>
        <w:t>.</w:t>
      </w:r>
      <w:r w:rsidR="00184BBA">
        <w:t xml:space="preserve"> </w:t>
      </w:r>
    </w:p>
    <w:p w14:paraId="053E5F62" w14:textId="444EFA22" w:rsidR="00F24988" w:rsidRDefault="00F24988" w:rsidP="00F24988">
      <w:pPr>
        <w:pStyle w:val="Heading5"/>
        <w:spacing w:after="80"/>
        <w:ind w:left="1267"/>
        <w15:collapsed/>
        <w:rPr>
          <w:rFonts w:eastAsia="MS Gothic"/>
        </w:rPr>
      </w:pPr>
      <w:r>
        <w:rPr>
          <w:rFonts w:eastAsia="MS Gothic"/>
        </w:rPr>
        <w:t xml:space="preserve">   </w:t>
      </w:r>
      <w:sdt>
        <w:sdtPr>
          <w:rPr>
            <w:rFonts w:eastAsia="MS Gothic"/>
          </w:rPr>
          <w:id w:val="-46197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 xml:space="preserve">  </w:t>
      </w:r>
      <w:hyperlink r:id="rId31" w:history="1">
        <w:r w:rsidR="00D92A19" w:rsidRPr="00D75113">
          <w:rPr>
            <w:rStyle w:val="Hyperlink"/>
            <w:rFonts w:eastAsia="MS Gothic"/>
          </w:rPr>
          <w:t>Add</w:t>
        </w:r>
        <w:r w:rsidRPr="00D75113">
          <w:rPr>
            <w:rStyle w:val="Hyperlink"/>
            <w:rFonts w:eastAsia="MS Gothic"/>
          </w:rPr>
          <w:t xml:space="preserve"> receivable lease(s</w:t>
        </w:r>
        <w:r w:rsidR="00D92A19" w:rsidRPr="00D75113">
          <w:rPr>
            <w:rStyle w:val="Hyperlink"/>
            <w:rFonts w:eastAsia="MS Gothic"/>
          </w:rPr>
          <w:t>)</w:t>
        </w:r>
      </w:hyperlink>
      <w:r w:rsidR="00D92A19">
        <w:rPr>
          <w:rFonts w:eastAsia="MS Gothic"/>
        </w:rPr>
        <w:t>, if applicable – this process involves two wizards</w:t>
      </w:r>
    </w:p>
    <w:p w14:paraId="50FB9A28" w14:textId="594F7FDB" w:rsidR="00D92A19" w:rsidRDefault="00D92A19" w:rsidP="00D92A19">
      <w:pPr>
        <w:spacing w:before="0"/>
        <w:ind w:left="1267"/>
      </w:pPr>
      <w:r>
        <w:tab/>
        <w:t xml:space="preserve">       </w:t>
      </w:r>
      <w:sdt>
        <w:sdtPr>
          <w:rPr>
            <w:rFonts w:eastAsia="MS Gothic" w:cstheme="minorHAnsi"/>
          </w:rPr>
          <w:id w:val="199297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 Complete Create Receivable Lease wizard</w:t>
      </w:r>
      <w:r w:rsidR="00C71E7D">
        <w:rPr>
          <w:rFonts w:eastAsia="MS Gothic" w:cstheme="minorHAnsi"/>
        </w:rPr>
        <w:t>.</w:t>
      </w:r>
      <w:r>
        <w:t xml:space="preserve">       </w:t>
      </w:r>
    </w:p>
    <w:p w14:paraId="5F55C533" w14:textId="59E8DA89" w:rsidR="00D92A19" w:rsidRDefault="00D92A19" w:rsidP="00D92A19">
      <w:pPr>
        <w:spacing w:before="0"/>
      </w:pPr>
      <w:r>
        <w:t xml:space="preserve">                                    </w:t>
      </w:r>
      <w:sdt>
        <w:sdtPr>
          <w:rPr>
            <w:rFonts w:eastAsia="MS Gothic" w:cstheme="minorHAnsi"/>
          </w:rPr>
          <w:id w:val="-15098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 Attach copy of receivable contract</w:t>
      </w:r>
      <w:r w:rsidR="00C71E7D">
        <w:rPr>
          <w:rFonts w:eastAsia="MS Gothic" w:cstheme="minorHAnsi"/>
        </w:rPr>
        <w:t>.</w:t>
      </w:r>
    </w:p>
    <w:p w14:paraId="787B301B" w14:textId="55149BC6" w:rsidR="00D92A19" w:rsidRDefault="00D92A19" w:rsidP="00D92A19">
      <w:pPr>
        <w:spacing w:before="0"/>
      </w:pPr>
      <w:r>
        <w:t xml:space="preserve">                                    </w:t>
      </w:r>
      <w:sdt>
        <w:sdtPr>
          <w:rPr>
            <w:rFonts w:eastAsia="MS Gothic" w:cstheme="minorHAnsi"/>
          </w:rPr>
          <w:id w:val="-91824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 Complete Receivable Review wizard</w:t>
      </w:r>
      <w:r w:rsidR="00C71E7D">
        <w:rPr>
          <w:rFonts w:eastAsia="MS Gothic" w:cstheme="minorHAnsi"/>
        </w:rPr>
        <w:t>.</w:t>
      </w:r>
    </w:p>
    <w:p w14:paraId="5C826D7C" w14:textId="0EF11BEB" w:rsidR="00891F40" w:rsidRDefault="000E6B69" w:rsidP="00142698">
      <w:pPr>
        <w:pStyle w:val="ListParagraph"/>
        <w:spacing w:before="80"/>
        <w:ind w:left="446"/>
        <w:contextualSpacing w:val="0"/>
        <w:outlineLvl w:val="2"/>
        <w15:collapsed/>
        <w:rPr>
          <w:rStyle w:val="Heading3Char"/>
        </w:rPr>
      </w:pPr>
      <w:sdt>
        <w:sdtPr>
          <w:rPr>
            <w:rFonts w:asciiTheme="majorHAnsi" w:eastAsiaTheme="majorEastAsia" w:hAnsiTheme="majorHAnsi" w:cstheme="majorBidi"/>
            <w:color w:val="1F4D78" w:themeColor="accent1" w:themeShade="7F"/>
            <w:sz w:val="24"/>
            <w:szCs w:val="24"/>
          </w:rPr>
          <w:id w:val="-3676085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="0094722B">
            <w:rPr>
              <w:rFonts w:ascii="MS Gothic" w:eastAsia="MS Gothic" w:hAnsi="MS Gothic" w:hint="eastAsia"/>
            </w:rPr>
            <w:t>☐</w:t>
          </w:r>
        </w:sdtContent>
      </w:sdt>
      <w:r w:rsidR="00891F40">
        <w:t xml:space="preserve">  </w:t>
      </w:r>
      <w:r w:rsidR="00891F40" w:rsidRPr="00891F40">
        <w:rPr>
          <w:rStyle w:val="Heading3Char"/>
        </w:rPr>
        <w:t>Remove an owned facility from the agency’s portfolio</w:t>
      </w:r>
    </w:p>
    <w:p w14:paraId="291D1F6A" w14:textId="74D74284" w:rsidR="00891F40" w:rsidRPr="004B2BB9" w:rsidRDefault="00891F40" w:rsidP="00E30353">
      <w:pPr>
        <w:pStyle w:val="ListParagraph"/>
        <w:numPr>
          <w:ilvl w:val="0"/>
          <w:numId w:val="32"/>
        </w:numPr>
        <w:contextualSpacing w:val="0"/>
        <w:rPr>
          <w:b/>
        </w:rPr>
      </w:pPr>
      <w:r>
        <w:rPr>
          <w:b/>
        </w:rPr>
        <w:t xml:space="preserve">Demolished, sold etc. </w:t>
      </w:r>
      <w:r>
        <w:t xml:space="preserve">– use the </w:t>
      </w:r>
      <w:hyperlink r:id="rId32" w:history="1">
        <w:r w:rsidR="004D6DFF" w:rsidRPr="00B8578A">
          <w:rPr>
            <w:rStyle w:val="Hyperlink"/>
          </w:rPr>
          <w:t xml:space="preserve">owned facility </w:t>
        </w:r>
        <w:r w:rsidR="00790ED0" w:rsidRPr="00B8578A">
          <w:rPr>
            <w:rStyle w:val="Hyperlink"/>
          </w:rPr>
          <w:t>de</w:t>
        </w:r>
        <w:r w:rsidRPr="00B8578A">
          <w:rPr>
            <w:rStyle w:val="Hyperlink"/>
          </w:rPr>
          <w:t>activation wizard</w:t>
        </w:r>
      </w:hyperlink>
      <w:r w:rsidR="006662F3" w:rsidRPr="000F3A12">
        <w:t>.</w:t>
      </w:r>
      <w:r w:rsidR="006662F3">
        <w:rPr>
          <w:color w:val="FF0000"/>
        </w:rPr>
        <w:t xml:space="preserve"> </w:t>
      </w:r>
      <w:r w:rsidR="006662F3">
        <w:t>If staff have moved to a new location</w:t>
      </w:r>
      <w:r w:rsidR="00E64AFB">
        <w:t xml:space="preserve"> that is not currently part of the agency</w:t>
      </w:r>
      <w:r w:rsidR="008A118C">
        <w:t>’s</w:t>
      </w:r>
      <w:r w:rsidR="00E64AFB">
        <w:t xml:space="preserve"> portfolio</w:t>
      </w:r>
      <w:r w:rsidR="006662F3">
        <w:t>,</w:t>
      </w:r>
      <w:r w:rsidRPr="00C722DC">
        <w:rPr>
          <w:color w:val="FF0000"/>
        </w:rPr>
        <w:t xml:space="preserve"> </w:t>
      </w:r>
      <w:r w:rsidR="00AB3F8C">
        <w:t xml:space="preserve">see </w:t>
      </w:r>
      <w:hyperlink w:anchor="_2._Add_New" w:history="1">
        <w:r w:rsidR="00AB3F8C" w:rsidRPr="003A3AB1">
          <w:rPr>
            <w:rStyle w:val="Hyperlink"/>
          </w:rPr>
          <w:t>Section 2. Add New Facilities</w:t>
        </w:r>
      </w:hyperlink>
      <w:r w:rsidR="00AB3F8C">
        <w:t>.</w:t>
      </w:r>
    </w:p>
    <w:p w14:paraId="1360D8AB" w14:textId="36251FD9" w:rsidR="00891F40" w:rsidRPr="00C71E7D" w:rsidRDefault="000E6B69" w:rsidP="00C71E7D">
      <w:pPr>
        <w:pStyle w:val="ListParagraph"/>
        <w:numPr>
          <w:ilvl w:val="0"/>
          <w:numId w:val="32"/>
        </w:numPr>
        <w:spacing w:after="120"/>
        <w:ind w:left="1210"/>
        <w:contextualSpacing w:val="0"/>
        <w:rPr>
          <w:rStyle w:val="Heading3Char"/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</w:pPr>
      <w:hyperlink r:id="rId33" w:history="1">
        <w:r w:rsidR="00891F40" w:rsidRPr="00D75113">
          <w:rPr>
            <w:rStyle w:val="Hyperlink"/>
            <w:b/>
          </w:rPr>
          <w:t>Transfer a facility</w:t>
        </w:r>
      </w:hyperlink>
      <w:r w:rsidR="00891F40" w:rsidRPr="00C722DC">
        <w:rPr>
          <w:b/>
          <w:color w:val="FF0000"/>
        </w:rPr>
        <w:t xml:space="preserve"> </w:t>
      </w:r>
      <w:r w:rsidR="00891F40">
        <w:rPr>
          <w:b/>
        </w:rPr>
        <w:t xml:space="preserve">– </w:t>
      </w:r>
      <w:r w:rsidR="008B0601">
        <w:t xml:space="preserve">update the </w:t>
      </w:r>
      <w:r w:rsidR="00891F40">
        <w:t xml:space="preserve">status on the facility table to Transfer-Transfer between two state agencies, add a comment in the facility table, and </w:t>
      </w:r>
      <w:r w:rsidR="003C1BD2">
        <w:t xml:space="preserve">contact OFM at </w:t>
      </w:r>
      <w:hyperlink r:id="rId34" w:history="1">
        <w:r w:rsidR="003C1BD2" w:rsidRPr="003D4DC3">
          <w:rPr>
            <w:rStyle w:val="Hyperlink"/>
          </w:rPr>
          <w:t>ofmfacilitiesoversig@ofm.wa.gov</w:t>
        </w:r>
      </w:hyperlink>
      <w:r w:rsidR="003C1BD2">
        <w:t xml:space="preserve"> for the administrative change. Facilities </w:t>
      </w:r>
      <w:r w:rsidR="000E5BA0">
        <w:t xml:space="preserve">Oversight and </w:t>
      </w:r>
      <w:r w:rsidR="003C1BD2">
        <w:t>Planning will assist the new owning agency with next steps.</w:t>
      </w:r>
      <w:r w:rsidR="002B1012">
        <w:t xml:space="preserve"> </w:t>
      </w:r>
    </w:p>
    <w:p w14:paraId="0C2DE991" w14:textId="54636CE1" w:rsidR="00A434CE" w:rsidRPr="009D4E59" w:rsidRDefault="00722743" w:rsidP="00722743">
      <w:pPr>
        <w:pStyle w:val="Heading2"/>
        <w:spacing w:after="80"/>
        <w:ind w:left="302"/>
        <w15:collapsed/>
        <w:rPr>
          <w:b/>
        </w:rPr>
      </w:pPr>
      <w:r>
        <w:t xml:space="preserve"> </w:t>
      </w:r>
      <w:r w:rsidR="009D4E59">
        <w:rPr>
          <w:b/>
        </w:rPr>
        <w:t>Leased Facilities</w:t>
      </w:r>
    </w:p>
    <w:p w14:paraId="7A05A9D4" w14:textId="12A8EB40" w:rsidR="009B5154" w:rsidRDefault="000E6B69" w:rsidP="008E1A0C">
      <w:pPr>
        <w:ind w:left="450"/>
      </w:pPr>
      <w:sdt>
        <w:sdtPr>
          <w:id w:val="18503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128">
            <w:rPr>
              <w:rFonts w:ascii="MS Gothic" w:eastAsia="MS Gothic" w:hAnsi="MS Gothic" w:hint="eastAsia"/>
            </w:rPr>
            <w:t>☐</w:t>
          </w:r>
        </w:sdtContent>
      </w:sdt>
      <w:r w:rsidR="008E1A0C">
        <w:t xml:space="preserve"> </w:t>
      </w:r>
      <w:r w:rsidR="00C05E9A">
        <w:t xml:space="preserve"> </w:t>
      </w:r>
      <w:r w:rsidR="009B5154">
        <w:t>Verify existing data is accurate</w:t>
      </w:r>
      <w:r w:rsidR="00C71E7D">
        <w:t>.</w:t>
      </w:r>
    </w:p>
    <w:p w14:paraId="01598815" w14:textId="30477C76" w:rsidR="005F4996" w:rsidRDefault="000E6B69" w:rsidP="006E6F7B">
      <w:pPr>
        <w:ind w:left="450"/>
      </w:pPr>
      <w:sdt>
        <w:sdtPr>
          <w:id w:val="-167880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154">
            <w:rPr>
              <w:rFonts w:ascii="MS Gothic" w:eastAsia="MS Gothic" w:hAnsi="MS Gothic" w:hint="eastAsia"/>
            </w:rPr>
            <w:t>☐</w:t>
          </w:r>
        </w:sdtContent>
      </w:sdt>
      <w:r w:rsidR="009B5154">
        <w:t xml:space="preserve">  </w:t>
      </w:r>
      <w:r w:rsidR="00C141EC">
        <w:t xml:space="preserve">Add or update facility </w:t>
      </w:r>
      <w:hyperlink r:id="rId35" w:history="1">
        <w:r w:rsidR="00C141EC" w:rsidRPr="0023014F">
          <w:rPr>
            <w:rStyle w:val="Hyperlink"/>
          </w:rPr>
          <w:t>condition assessment score</w:t>
        </w:r>
      </w:hyperlink>
      <w:r w:rsidR="00857F41" w:rsidRPr="0023014F">
        <w:t>,</w:t>
      </w:r>
      <w:r w:rsidR="00857F41">
        <w:t xml:space="preserve"> if not current</w:t>
      </w:r>
      <w:r w:rsidR="00C71E7D">
        <w:t>.</w:t>
      </w:r>
      <w:r w:rsidR="008403D1">
        <w:t xml:space="preserve"> </w:t>
      </w:r>
    </w:p>
    <w:p w14:paraId="25792024" w14:textId="54D0475E" w:rsidR="000213A8" w:rsidRPr="006E6F7B" w:rsidRDefault="000E6B69" w:rsidP="000213A8">
      <w:pPr>
        <w:ind w:left="450"/>
      </w:pPr>
      <w:sdt>
        <w:sdtPr>
          <w:id w:val="-88664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3A8">
            <w:rPr>
              <w:rFonts w:ascii="MS Gothic" w:eastAsia="MS Gothic" w:hAnsi="MS Gothic" w:hint="eastAsia"/>
            </w:rPr>
            <w:t>☐</w:t>
          </w:r>
        </w:sdtContent>
      </w:sdt>
      <w:r w:rsidR="000213A8">
        <w:t xml:space="preserve">  Report </w:t>
      </w:r>
      <w:hyperlink r:id="rId36" w:history="1">
        <w:r w:rsidR="000213A8" w:rsidRPr="00174A0C">
          <w:rPr>
            <w:rStyle w:val="Hyperlink"/>
          </w:rPr>
          <w:t>available space</w:t>
        </w:r>
      </w:hyperlink>
      <w:r w:rsidR="000213A8">
        <w:t>, if applicable</w:t>
      </w:r>
      <w:r w:rsidR="00C71E7D">
        <w:t>.</w:t>
      </w:r>
      <w:r w:rsidR="008403D1">
        <w:t xml:space="preserve"> </w:t>
      </w:r>
    </w:p>
    <w:p w14:paraId="62C62E39" w14:textId="7934C806" w:rsidR="00B72EE8" w:rsidRDefault="000E6B69" w:rsidP="00543B15">
      <w:pPr>
        <w:pStyle w:val="Heading3"/>
        <w:ind w:left="446"/>
        <w15:collapsed/>
      </w:pPr>
      <w:sdt>
        <w:sdtPr>
          <w:id w:val="-4507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5BE">
            <w:rPr>
              <w:rFonts w:ascii="MS Gothic" w:eastAsia="MS Gothic" w:hAnsi="MS Gothic" w:hint="eastAsia"/>
            </w:rPr>
            <w:t>☐</w:t>
          </w:r>
        </w:sdtContent>
      </w:sdt>
      <w:r w:rsidR="00FB2367">
        <w:t xml:space="preserve"> </w:t>
      </w:r>
      <w:r w:rsidR="00C05E9A">
        <w:t xml:space="preserve"> </w:t>
      </w:r>
      <w:r w:rsidR="004E76F3">
        <w:t>Update</w:t>
      </w:r>
      <w:r w:rsidR="009B5154">
        <w:t xml:space="preserve"> existing leases</w:t>
      </w:r>
    </w:p>
    <w:p w14:paraId="67E81B12" w14:textId="28C9DB67" w:rsidR="00B72EE8" w:rsidRDefault="00FB2367" w:rsidP="00543B15">
      <w:pPr>
        <w:pStyle w:val="Heading4"/>
        <w:spacing w:after="80"/>
        <w:ind w:left="720"/>
        <w15:collapsed/>
      </w:pPr>
      <w:r>
        <w:t xml:space="preserve"> </w:t>
      </w:r>
      <w:r w:rsidR="00C05E9A">
        <w:t xml:space="preserve">  </w:t>
      </w:r>
      <w:sdt>
        <w:sdtPr>
          <w:rPr>
            <w:i w:val="0"/>
          </w:rPr>
          <w:id w:val="133533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618" w:rsidRPr="00E6761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E67618">
        <w:rPr>
          <w:i w:val="0"/>
        </w:rPr>
        <w:t xml:space="preserve">  </w:t>
      </w:r>
      <w:r w:rsidR="00B72EE8">
        <w:t>Standard leases</w:t>
      </w:r>
      <w:r w:rsidR="00C141EC">
        <w:t xml:space="preserve"> </w:t>
      </w:r>
    </w:p>
    <w:p w14:paraId="52660FCE" w14:textId="5F369470" w:rsidR="00E67618" w:rsidRPr="00E67618" w:rsidRDefault="00E67618" w:rsidP="006F58B1">
      <w:pPr>
        <w:pStyle w:val="Heading5"/>
        <w:spacing w:after="80"/>
        <w:ind w:left="1267"/>
        <w15:collapsed/>
      </w:pPr>
      <w:r>
        <w:tab/>
      </w:r>
      <w:sdt>
        <w:sdtPr>
          <w:id w:val="91082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54">
            <w:rPr>
              <w:rFonts w:ascii="MS Gothic" w:eastAsia="MS Gothic" w:hAnsi="MS Gothic" w:hint="eastAsia"/>
            </w:rPr>
            <w:t>☐</w:t>
          </w:r>
        </w:sdtContent>
      </w:sdt>
      <w:r w:rsidR="00AF5556">
        <w:t xml:space="preserve">  Leases expiring</w:t>
      </w:r>
      <w:r>
        <w:t xml:space="preserve"> before June 30, 202</w:t>
      </w:r>
      <w:r w:rsidR="003F5884">
        <w:t>3</w:t>
      </w:r>
    </w:p>
    <w:p w14:paraId="0C5D140C" w14:textId="7B142E68" w:rsidR="001B569D" w:rsidRPr="001B569D" w:rsidRDefault="001B569D" w:rsidP="001B569D">
      <w:pPr>
        <w:pStyle w:val="ListParagraph"/>
        <w:numPr>
          <w:ilvl w:val="0"/>
          <w:numId w:val="4"/>
        </w:numPr>
        <w:spacing w:before="0"/>
        <w:contextualSpacing w:val="0"/>
      </w:pPr>
      <w:r w:rsidRPr="002E4FC4">
        <w:rPr>
          <w:b/>
          <w:bCs/>
        </w:rPr>
        <w:t>Missing lease payments</w:t>
      </w:r>
      <w:r>
        <w:t xml:space="preserve"> – use the </w:t>
      </w:r>
      <w:hyperlink r:id="rId37" w:history="1">
        <w:r w:rsidRPr="002E4FC4">
          <w:rPr>
            <w:rStyle w:val="Hyperlink"/>
          </w:rPr>
          <w:t>Lease Review wizard</w:t>
        </w:r>
      </w:hyperlink>
      <w:r>
        <w:t xml:space="preserve"> to add at least one lease payment series.</w:t>
      </w:r>
    </w:p>
    <w:p w14:paraId="4E636917" w14:textId="334051CE" w:rsidR="00C141EC" w:rsidRDefault="00C141EC" w:rsidP="00C978E6">
      <w:pPr>
        <w:pStyle w:val="ListParagraph"/>
        <w:numPr>
          <w:ilvl w:val="0"/>
          <w:numId w:val="4"/>
        </w:numPr>
        <w:spacing w:before="0"/>
        <w:contextualSpacing w:val="0"/>
      </w:pPr>
      <w:r w:rsidRPr="000F4B7B">
        <w:rPr>
          <w:b/>
        </w:rPr>
        <w:t>Lease renewals</w:t>
      </w:r>
      <w:r w:rsidR="004D6DFF">
        <w:t xml:space="preserve"> – use the </w:t>
      </w:r>
      <w:hyperlink r:id="rId38" w:history="1">
        <w:r w:rsidR="004D6DFF" w:rsidRPr="003314CE">
          <w:rPr>
            <w:rStyle w:val="Hyperlink"/>
          </w:rPr>
          <w:t>lease renewal</w:t>
        </w:r>
        <w:r w:rsidRPr="003314CE">
          <w:rPr>
            <w:rStyle w:val="Hyperlink"/>
          </w:rPr>
          <w:t xml:space="preserve"> wizard</w:t>
        </w:r>
      </w:hyperlink>
      <w:r w:rsidR="00821E13" w:rsidRPr="00C722DC">
        <w:rPr>
          <w:color w:val="FF0000"/>
        </w:rPr>
        <w:t xml:space="preserve"> </w:t>
      </w:r>
      <w:r w:rsidR="00821E13">
        <w:t xml:space="preserve">and attach </w:t>
      </w:r>
      <w:r w:rsidR="00821E13" w:rsidRPr="009B5154">
        <w:t>supporting lease documentation</w:t>
      </w:r>
      <w:r w:rsidR="0072356A" w:rsidRPr="009B5154">
        <w:t xml:space="preserve"> </w:t>
      </w:r>
      <w:r w:rsidR="0072356A">
        <w:t>(outside of wizard</w:t>
      </w:r>
      <w:r w:rsidR="009B5154">
        <w:t>, instructions included in renewal job aid</w:t>
      </w:r>
      <w:r w:rsidR="0072356A">
        <w:t>)</w:t>
      </w:r>
      <w:r w:rsidR="00C71E7D">
        <w:t>.</w:t>
      </w:r>
    </w:p>
    <w:p w14:paraId="56C3723E" w14:textId="45F2EC03" w:rsidR="00C141EC" w:rsidRDefault="00C141EC" w:rsidP="00C978E6">
      <w:pPr>
        <w:pStyle w:val="ListParagraph"/>
        <w:numPr>
          <w:ilvl w:val="0"/>
          <w:numId w:val="4"/>
        </w:numPr>
        <w:spacing w:before="0"/>
        <w:contextualSpacing w:val="0"/>
      </w:pPr>
      <w:r w:rsidRPr="004D6DFF">
        <w:rPr>
          <w:b/>
        </w:rPr>
        <w:t>Lease extensions</w:t>
      </w:r>
      <w:r w:rsidR="00821E13" w:rsidRPr="00C57D87">
        <w:rPr>
          <w:color w:val="FF0000"/>
        </w:rPr>
        <w:t xml:space="preserve"> </w:t>
      </w:r>
      <w:r w:rsidR="00821E13">
        <w:t xml:space="preserve">– </w:t>
      </w:r>
      <w:r w:rsidR="006F21FC">
        <w:t>use the Lease Review wizard to add</w:t>
      </w:r>
      <w:r w:rsidR="006F21FC" w:rsidRPr="004D6378">
        <w:t xml:space="preserve"> a </w:t>
      </w:r>
      <w:hyperlink r:id="rId39" w:history="1">
        <w:r w:rsidR="006F21FC" w:rsidRPr="00997E41">
          <w:rPr>
            <w:rStyle w:val="Hyperlink"/>
          </w:rPr>
          <w:t>lease amendment</w:t>
        </w:r>
      </w:hyperlink>
      <w:r w:rsidR="006F21FC">
        <w:t xml:space="preserve"> and</w:t>
      </w:r>
      <w:r w:rsidR="006F21FC" w:rsidRPr="004D6378">
        <w:t xml:space="preserve"> update the lease contract and lease payment end dates</w:t>
      </w:r>
      <w:r w:rsidR="006F21FC">
        <w:t xml:space="preserve">; </w:t>
      </w:r>
      <w:r w:rsidR="006F21FC" w:rsidRPr="004D6378">
        <w:t>attach a copy of the amendment.</w:t>
      </w:r>
    </w:p>
    <w:p w14:paraId="23029B07" w14:textId="2D1A3632" w:rsidR="00C141EC" w:rsidRPr="006F21FC" w:rsidRDefault="000E6B69" w:rsidP="00C978E6">
      <w:pPr>
        <w:pStyle w:val="ListParagraph"/>
        <w:numPr>
          <w:ilvl w:val="0"/>
          <w:numId w:val="4"/>
        </w:numPr>
        <w:spacing w:before="0"/>
        <w:contextualSpacing w:val="0"/>
      </w:pPr>
      <w:hyperlink r:id="rId40" w:history="1">
        <w:r w:rsidR="00C141EC" w:rsidRPr="00997E41">
          <w:rPr>
            <w:rStyle w:val="Hyperlink"/>
            <w:b/>
          </w:rPr>
          <w:t>Holdover status</w:t>
        </w:r>
      </w:hyperlink>
      <w:r w:rsidR="00C141EC" w:rsidRPr="006F21FC">
        <w:rPr>
          <w:color w:val="FF0000"/>
        </w:rPr>
        <w:t xml:space="preserve"> </w:t>
      </w:r>
      <w:r w:rsidR="00C141EC" w:rsidRPr="006F21FC">
        <w:t>(</w:t>
      </w:r>
      <w:r w:rsidR="00CF607C" w:rsidRPr="006F21FC">
        <w:t>expired lease; agency will continue in space, but new lease has not been executed yet</w:t>
      </w:r>
      <w:r w:rsidR="00C141EC" w:rsidRPr="006F21FC">
        <w:t>)</w:t>
      </w:r>
      <w:r w:rsidR="008403D1" w:rsidRPr="006F21FC">
        <w:t xml:space="preserve"> </w:t>
      </w:r>
      <w:r w:rsidR="00C141EC" w:rsidRPr="006F21FC">
        <w:t xml:space="preserve">– </w:t>
      </w:r>
      <w:r w:rsidR="006F21FC" w:rsidRPr="00FB1685">
        <w:t xml:space="preserve">use the </w:t>
      </w:r>
      <w:r w:rsidR="006F21FC">
        <w:t>Lease</w:t>
      </w:r>
      <w:r w:rsidR="006F21FC" w:rsidRPr="00FB1685">
        <w:t xml:space="preserve"> Review wizard to update the Holdover Status field in the lease contract table to </w:t>
      </w:r>
      <w:r w:rsidR="00EC4472">
        <w:t>“y</w:t>
      </w:r>
      <w:r w:rsidR="006F21FC" w:rsidRPr="00FB1685">
        <w:t>es.</w:t>
      </w:r>
      <w:r w:rsidR="00EC4472">
        <w:t>”</w:t>
      </w:r>
    </w:p>
    <w:p w14:paraId="6B2B0ABC" w14:textId="02638857" w:rsidR="00184BBA" w:rsidRPr="00FB6CF3" w:rsidRDefault="000E6B69" w:rsidP="00C978E6">
      <w:pPr>
        <w:pStyle w:val="ListParagraph"/>
        <w:numPr>
          <w:ilvl w:val="0"/>
          <w:numId w:val="4"/>
        </w:numPr>
        <w:spacing w:before="0"/>
        <w:contextualSpacing w:val="0"/>
      </w:pPr>
      <w:hyperlink r:id="rId41" w:history="1">
        <w:r w:rsidR="00184BBA" w:rsidRPr="00D17120">
          <w:rPr>
            <w:rStyle w:val="Hyperlink"/>
            <w:b/>
          </w:rPr>
          <w:t>Add r</w:t>
        </w:r>
        <w:r w:rsidR="00EB7C43" w:rsidRPr="00D17120">
          <w:rPr>
            <w:rStyle w:val="Hyperlink"/>
            <w:b/>
          </w:rPr>
          <w:t>eceivable lease(s)</w:t>
        </w:r>
      </w:hyperlink>
      <w:r w:rsidR="00EB7C43">
        <w:rPr>
          <w:b/>
        </w:rPr>
        <w:t xml:space="preserve"> </w:t>
      </w:r>
      <w:r w:rsidR="00EB7C43">
        <w:rPr>
          <w:bCs/>
        </w:rPr>
        <w:t xml:space="preserve">– </w:t>
      </w:r>
      <w:r w:rsidR="00FB6CF3">
        <w:rPr>
          <w:bCs/>
        </w:rPr>
        <w:t>this process involves two wizards</w:t>
      </w:r>
    </w:p>
    <w:p w14:paraId="71006F84" w14:textId="29FE4A8C" w:rsidR="00FB6CF3" w:rsidRDefault="00FB6CF3" w:rsidP="00FB6CF3">
      <w:pPr>
        <w:pStyle w:val="ListParagraph"/>
        <w:spacing w:before="0"/>
        <w:ind w:left="2250"/>
      </w:pPr>
      <w:bookmarkStart w:id="1" w:name="_Hlk96517985"/>
      <w:r>
        <w:t xml:space="preserve">   </w:t>
      </w:r>
      <w:sdt>
        <w:sdtPr>
          <w:rPr>
            <w:rFonts w:ascii="MS Gothic" w:eastAsia="MS Gothic" w:hAnsi="MS Gothic" w:cstheme="minorHAnsi"/>
          </w:rPr>
          <w:id w:val="-81925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6CF3">
        <w:rPr>
          <w:rFonts w:eastAsia="MS Gothic" w:cstheme="minorHAnsi"/>
        </w:rPr>
        <w:t xml:space="preserve">  Complete Create Receivable Lease wizard</w:t>
      </w:r>
      <w:r w:rsidR="00C71E7D">
        <w:rPr>
          <w:rFonts w:eastAsia="MS Gothic" w:cstheme="minorHAnsi"/>
        </w:rPr>
        <w:t>.</w:t>
      </w:r>
      <w:r>
        <w:t xml:space="preserve">       </w:t>
      </w:r>
    </w:p>
    <w:p w14:paraId="38C3177C" w14:textId="1B7EA4A5" w:rsidR="00FB6CF3" w:rsidRDefault="00FB6CF3" w:rsidP="00FB6CF3">
      <w:pPr>
        <w:pStyle w:val="ListParagraph"/>
        <w:spacing w:before="0"/>
        <w:ind w:left="2250"/>
      </w:pPr>
      <w:r>
        <w:t xml:space="preserve">   </w:t>
      </w:r>
      <w:sdt>
        <w:sdtPr>
          <w:rPr>
            <w:rFonts w:ascii="MS Gothic" w:eastAsia="MS Gothic" w:hAnsi="MS Gothic" w:cstheme="minorHAnsi"/>
          </w:rPr>
          <w:id w:val="-199008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CF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6CF3">
        <w:rPr>
          <w:rFonts w:eastAsia="MS Gothic" w:cstheme="minorHAnsi"/>
        </w:rPr>
        <w:t xml:space="preserve">  Attach copy of receivable contract</w:t>
      </w:r>
      <w:r w:rsidR="00C71E7D">
        <w:rPr>
          <w:rFonts w:eastAsia="MS Gothic" w:cstheme="minorHAnsi"/>
        </w:rPr>
        <w:t>.</w:t>
      </w:r>
    </w:p>
    <w:p w14:paraId="2F68C5B1" w14:textId="647F01DD" w:rsidR="00FB6CF3" w:rsidRDefault="00FB6CF3" w:rsidP="00FE5A2D">
      <w:pPr>
        <w:pStyle w:val="ListParagraph"/>
        <w:spacing w:before="0"/>
        <w:ind w:left="2246"/>
        <w:contextualSpacing w:val="0"/>
      </w:pPr>
      <w:r>
        <w:t xml:space="preserve">   </w:t>
      </w:r>
      <w:sdt>
        <w:sdtPr>
          <w:rPr>
            <w:rFonts w:ascii="MS Gothic" w:eastAsia="MS Gothic" w:hAnsi="MS Gothic" w:cstheme="minorHAnsi"/>
          </w:rPr>
          <w:id w:val="-214549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CF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6CF3">
        <w:rPr>
          <w:rFonts w:eastAsia="MS Gothic" w:cstheme="minorHAnsi"/>
        </w:rPr>
        <w:t xml:space="preserve">  Complete Receivable Review wizard</w:t>
      </w:r>
      <w:r w:rsidR="00C71E7D">
        <w:rPr>
          <w:rFonts w:eastAsia="MS Gothic" w:cstheme="minorHAnsi"/>
        </w:rPr>
        <w:t>.</w:t>
      </w:r>
    </w:p>
    <w:bookmarkEnd w:id="1"/>
    <w:p w14:paraId="52ADB52B" w14:textId="7B40EF5F" w:rsidR="00D0284C" w:rsidRPr="00FB6CF3" w:rsidRDefault="00FB6CF3" w:rsidP="00D0284C">
      <w:pPr>
        <w:pStyle w:val="ListParagraph"/>
        <w:numPr>
          <w:ilvl w:val="0"/>
          <w:numId w:val="4"/>
        </w:numPr>
        <w:spacing w:before="0"/>
        <w:contextualSpacing w:val="0"/>
      </w:pPr>
      <w:r>
        <w:rPr>
          <w:b/>
        </w:rPr>
        <w:t>End a lease</w:t>
      </w:r>
      <w:r w:rsidR="00C141EC">
        <w:t xml:space="preserve"> (vacating facility)</w:t>
      </w:r>
      <w:r w:rsidR="006C6A7C">
        <w:t xml:space="preserve"> – use the</w:t>
      </w:r>
      <w:r w:rsidR="004D6DFF">
        <w:t xml:space="preserve"> </w:t>
      </w:r>
      <w:hyperlink r:id="rId42" w:history="1">
        <w:r w:rsidR="004D6DFF" w:rsidRPr="003314CE">
          <w:rPr>
            <w:rStyle w:val="Hyperlink"/>
          </w:rPr>
          <w:t>leased facility</w:t>
        </w:r>
        <w:r w:rsidR="006C6A7C" w:rsidRPr="003314CE">
          <w:rPr>
            <w:rStyle w:val="Hyperlink"/>
          </w:rPr>
          <w:t xml:space="preserve"> deactivation wizard</w:t>
        </w:r>
      </w:hyperlink>
      <w:r w:rsidRPr="00FB6CF3">
        <w:t>. If staff are relocating to a</w:t>
      </w:r>
      <w:r w:rsidR="001B569D">
        <w:t xml:space="preserve"> facility that is not currently in the agency’s portfolio</w:t>
      </w:r>
      <w:r w:rsidRPr="00FB6CF3">
        <w:t xml:space="preserve">, refer to </w:t>
      </w:r>
      <w:hyperlink w:anchor="_2._Add_New" w:history="1">
        <w:r w:rsidRPr="003A3AB1">
          <w:rPr>
            <w:rStyle w:val="Hyperlink"/>
          </w:rPr>
          <w:t>Section 2. Add New Facilities</w:t>
        </w:r>
      </w:hyperlink>
      <w:r w:rsidRPr="00FB6CF3">
        <w:t>.</w:t>
      </w:r>
    </w:p>
    <w:p w14:paraId="470127CD" w14:textId="58A10614" w:rsidR="008A55B0" w:rsidRPr="00FB6CF3" w:rsidRDefault="00543A0F" w:rsidP="005503B1">
      <w:pPr>
        <w:pStyle w:val="Heading5"/>
        <w:spacing w:after="80"/>
        <w:ind w:left="1267"/>
        <w15:collapsed/>
        <w:rPr>
          <w:color w:val="auto"/>
        </w:rPr>
      </w:pPr>
      <w:r w:rsidRPr="00FB6CF3">
        <w:rPr>
          <w:color w:val="auto"/>
        </w:rPr>
        <w:tab/>
      </w:r>
      <w:sdt>
        <w:sdtPr>
          <w:rPr>
            <w:color w:val="auto"/>
          </w:rPr>
          <w:id w:val="93532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5B0" w:rsidRPr="00FB6CF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A55B0" w:rsidRPr="00FB6CF3">
        <w:rPr>
          <w:color w:val="auto"/>
        </w:rPr>
        <w:t xml:space="preserve">  </w:t>
      </w:r>
      <w:r w:rsidR="00871D54" w:rsidRPr="00C71E7D">
        <w:rPr>
          <w:color w:val="5B9BD5" w:themeColor="accent1"/>
        </w:rPr>
        <w:t>Lease</w:t>
      </w:r>
      <w:r w:rsidR="008A55B0" w:rsidRPr="00C71E7D">
        <w:rPr>
          <w:color w:val="5B9BD5" w:themeColor="accent1"/>
        </w:rPr>
        <w:t>s</w:t>
      </w:r>
      <w:r w:rsidR="00871D54" w:rsidRPr="00C71E7D">
        <w:rPr>
          <w:color w:val="5B9BD5" w:themeColor="accent1"/>
        </w:rPr>
        <w:t xml:space="preserve"> expiring </w:t>
      </w:r>
      <w:r w:rsidR="00AF5556" w:rsidRPr="00C71E7D">
        <w:rPr>
          <w:color w:val="5B9BD5" w:themeColor="accent1"/>
        </w:rPr>
        <w:t xml:space="preserve">on or </w:t>
      </w:r>
      <w:r w:rsidR="00871D54" w:rsidRPr="00C71E7D">
        <w:rPr>
          <w:color w:val="5B9BD5" w:themeColor="accent1"/>
        </w:rPr>
        <w:t>after June 30, 202</w:t>
      </w:r>
      <w:r w:rsidR="003F5884">
        <w:rPr>
          <w:color w:val="5B9BD5" w:themeColor="accent1"/>
        </w:rPr>
        <w:t>3</w:t>
      </w:r>
      <w:r w:rsidR="00C84736" w:rsidRPr="00C71E7D">
        <w:rPr>
          <w:color w:val="5B9BD5" w:themeColor="accent1"/>
        </w:rPr>
        <w:t xml:space="preserve"> (update only if needed)</w:t>
      </w:r>
    </w:p>
    <w:p w14:paraId="55422A8A" w14:textId="66086D01" w:rsidR="00871D54" w:rsidRDefault="008A55B0" w:rsidP="008A55B0">
      <w:pPr>
        <w:pStyle w:val="ListParagraph"/>
        <w:numPr>
          <w:ilvl w:val="0"/>
          <w:numId w:val="24"/>
        </w:numPr>
        <w:ind w:left="2246"/>
        <w:contextualSpacing w:val="0"/>
      </w:pPr>
      <w:r w:rsidRPr="009516CB">
        <w:rPr>
          <w:b/>
        </w:rPr>
        <w:t>Lease amendments</w:t>
      </w:r>
      <w:r w:rsidR="00AB46EE" w:rsidRPr="00AB46EE">
        <w:rPr>
          <w:color w:val="FF0000"/>
        </w:rPr>
        <w:t xml:space="preserve"> </w:t>
      </w:r>
      <w:r w:rsidR="00AB46EE">
        <w:t>(other than extension)</w:t>
      </w:r>
      <w:r w:rsidR="00184BBA">
        <w:t xml:space="preserve"> </w:t>
      </w:r>
      <w:r w:rsidR="00AB46EE">
        <w:t xml:space="preserve">– </w:t>
      </w:r>
      <w:r w:rsidR="006F21FC">
        <w:t>add a</w:t>
      </w:r>
      <w:r w:rsidR="0082228D">
        <w:t xml:space="preserve"> </w:t>
      </w:r>
      <w:hyperlink r:id="rId43" w:history="1">
        <w:r w:rsidR="0082228D" w:rsidRPr="0082228D">
          <w:rPr>
            <w:rStyle w:val="Hyperlink"/>
          </w:rPr>
          <w:t>lease amendment</w:t>
        </w:r>
      </w:hyperlink>
      <w:r w:rsidR="0082228D">
        <w:t xml:space="preserve"> </w:t>
      </w:r>
      <w:r w:rsidR="006F21FC">
        <w:t>and edit other tables as needed using the Lease Review wizard; attach a copy of the amendment.</w:t>
      </w:r>
    </w:p>
    <w:p w14:paraId="7A1395C3" w14:textId="6E0897B6" w:rsidR="006F21FC" w:rsidRPr="006F21FC" w:rsidRDefault="006F21FC" w:rsidP="006F21FC">
      <w:pPr>
        <w:pStyle w:val="ListParagraph"/>
        <w:numPr>
          <w:ilvl w:val="0"/>
          <w:numId w:val="23"/>
        </w:numPr>
        <w:ind w:left="2246"/>
        <w:contextualSpacing w:val="0"/>
        <w:rPr>
          <w:b/>
          <w:bCs/>
        </w:rPr>
      </w:pPr>
      <w:r w:rsidRPr="006F21FC">
        <w:rPr>
          <w:b/>
          <w:bCs/>
        </w:rPr>
        <w:t>Make lease month-to-month</w:t>
      </w:r>
      <w:r>
        <w:rPr>
          <w:b/>
          <w:bCs/>
        </w:rPr>
        <w:t xml:space="preserve"> </w:t>
      </w:r>
      <w:r>
        <w:t xml:space="preserve">– use the Lease Review wizard to update the </w:t>
      </w:r>
      <w:hyperlink r:id="rId44" w:history="1">
        <w:r w:rsidRPr="0082228D">
          <w:rPr>
            <w:rStyle w:val="Hyperlink"/>
          </w:rPr>
          <w:t>Month-to-Month</w:t>
        </w:r>
      </w:hyperlink>
      <w:r w:rsidRPr="0082228D">
        <w:t xml:space="preserve"> field </w:t>
      </w:r>
      <w:r>
        <w:t>in the lease contract table</w:t>
      </w:r>
      <w:r w:rsidR="00D624AD">
        <w:t xml:space="preserve"> to </w:t>
      </w:r>
      <w:r w:rsidR="00EC4472">
        <w:t>“y</w:t>
      </w:r>
      <w:r w:rsidR="00D624AD">
        <w:t>es</w:t>
      </w:r>
      <w:r>
        <w:t>.</w:t>
      </w:r>
      <w:r w:rsidR="00EC4472">
        <w:t>”</w:t>
      </w:r>
    </w:p>
    <w:p w14:paraId="4799678B" w14:textId="797E8510" w:rsidR="000F4C84" w:rsidRPr="003F5884" w:rsidRDefault="000F4C84" w:rsidP="000F4C84">
      <w:pPr>
        <w:pStyle w:val="ListParagraph"/>
        <w:numPr>
          <w:ilvl w:val="0"/>
          <w:numId w:val="4"/>
        </w:numPr>
        <w:spacing w:before="0"/>
        <w:contextualSpacing w:val="0"/>
        <w:rPr>
          <w:b/>
          <w:bCs/>
        </w:rPr>
      </w:pPr>
      <w:r w:rsidRPr="000F4C84">
        <w:rPr>
          <w:b/>
          <w:bCs/>
        </w:rPr>
        <w:t>Missing lease payments</w:t>
      </w:r>
      <w:r w:rsidR="002B1012">
        <w:rPr>
          <w:b/>
          <w:bCs/>
        </w:rPr>
        <w:t xml:space="preserve"> </w:t>
      </w:r>
      <w:r w:rsidRPr="006C1141">
        <w:t>–</w:t>
      </w:r>
      <w:r>
        <w:rPr>
          <w:b/>
          <w:bCs/>
        </w:rPr>
        <w:t xml:space="preserve"> </w:t>
      </w:r>
      <w:r w:rsidR="003314CE">
        <w:t xml:space="preserve">use the </w:t>
      </w:r>
      <w:hyperlink r:id="rId45" w:history="1">
        <w:r w:rsidR="003314CE" w:rsidRPr="008B341E">
          <w:rPr>
            <w:rStyle w:val="Hyperlink"/>
          </w:rPr>
          <w:t>Lease Review wizard</w:t>
        </w:r>
      </w:hyperlink>
      <w:r w:rsidR="003314CE">
        <w:t xml:space="preserve"> to add </w:t>
      </w:r>
      <w:r w:rsidR="002E4FC4">
        <w:t>at least one lease payment series.</w:t>
      </w:r>
      <w:r w:rsidR="002B1012">
        <w:t xml:space="preserve"> </w:t>
      </w:r>
    </w:p>
    <w:p w14:paraId="05C3AC27" w14:textId="0298B691" w:rsidR="003F5884" w:rsidRPr="0016215B" w:rsidRDefault="0016215B" w:rsidP="000F4C84">
      <w:pPr>
        <w:pStyle w:val="ListParagraph"/>
        <w:numPr>
          <w:ilvl w:val="0"/>
          <w:numId w:val="4"/>
        </w:numPr>
        <w:spacing w:before="0"/>
        <w:contextualSpacing w:val="0"/>
        <w:rPr>
          <w:b/>
          <w:bCs/>
        </w:rPr>
      </w:pPr>
      <w:hyperlink r:id="rId46" w:history="1">
        <w:r w:rsidR="003F5884" w:rsidRPr="0016215B">
          <w:rPr>
            <w:rStyle w:val="Hyperlink"/>
            <w:b/>
            <w:bCs/>
          </w:rPr>
          <w:t>Add a copy of the lease contract</w:t>
        </w:r>
      </w:hyperlink>
      <w:r w:rsidR="003F5884" w:rsidRPr="0016215B">
        <w:rPr>
          <w:b/>
          <w:bCs/>
        </w:rPr>
        <w:t xml:space="preserve"> </w:t>
      </w:r>
      <w:r w:rsidR="003F5884" w:rsidRPr="0016215B">
        <w:t>to FPMT</w:t>
      </w:r>
      <w:r w:rsidR="006E5F42" w:rsidRPr="0016215B">
        <w:t>, if not already attached</w:t>
      </w:r>
      <w:r>
        <w:t>.</w:t>
      </w:r>
    </w:p>
    <w:p w14:paraId="70FA46BE" w14:textId="7AA4F81F" w:rsidR="002B1012" w:rsidRPr="00C71E7D" w:rsidRDefault="00083163" w:rsidP="000F4C84">
      <w:pPr>
        <w:pStyle w:val="ListParagraph"/>
        <w:numPr>
          <w:ilvl w:val="0"/>
          <w:numId w:val="4"/>
        </w:numPr>
        <w:spacing w:before="0"/>
        <w:contextualSpacing w:val="0"/>
        <w:rPr>
          <w:b/>
          <w:bCs/>
        </w:rPr>
      </w:pPr>
      <w:hyperlink r:id="rId47" w:history="1">
        <w:r w:rsidR="002B1012" w:rsidRPr="00083163">
          <w:rPr>
            <w:rStyle w:val="Hyperlink"/>
            <w:b/>
            <w:bCs/>
          </w:rPr>
          <w:t xml:space="preserve">Add </w:t>
        </w:r>
        <w:r w:rsidR="00123128" w:rsidRPr="00083163">
          <w:rPr>
            <w:rStyle w:val="Hyperlink"/>
            <w:b/>
            <w:bCs/>
          </w:rPr>
          <w:t>r</w:t>
        </w:r>
        <w:r w:rsidR="00EB7C43" w:rsidRPr="00083163">
          <w:rPr>
            <w:rStyle w:val="Hyperlink"/>
            <w:b/>
            <w:bCs/>
          </w:rPr>
          <w:t>eceivable lease(s)</w:t>
        </w:r>
      </w:hyperlink>
      <w:r w:rsidR="00304547">
        <w:rPr>
          <w:b/>
          <w:bCs/>
        </w:rPr>
        <w:t>, if applicable</w:t>
      </w:r>
      <w:r w:rsidR="00EB7C43">
        <w:rPr>
          <w:b/>
          <w:bCs/>
        </w:rPr>
        <w:t xml:space="preserve"> </w:t>
      </w:r>
      <w:r w:rsidR="00EB7C43">
        <w:t xml:space="preserve">– </w:t>
      </w:r>
      <w:r w:rsidR="00304547">
        <w:t>this process involves two wizards</w:t>
      </w:r>
    </w:p>
    <w:p w14:paraId="38E97EEA" w14:textId="77777777" w:rsidR="00C71E7D" w:rsidRDefault="00C71E7D" w:rsidP="00C71E7D">
      <w:pPr>
        <w:pStyle w:val="ListParagraph"/>
        <w:spacing w:before="0"/>
        <w:ind w:left="2250"/>
      </w:pPr>
      <w:r>
        <w:t xml:space="preserve">   </w:t>
      </w:r>
      <w:sdt>
        <w:sdtPr>
          <w:rPr>
            <w:rFonts w:ascii="MS Gothic" w:eastAsia="MS Gothic" w:hAnsi="MS Gothic" w:cstheme="minorHAnsi"/>
          </w:rPr>
          <w:id w:val="114847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6CF3">
        <w:rPr>
          <w:rFonts w:eastAsia="MS Gothic" w:cstheme="minorHAnsi"/>
        </w:rPr>
        <w:t xml:space="preserve">  Complete Create Receivable Lease wizard</w:t>
      </w:r>
      <w:r>
        <w:rPr>
          <w:rFonts w:eastAsia="MS Gothic" w:cstheme="minorHAnsi"/>
        </w:rPr>
        <w:t>.</w:t>
      </w:r>
      <w:r>
        <w:t xml:space="preserve">       </w:t>
      </w:r>
    </w:p>
    <w:p w14:paraId="70B6AE5F" w14:textId="77777777" w:rsidR="00C71E7D" w:rsidRDefault="00C71E7D" w:rsidP="00C71E7D">
      <w:pPr>
        <w:pStyle w:val="ListParagraph"/>
        <w:spacing w:before="0"/>
        <w:ind w:left="2250"/>
      </w:pPr>
      <w:r>
        <w:t xml:space="preserve">   </w:t>
      </w:r>
      <w:sdt>
        <w:sdtPr>
          <w:rPr>
            <w:rFonts w:ascii="MS Gothic" w:eastAsia="MS Gothic" w:hAnsi="MS Gothic" w:cstheme="minorHAnsi"/>
          </w:rPr>
          <w:id w:val="-161959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CF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6CF3">
        <w:rPr>
          <w:rFonts w:eastAsia="MS Gothic" w:cstheme="minorHAnsi"/>
        </w:rPr>
        <w:t xml:space="preserve">  Attach copy of receivable contract</w:t>
      </w:r>
      <w:r>
        <w:rPr>
          <w:rFonts w:eastAsia="MS Gothic" w:cstheme="minorHAnsi"/>
        </w:rPr>
        <w:t>.</w:t>
      </w:r>
    </w:p>
    <w:p w14:paraId="22EA2D67" w14:textId="582871EE" w:rsidR="00FE5A2D" w:rsidRPr="00C71E7D" w:rsidRDefault="00C71E7D" w:rsidP="00FE5A2D">
      <w:pPr>
        <w:pStyle w:val="ListParagraph"/>
        <w:spacing w:before="0"/>
        <w:ind w:left="2246"/>
        <w:contextualSpacing w:val="0"/>
      </w:pPr>
      <w:r>
        <w:t xml:space="preserve">   </w:t>
      </w:r>
      <w:sdt>
        <w:sdtPr>
          <w:rPr>
            <w:rFonts w:ascii="MS Gothic" w:eastAsia="MS Gothic" w:hAnsi="MS Gothic" w:cstheme="minorHAnsi"/>
          </w:rPr>
          <w:id w:val="212634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CF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6CF3">
        <w:rPr>
          <w:rFonts w:eastAsia="MS Gothic" w:cstheme="minorHAnsi"/>
        </w:rPr>
        <w:t xml:space="preserve">  Complete Receivable Review wizard</w:t>
      </w:r>
      <w:r>
        <w:rPr>
          <w:rFonts w:eastAsia="MS Gothic" w:cstheme="minorHAnsi"/>
        </w:rPr>
        <w:t>.</w:t>
      </w:r>
    </w:p>
    <w:p w14:paraId="32E47C9B" w14:textId="3C27D8B3" w:rsidR="008A55B0" w:rsidRPr="008A55B0" w:rsidRDefault="00937AD5" w:rsidP="008A55B0">
      <w:pPr>
        <w:pStyle w:val="ListParagraph"/>
        <w:numPr>
          <w:ilvl w:val="0"/>
          <w:numId w:val="24"/>
        </w:numPr>
        <w:ind w:left="2246"/>
      </w:pPr>
      <w:r>
        <w:rPr>
          <w:b/>
        </w:rPr>
        <w:t>Cancel a lease</w:t>
      </w:r>
      <w:r w:rsidR="008A55B0">
        <w:t xml:space="preserve"> (vacating facility)</w:t>
      </w:r>
      <w:r w:rsidR="00AB46EE">
        <w:t xml:space="preserve"> – use the</w:t>
      </w:r>
      <w:r w:rsidR="004D6DFF">
        <w:t xml:space="preserve"> </w:t>
      </w:r>
      <w:hyperlink r:id="rId48" w:history="1">
        <w:r w:rsidR="004D6DFF" w:rsidRPr="008B341E">
          <w:rPr>
            <w:rStyle w:val="Hyperlink"/>
          </w:rPr>
          <w:t>leased facility</w:t>
        </w:r>
        <w:r w:rsidR="00AB46EE" w:rsidRPr="008B341E">
          <w:rPr>
            <w:rStyle w:val="Hyperlink"/>
          </w:rPr>
          <w:t xml:space="preserve"> deactivation wizard</w:t>
        </w:r>
      </w:hyperlink>
      <w:r>
        <w:t xml:space="preserve">. If staff are relocating to a </w:t>
      </w:r>
      <w:r w:rsidR="001B569D">
        <w:t>facility that is not currently in the agency’s portfolio</w:t>
      </w:r>
      <w:r>
        <w:t xml:space="preserve">, refer to </w:t>
      </w:r>
      <w:hyperlink w:anchor="_2._Add_New" w:history="1">
        <w:r w:rsidRPr="003A3AB1">
          <w:rPr>
            <w:rStyle w:val="Hyperlink"/>
          </w:rPr>
          <w:t>Section 2. Add New Facilities</w:t>
        </w:r>
      </w:hyperlink>
      <w:r>
        <w:t>.</w:t>
      </w:r>
    </w:p>
    <w:p w14:paraId="0ACFE46B" w14:textId="738E0595" w:rsidR="00B72EE8" w:rsidRDefault="00FB2367" w:rsidP="00543A0F">
      <w:pPr>
        <w:pStyle w:val="Heading4"/>
        <w:spacing w:before="0" w:after="80"/>
        <w:ind w:left="720"/>
        <w15:collapsed/>
      </w:pPr>
      <w:r>
        <w:t xml:space="preserve"> </w:t>
      </w:r>
      <w:r w:rsidR="00C05E9A">
        <w:t xml:space="preserve">  </w:t>
      </w:r>
      <w:sdt>
        <w:sdtPr>
          <w:rPr>
            <w:i w:val="0"/>
          </w:rPr>
          <w:id w:val="-76059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618" w:rsidRPr="00E6761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E67618">
        <w:rPr>
          <w:i w:val="0"/>
        </w:rPr>
        <w:t xml:space="preserve">  </w:t>
      </w:r>
      <w:r w:rsidR="00B72EE8">
        <w:t>Master leases with one or more receivable leases</w:t>
      </w:r>
      <w:r w:rsidR="00C141EC">
        <w:t xml:space="preserve"> </w:t>
      </w:r>
    </w:p>
    <w:p w14:paraId="1A3BFA73" w14:textId="460BA2E1" w:rsidR="008A55B0" w:rsidRPr="00543A0F" w:rsidRDefault="00543A0F" w:rsidP="006F58B1">
      <w:pPr>
        <w:pStyle w:val="Heading5"/>
        <w:spacing w:after="40"/>
        <w:ind w:left="1267"/>
        <w15:collapsed/>
      </w:pPr>
      <w:r>
        <w:tab/>
      </w:r>
      <w:sdt>
        <w:sdtPr>
          <w:id w:val="173118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5B0" w:rsidRPr="00543A0F">
            <w:rPr>
              <w:rFonts w:ascii="MS Gothic" w:eastAsia="MS Gothic" w:hAnsi="MS Gothic" w:hint="eastAsia"/>
            </w:rPr>
            <w:t>☐</w:t>
          </w:r>
        </w:sdtContent>
      </w:sdt>
      <w:r w:rsidR="00AB46EE" w:rsidRPr="00543A0F">
        <w:t xml:space="preserve">  Master l</w:t>
      </w:r>
      <w:r w:rsidR="00AF5556">
        <w:t>eases expiring</w:t>
      </w:r>
      <w:r w:rsidR="008A55B0" w:rsidRPr="00543A0F">
        <w:t xml:space="preserve"> before June 30, 202</w:t>
      </w:r>
      <w:r w:rsidR="0023014F">
        <w:t>3</w:t>
      </w:r>
      <w:r w:rsidR="008A55B0" w:rsidRPr="00543A0F">
        <w:t xml:space="preserve">  </w:t>
      </w:r>
    </w:p>
    <w:p w14:paraId="5F601615" w14:textId="48481A44" w:rsidR="001B569D" w:rsidRPr="001B569D" w:rsidRDefault="001B569D" w:rsidP="001B569D">
      <w:pPr>
        <w:pStyle w:val="ListParagraph"/>
        <w:numPr>
          <w:ilvl w:val="0"/>
          <w:numId w:val="5"/>
        </w:numPr>
        <w:spacing w:before="0" w:after="120"/>
        <w:ind w:left="2246"/>
        <w:contextualSpacing w:val="0"/>
      </w:pPr>
      <w:r w:rsidRPr="002E4FC4">
        <w:rPr>
          <w:b/>
          <w:bCs/>
        </w:rPr>
        <w:t>Missing lease payments</w:t>
      </w:r>
      <w:r>
        <w:t xml:space="preserve"> – use the </w:t>
      </w:r>
      <w:hyperlink r:id="rId49" w:history="1">
        <w:r w:rsidRPr="002E4FC4">
          <w:rPr>
            <w:rStyle w:val="Hyperlink"/>
          </w:rPr>
          <w:t>Lease Review wizard</w:t>
        </w:r>
      </w:hyperlink>
      <w:r>
        <w:t xml:space="preserve"> to add at least one lease payment series and the </w:t>
      </w:r>
      <w:hyperlink r:id="rId50" w:history="1">
        <w:r w:rsidRPr="002E4FC4">
          <w:rPr>
            <w:rStyle w:val="Hyperlink"/>
          </w:rPr>
          <w:t>Receivable Review wizard</w:t>
        </w:r>
      </w:hyperlink>
      <w:r>
        <w:t xml:space="preserve"> to add at least one receivable payment series.</w:t>
      </w:r>
    </w:p>
    <w:p w14:paraId="647A9DAF" w14:textId="1D97B0A3" w:rsidR="00D863D4" w:rsidRDefault="00C141EC" w:rsidP="008A55B0">
      <w:pPr>
        <w:pStyle w:val="ListParagraph"/>
        <w:numPr>
          <w:ilvl w:val="0"/>
          <w:numId w:val="5"/>
        </w:numPr>
        <w:spacing w:before="0" w:after="40"/>
        <w:ind w:left="2246"/>
        <w:contextualSpacing w:val="0"/>
      </w:pPr>
      <w:r w:rsidRPr="000F4B7B">
        <w:rPr>
          <w:b/>
        </w:rPr>
        <w:t>Lease renewals</w:t>
      </w:r>
      <w:r>
        <w:t xml:space="preserve"> – use </w:t>
      </w:r>
      <w:r w:rsidR="00F60AF9">
        <w:t>the</w:t>
      </w:r>
      <w:r>
        <w:t xml:space="preserve"> </w:t>
      </w:r>
      <w:hyperlink r:id="rId51" w:history="1">
        <w:r w:rsidR="00391B59" w:rsidRPr="00051200">
          <w:rPr>
            <w:rStyle w:val="Hyperlink"/>
          </w:rPr>
          <w:t xml:space="preserve">master </w:t>
        </w:r>
        <w:r w:rsidR="00D863D4" w:rsidRPr="00051200">
          <w:rPr>
            <w:rStyle w:val="Hyperlink"/>
          </w:rPr>
          <w:t xml:space="preserve">lease renewal </w:t>
        </w:r>
        <w:r w:rsidRPr="00051200">
          <w:rPr>
            <w:rStyle w:val="Hyperlink"/>
          </w:rPr>
          <w:t>wizard</w:t>
        </w:r>
      </w:hyperlink>
      <w:r w:rsidRPr="00DC4C2C">
        <w:rPr>
          <w:color w:val="FF0000"/>
        </w:rPr>
        <w:t xml:space="preserve"> </w:t>
      </w:r>
      <w:r w:rsidR="00D863D4">
        <w:t xml:space="preserve">and attach </w:t>
      </w:r>
      <w:r w:rsidR="00D863D4" w:rsidRPr="007C0265">
        <w:t xml:space="preserve">supporting lease </w:t>
      </w:r>
      <w:r w:rsidR="00B058DE" w:rsidRPr="007C0265">
        <w:t xml:space="preserve">and receivable lease </w:t>
      </w:r>
      <w:r w:rsidR="00D863D4" w:rsidRPr="007C0265">
        <w:t>documentation</w:t>
      </w:r>
      <w:r w:rsidR="00C81DEC" w:rsidRPr="007C0265">
        <w:t xml:space="preserve"> </w:t>
      </w:r>
      <w:r w:rsidR="00C81DEC">
        <w:t>(outside of wizard</w:t>
      </w:r>
      <w:r w:rsidR="007C0265">
        <w:t>, instructions included in renewal job aid</w:t>
      </w:r>
      <w:r w:rsidR="00C81DEC">
        <w:t>)</w:t>
      </w:r>
      <w:r w:rsidR="00C71E7D">
        <w:t>.</w:t>
      </w:r>
      <w:r w:rsidR="00F148AE">
        <w:t xml:space="preserve"> </w:t>
      </w:r>
    </w:p>
    <w:p w14:paraId="4F0020FC" w14:textId="64466C25" w:rsidR="00C141EC" w:rsidRPr="00250E4A" w:rsidRDefault="008A55B0" w:rsidP="008A55B0">
      <w:pPr>
        <w:pStyle w:val="ListParagraph"/>
        <w:spacing w:before="0"/>
        <w:ind w:left="1886"/>
        <w:contextualSpacing w:val="0"/>
        <w:rPr>
          <w:b/>
        </w:rPr>
      </w:pPr>
      <w:r>
        <w:rPr>
          <w:b/>
        </w:rPr>
        <w:tab/>
        <w:t xml:space="preserve"> </w:t>
      </w:r>
      <w:r w:rsidR="00F60AF9">
        <w:rPr>
          <w:b/>
        </w:rPr>
        <w:t>Note: R</w:t>
      </w:r>
      <w:r w:rsidR="00C141EC" w:rsidRPr="00250E4A">
        <w:rPr>
          <w:b/>
        </w:rPr>
        <w:t xml:space="preserve">eceivable leases must be renewed at the same time as the master lease or </w:t>
      </w:r>
      <w:r>
        <w:rPr>
          <w:b/>
        </w:rPr>
        <w:tab/>
        <w:t xml:space="preserve"> </w:t>
      </w:r>
      <w:r w:rsidR="00C141EC" w:rsidRPr="00250E4A">
        <w:rPr>
          <w:b/>
        </w:rPr>
        <w:t>they wi</w:t>
      </w:r>
      <w:r w:rsidR="006C6A7C">
        <w:rPr>
          <w:b/>
        </w:rPr>
        <w:t>ll be automatically de</w:t>
      </w:r>
      <w:r w:rsidR="00250E4A">
        <w:rPr>
          <w:b/>
        </w:rPr>
        <w:t>activated</w:t>
      </w:r>
      <w:r w:rsidR="00CB6A26">
        <w:rPr>
          <w:b/>
        </w:rPr>
        <w:t>.</w:t>
      </w:r>
    </w:p>
    <w:p w14:paraId="52FE384A" w14:textId="4F7A1F83" w:rsidR="00C141EC" w:rsidRDefault="00C141EC" w:rsidP="008A55B0">
      <w:pPr>
        <w:pStyle w:val="ListParagraph"/>
        <w:numPr>
          <w:ilvl w:val="0"/>
          <w:numId w:val="5"/>
        </w:numPr>
        <w:spacing w:before="0"/>
        <w:ind w:left="2246"/>
        <w:contextualSpacing w:val="0"/>
      </w:pPr>
      <w:r w:rsidRPr="006C6A7C">
        <w:rPr>
          <w:b/>
        </w:rPr>
        <w:t>Lease extensions</w:t>
      </w:r>
      <w:r w:rsidRPr="00DC4C2C">
        <w:rPr>
          <w:color w:val="FF0000"/>
        </w:rPr>
        <w:t xml:space="preserve"> </w:t>
      </w:r>
      <w:r>
        <w:t xml:space="preserve">– </w:t>
      </w:r>
      <w:r w:rsidR="0022683A">
        <w:t xml:space="preserve">use </w:t>
      </w:r>
      <w:r w:rsidR="0022683A">
        <w:t>the Lease Review wizard to add</w:t>
      </w:r>
      <w:r w:rsidR="0022683A" w:rsidRPr="004D6378">
        <w:t xml:space="preserve"> a </w:t>
      </w:r>
      <w:hyperlink r:id="rId52" w:history="1">
        <w:r w:rsidR="0022683A" w:rsidRPr="00F12C91">
          <w:rPr>
            <w:rStyle w:val="Hyperlink"/>
          </w:rPr>
          <w:t>lease amendment</w:t>
        </w:r>
      </w:hyperlink>
      <w:r w:rsidR="0022683A">
        <w:t xml:space="preserve"> and</w:t>
      </w:r>
      <w:r w:rsidR="0022683A" w:rsidRPr="004D6378">
        <w:t xml:space="preserve"> update the lease contract and lease payment end dates</w:t>
      </w:r>
      <w:r w:rsidR="0022683A">
        <w:t xml:space="preserve">; </w:t>
      </w:r>
      <w:r w:rsidR="0022683A" w:rsidRPr="004D6378">
        <w:t>attach a copy of the amendment</w:t>
      </w:r>
      <w:r w:rsidR="007C0265">
        <w:t xml:space="preserve">. If the receivable lease is also being extended, follow same steps for </w:t>
      </w:r>
      <w:r w:rsidR="0022683A">
        <w:t xml:space="preserve">the </w:t>
      </w:r>
      <w:r w:rsidR="007C0265">
        <w:t>receivable lease</w:t>
      </w:r>
      <w:r w:rsidR="0022683A">
        <w:t xml:space="preserve"> using the Receivable Review wizard</w:t>
      </w:r>
      <w:r w:rsidR="007C0265">
        <w:t>.</w:t>
      </w:r>
      <w:r w:rsidR="006C6A7C">
        <w:t xml:space="preserve"> If the receivable lease is not being continued, use the</w:t>
      </w:r>
      <w:r w:rsidR="009516CB">
        <w:t xml:space="preserve"> </w:t>
      </w:r>
      <w:hyperlink r:id="rId53" w:history="1">
        <w:r w:rsidR="002120D5">
          <w:rPr>
            <w:rStyle w:val="Hyperlink"/>
          </w:rPr>
          <w:t>receivable facility deactivation wizard</w:t>
        </w:r>
      </w:hyperlink>
      <w:r w:rsidR="006C6A7C">
        <w:t>.</w:t>
      </w:r>
      <w:r w:rsidR="00F148AE">
        <w:t xml:space="preserve"> </w:t>
      </w:r>
    </w:p>
    <w:p w14:paraId="7DC2596D" w14:textId="0E8C2564" w:rsidR="00C141EC" w:rsidRPr="0022683A" w:rsidRDefault="00280AC0" w:rsidP="008A55B0">
      <w:pPr>
        <w:pStyle w:val="ListParagraph"/>
        <w:numPr>
          <w:ilvl w:val="0"/>
          <w:numId w:val="5"/>
        </w:numPr>
        <w:spacing w:before="0"/>
        <w:ind w:left="2246"/>
        <w:contextualSpacing w:val="0"/>
      </w:pPr>
      <w:hyperlink r:id="rId54" w:history="1">
        <w:r w:rsidR="00C141EC" w:rsidRPr="0003765B">
          <w:rPr>
            <w:rStyle w:val="Hyperlink"/>
            <w:b/>
          </w:rPr>
          <w:t>Holdover status</w:t>
        </w:r>
      </w:hyperlink>
      <w:r w:rsidR="00C141EC" w:rsidRPr="0003765B">
        <w:rPr>
          <w:color w:val="FF0000"/>
        </w:rPr>
        <w:t xml:space="preserve"> </w:t>
      </w:r>
      <w:r w:rsidR="00C141EC" w:rsidRPr="0022683A">
        <w:t>(</w:t>
      </w:r>
      <w:r w:rsidR="00CF607C" w:rsidRPr="0022683A">
        <w:t>expired lease; agency will continue in space, but new lease has not been executed yet</w:t>
      </w:r>
      <w:r w:rsidR="007C0265" w:rsidRPr="0022683A">
        <w:t xml:space="preserve">) - </w:t>
      </w:r>
      <w:r w:rsidR="0022683A" w:rsidRPr="00FB1685">
        <w:t xml:space="preserve">use the </w:t>
      </w:r>
      <w:r w:rsidR="0022683A">
        <w:t>Lease</w:t>
      </w:r>
      <w:r w:rsidR="0022683A" w:rsidRPr="00FB1685">
        <w:t xml:space="preserve"> Review wizard to update the Holdover Status field in the lease contract table to </w:t>
      </w:r>
      <w:r w:rsidR="00EC4472">
        <w:t>“y</w:t>
      </w:r>
      <w:r w:rsidR="0022683A" w:rsidRPr="00FB1685">
        <w:t>es</w:t>
      </w:r>
      <w:r w:rsidR="007C0265" w:rsidRPr="0022683A">
        <w:t>.</w:t>
      </w:r>
      <w:r w:rsidR="00EC4472">
        <w:t>”</w:t>
      </w:r>
      <w:r w:rsidR="007C0265" w:rsidRPr="0022683A">
        <w:t xml:space="preserve"> If the receivable lease is also in holdover status, follow same steps for the receivable lease</w:t>
      </w:r>
      <w:r w:rsidR="0022683A">
        <w:t xml:space="preserve"> using the Receivable Review wizard</w:t>
      </w:r>
      <w:r w:rsidR="007C0265" w:rsidRPr="0022683A">
        <w:t xml:space="preserve">. If the receivable lease is not being continued, </w:t>
      </w:r>
      <w:r w:rsidR="006C6A7C" w:rsidRPr="0022683A">
        <w:t>use</w:t>
      </w:r>
      <w:r w:rsidR="007C0265" w:rsidRPr="0022683A">
        <w:t xml:space="preserve"> the</w:t>
      </w:r>
      <w:r w:rsidR="009516CB" w:rsidRPr="0022683A">
        <w:t xml:space="preserve"> </w:t>
      </w:r>
      <w:hyperlink r:id="rId55" w:history="1">
        <w:r w:rsidR="002120D5" w:rsidRPr="0022683A">
          <w:rPr>
            <w:rStyle w:val="Hyperlink"/>
          </w:rPr>
          <w:t>receivable facility deactivation wizard</w:t>
        </w:r>
      </w:hyperlink>
      <w:r w:rsidR="007C0265" w:rsidRPr="0022683A">
        <w:t>.</w:t>
      </w:r>
      <w:r w:rsidR="00CF607C" w:rsidRPr="0022683A">
        <w:t xml:space="preserve"> </w:t>
      </w:r>
    </w:p>
    <w:p w14:paraId="23EDB60B" w14:textId="4C5529F3" w:rsidR="00C141EC" w:rsidRDefault="00FE0527" w:rsidP="008A55B0">
      <w:pPr>
        <w:pStyle w:val="ListParagraph"/>
        <w:numPr>
          <w:ilvl w:val="0"/>
          <w:numId w:val="5"/>
        </w:numPr>
        <w:spacing w:before="0" w:after="120"/>
        <w:ind w:left="2246"/>
        <w:contextualSpacing w:val="0"/>
      </w:pPr>
      <w:r>
        <w:rPr>
          <w:b/>
        </w:rPr>
        <w:t>End a lease</w:t>
      </w:r>
      <w:r w:rsidR="00C141EC" w:rsidRPr="00DC4C2C">
        <w:rPr>
          <w:color w:val="FF0000"/>
        </w:rPr>
        <w:t xml:space="preserve"> </w:t>
      </w:r>
      <w:r w:rsidR="00C141EC">
        <w:t>(vacating facility)</w:t>
      </w:r>
      <w:r w:rsidR="004D6DFF">
        <w:t xml:space="preserve"> – use the </w:t>
      </w:r>
      <w:hyperlink r:id="rId56" w:history="1">
        <w:r w:rsidR="004D6DFF" w:rsidRPr="00051200">
          <w:rPr>
            <w:rStyle w:val="Hyperlink"/>
          </w:rPr>
          <w:t>leased facility</w:t>
        </w:r>
        <w:r w:rsidR="006C6A7C" w:rsidRPr="00051200">
          <w:rPr>
            <w:rStyle w:val="Hyperlink"/>
          </w:rPr>
          <w:t xml:space="preserve"> de</w:t>
        </w:r>
        <w:r w:rsidR="00D863D4" w:rsidRPr="00051200">
          <w:rPr>
            <w:rStyle w:val="Hyperlink"/>
          </w:rPr>
          <w:t>activation wizard</w:t>
        </w:r>
      </w:hyperlink>
      <w:r>
        <w:t>. If staff are relocating to a</w:t>
      </w:r>
      <w:r w:rsidR="00D863D4">
        <w:t xml:space="preserve"> </w:t>
      </w:r>
      <w:r w:rsidR="001B569D">
        <w:t>facility that is not currently in the agency’s portfolio</w:t>
      </w:r>
      <w:r>
        <w:t xml:space="preserve">, refer </w:t>
      </w:r>
      <w:r w:rsidRPr="00304547">
        <w:t xml:space="preserve">to </w:t>
      </w:r>
      <w:hyperlink w:anchor="_2._Add_New" w:history="1">
        <w:r w:rsidRPr="003A3AB1">
          <w:rPr>
            <w:rStyle w:val="Hyperlink"/>
          </w:rPr>
          <w:t>Section 2. Add New Facilities</w:t>
        </w:r>
      </w:hyperlink>
      <w:r w:rsidRPr="00304547">
        <w:t>.</w:t>
      </w:r>
    </w:p>
    <w:p w14:paraId="787AB642" w14:textId="5A04CAC7" w:rsidR="008A55B0" w:rsidRDefault="00543A0F" w:rsidP="00D7540D">
      <w:pPr>
        <w:pStyle w:val="Heading5"/>
        <w:spacing w:after="80"/>
        <w:ind w:left="1267"/>
        <w15:collapsed/>
      </w:pPr>
      <w:r>
        <w:tab/>
      </w:r>
      <w:sdt>
        <w:sdtPr>
          <w:id w:val="195636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43A0F">
        <w:t xml:space="preserve"> </w:t>
      </w:r>
      <w:r>
        <w:t xml:space="preserve"> </w:t>
      </w:r>
      <w:r w:rsidR="00AB46EE" w:rsidRPr="00543A0F">
        <w:t>Master</w:t>
      </w:r>
      <w:r w:rsidR="00AB46EE">
        <w:t xml:space="preserve"> l</w:t>
      </w:r>
      <w:r w:rsidR="008A55B0">
        <w:t>eases expiring</w:t>
      </w:r>
      <w:r w:rsidR="00AF5556">
        <w:t xml:space="preserve"> on or</w:t>
      </w:r>
      <w:r w:rsidR="008A55B0">
        <w:t xml:space="preserve"> after June 30, 202</w:t>
      </w:r>
      <w:r w:rsidR="0023014F">
        <w:t>3</w:t>
      </w:r>
      <w:r w:rsidR="00C84736">
        <w:t xml:space="preserve"> (update only if needed)</w:t>
      </w:r>
    </w:p>
    <w:p w14:paraId="4276D363" w14:textId="28EAFDD6" w:rsidR="001B569D" w:rsidRPr="001B569D" w:rsidRDefault="001B569D" w:rsidP="001B569D">
      <w:pPr>
        <w:pStyle w:val="ListParagraph"/>
        <w:numPr>
          <w:ilvl w:val="0"/>
          <w:numId w:val="25"/>
        </w:numPr>
        <w:spacing w:before="0"/>
        <w:contextualSpacing w:val="0"/>
        <w:rPr>
          <w:b/>
          <w:bCs/>
        </w:rPr>
      </w:pPr>
      <w:r w:rsidRPr="000F4C84">
        <w:rPr>
          <w:b/>
          <w:bCs/>
        </w:rPr>
        <w:t>Missing lease payments</w:t>
      </w:r>
      <w:r>
        <w:rPr>
          <w:b/>
          <w:bCs/>
        </w:rPr>
        <w:t xml:space="preserve"> – </w:t>
      </w:r>
      <w:r>
        <w:t xml:space="preserve">use the </w:t>
      </w:r>
      <w:hyperlink r:id="rId57" w:history="1">
        <w:r w:rsidRPr="002F465F">
          <w:rPr>
            <w:rStyle w:val="Hyperlink"/>
          </w:rPr>
          <w:t>Lease Review wizard</w:t>
        </w:r>
      </w:hyperlink>
      <w:r>
        <w:t xml:space="preserve"> to add at least one lease payment series and the </w:t>
      </w:r>
      <w:hyperlink r:id="rId58" w:history="1">
        <w:r w:rsidRPr="002F465F">
          <w:rPr>
            <w:rStyle w:val="Hyperlink"/>
          </w:rPr>
          <w:t>Receivable Review wizard</w:t>
        </w:r>
      </w:hyperlink>
      <w:r>
        <w:t xml:space="preserve"> to add at least one receivable payment series.</w:t>
      </w:r>
    </w:p>
    <w:p w14:paraId="10E3A860" w14:textId="49497A54" w:rsidR="008A55B0" w:rsidRDefault="008A55B0" w:rsidP="00F60AF9">
      <w:pPr>
        <w:pStyle w:val="ListParagraph"/>
        <w:numPr>
          <w:ilvl w:val="0"/>
          <w:numId w:val="25"/>
        </w:numPr>
        <w:spacing w:before="0"/>
        <w:ind w:left="2261"/>
        <w:contextualSpacing w:val="0"/>
      </w:pPr>
      <w:r w:rsidRPr="009516CB">
        <w:rPr>
          <w:b/>
        </w:rPr>
        <w:t>Receivable lease renewal</w:t>
      </w:r>
      <w:r w:rsidRPr="009516CB">
        <w:t xml:space="preserve"> </w:t>
      </w:r>
      <w:r>
        <w:t>(expiring before master lease)</w:t>
      </w:r>
      <w:r w:rsidR="00AB46EE">
        <w:t xml:space="preserve"> – use the </w:t>
      </w:r>
      <w:hyperlink r:id="rId59" w:history="1">
        <w:r w:rsidR="00AB46EE" w:rsidRPr="002F465F">
          <w:rPr>
            <w:rStyle w:val="Hyperlink"/>
          </w:rPr>
          <w:t>receivable lease renewal wizard</w:t>
        </w:r>
      </w:hyperlink>
      <w:r w:rsidR="00AB46EE" w:rsidRPr="00006422">
        <w:rPr>
          <w:color w:val="FF0000"/>
        </w:rPr>
        <w:t xml:space="preserve"> </w:t>
      </w:r>
      <w:r w:rsidR="00AB46EE">
        <w:t>and attach supporting receivable lease documentation (outside of wizard, instructions included in receivable lease renewal job aid)</w:t>
      </w:r>
      <w:r w:rsidR="00CB6A26">
        <w:t>.</w:t>
      </w:r>
      <w:r w:rsidR="00F148AE">
        <w:t xml:space="preserve"> </w:t>
      </w:r>
    </w:p>
    <w:p w14:paraId="22E6CC52" w14:textId="0B73ABE9" w:rsidR="00D624AD" w:rsidRDefault="00D624AD" w:rsidP="00F60AF9">
      <w:pPr>
        <w:pStyle w:val="ListParagraph"/>
        <w:numPr>
          <w:ilvl w:val="0"/>
          <w:numId w:val="25"/>
        </w:numPr>
        <w:spacing w:before="0"/>
        <w:ind w:left="2261"/>
        <w:contextualSpacing w:val="0"/>
      </w:pPr>
      <w:r>
        <w:rPr>
          <w:b/>
        </w:rPr>
        <w:t>Make the master and/or receivable lease month-to-month</w:t>
      </w:r>
      <w:r>
        <w:rPr>
          <w:bCs/>
        </w:rPr>
        <w:t xml:space="preserve"> </w:t>
      </w:r>
      <w:r w:rsidR="001550C7">
        <w:rPr>
          <w:bCs/>
        </w:rPr>
        <w:t>–</w:t>
      </w:r>
      <w:r>
        <w:rPr>
          <w:bCs/>
        </w:rPr>
        <w:t xml:space="preserve"> </w:t>
      </w:r>
      <w:r>
        <w:t xml:space="preserve">use the Lease Review wizard to update the </w:t>
      </w:r>
      <w:hyperlink r:id="rId60" w:history="1">
        <w:r w:rsidRPr="001550C7">
          <w:rPr>
            <w:rStyle w:val="Hyperlink"/>
          </w:rPr>
          <w:t>Month-to-Month</w:t>
        </w:r>
      </w:hyperlink>
      <w:r w:rsidRPr="001550C7">
        <w:t xml:space="preserve"> field</w:t>
      </w:r>
      <w:r>
        <w:t xml:space="preserve"> in the lease contract table</w:t>
      </w:r>
      <w:r>
        <w:t xml:space="preserve"> to </w:t>
      </w:r>
      <w:r w:rsidR="00A47B1E">
        <w:t>“yes”</w:t>
      </w:r>
      <w:r>
        <w:t xml:space="preserve"> and/or use the Receivable Review wizard to update the </w:t>
      </w:r>
      <w:hyperlink r:id="rId61" w:history="1">
        <w:r w:rsidRPr="00597817">
          <w:rPr>
            <w:rStyle w:val="Hyperlink"/>
          </w:rPr>
          <w:t>Month-to-Month</w:t>
        </w:r>
      </w:hyperlink>
      <w:r>
        <w:t xml:space="preserve"> field in the receivable lease contract table to </w:t>
      </w:r>
      <w:r w:rsidR="00EC4472">
        <w:t>“y</w:t>
      </w:r>
      <w:r>
        <w:t>es.</w:t>
      </w:r>
      <w:r w:rsidR="00EC4472">
        <w:t>”</w:t>
      </w:r>
    </w:p>
    <w:p w14:paraId="69AAC965" w14:textId="656152A2" w:rsidR="003F5884" w:rsidRPr="007E7E80" w:rsidRDefault="007E7E80" w:rsidP="00F60AF9">
      <w:pPr>
        <w:pStyle w:val="ListParagraph"/>
        <w:numPr>
          <w:ilvl w:val="0"/>
          <w:numId w:val="25"/>
        </w:numPr>
        <w:spacing w:before="0"/>
        <w:ind w:left="2261"/>
        <w:contextualSpacing w:val="0"/>
      </w:pPr>
      <w:hyperlink r:id="rId62" w:history="1">
        <w:r w:rsidR="003F5884" w:rsidRPr="007E7E80">
          <w:rPr>
            <w:rStyle w:val="Hyperlink"/>
            <w:b/>
          </w:rPr>
          <w:t>Add a copy of the lease and receivable lease contracts</w:t>
        </w:r>
      </w:hyperlink>
      <w:r w:rsidR="003F5884" w:rsidRPr="007E7E80">
        <w:rPr>
          <w:b/>
        </w:rPr>
        <w:t xml:space="preserve"> </w:t>
      </w:r>
      <w:r w:rsidR="003F5884" w:rsidRPr="007E7E80">
        <w:rPr>
          <w:bCs/>
        </w:rPr>
        <w:t>to FPMT</w:t>
      </w:r>
      <w:r w:rsidR="00D624AD" w:rsidRPr="007E7E80">
        <w:rPr>
          <w:bCs/>
        </w:rPr>
        <w:t>, if not already attached</w:t>
      </w:r>
      <w:r>
        <w:rPr>
          <w:bCs/>
        </w:rPr>
        <w:t>.</w:t>
      </w:r>
    </w:p>
    <w:p w14:paraId="797E4ADE" w14:textId="51237520" w:rsidR="008A55B0" w:rsidRPr="005D1021" w:rsidRDefault="002120D5" w:rsidP="00F60AF9">
      <w:pPr>
        <w:pStyle w:val="ListParagraph"/>
        <w:numPr>
          <w:ilvl w:val="0"/>
          <w:numId w:val="25"/>
        </w:numPr>
        <w:spacing w:before="0"/>
        <w:ind w:left="2261"/>
        <w:contextualSpacing w:val="0"/>
        <w:rPr>
          <w:b/>
          <w:color w:val="FF0000"/>
          <w:u w:val="single"/>
        </w:rPr>
      </w:pPr>
      <w:r>
        <w:rPr>
          <w:b/>
        </w:rPr>
        <w:t>Cancel</w:t>
      </w:r>
      <w:r w:rsidR="001802DF" w:rsidRPr="001802DF">
        <w:rPr>
          <w:b/>
        </w:rPr>
        <w:t xml:space="preserve"> the</w:t>
      </w:r>
      <w:r w:rsidR="008A55B0" w:rsidRPr="001802DF">
        <w:rPr>
          <w:b/>
        </w:rPr>
        <w:t xml:space="preserve"> receivable lease</w:t>
      </w:r>
      <w:r w:rsidR="00AB46EE" w:rsidRPr="001802DF">
        <w:rPr>
          <w:b/>
        </w:rPr>
        <w:t xml:space="preserve"> </w:t>
      </w:r>
      <w:r w:rsidR="007114B5">
        <w:rPr>
          <w:b/>
        </w:rPr>
        <w:t>–</w:t>
      </w:r>
      <w:r w:rsidR="00AB46EE" w:rsidRPr="00AB46EE">
        <w:rPr>
          <w:b/>
        </w:rPr>
        <w:t xml:space="preserve"> </w:t>
      </w:r>
      <w:r w:rsidR="007114B5">
        <w:t xml:space="preserve">use the </w:t>
      </w:r>
      <w:hyperlink r:id="rId63" w:history="1">
        <w:r>
          <w:rPr>
            <w:rStyle w:val="Hyperlink"/>
          </w:rPr>
          <w:t>receivable facility deactivation wizard</w:t>
        </w:r>
      </w:hyperlink>
      <w:r w:rsidR="00CB6A26">
        <w:rPr>
          <w:rStyle w:val="Hyperlink"/>
        </w:rPr>
        <w:t>.</w:t>
      </w:r>
      <w:r w:rsidR="00F148AE">
        <w:t xml:space="preserve"> </w:t>
      </w:r>
    </w:p>
    <w:p w14:paraId="730DD27C" w14:textId="639E4678" w:rsidR="005D1021" w:rsidRPr="005D1021" w:rsidRDefault="005D1021" w:rsidP="005D1021">
      <w:pPr>
        <w:pStyle w:val="ListParagraph"/>
        <w:numPr>
          <w:ilvl w:val="0"/>
          <w:numId w:val="25"/>
        </w:numPr>
        <w:spacing w:before="0"/>
        <w:ind w:left="2261"/>
        <w:contextualSpacing w:val="0"/>
        <w:rPr>
          <w:b/>
          <w:color w:val="FF0000"/>
          <w:u w:val="single"/>
        </w:rPr>
      </w:pPr>
      <w:r>
        <w:rPr>
          <w:b/>
        </w:rPr>
        <w:t>Cancel</w:t>
      </w:r>
      <w:r w:rsidRPr="001802DF">
        <w:rPr>
          <w:b/>
        </w:rPr>
        <w:t xml:space="preserve"> the </w:t>
      </w:r>
      <w:r>
        <w:rPr>
          <w:b/>
        </w:rPr>
        <w:t>master</w:t>
      </w:r>
      <w:r w:rsidRPr="001802DF">
        <w:rPr>
          <w:b/>
        </w:rPr>
        <w:t xml:space="preserve"> lease </w:t>
      </w:r>
      <w:r>
        <w:rPr>
          <w:b/>
        </w:rPr>
        <w:t>–</w:t>
      </w:r>
      <w:r w:rsidRPr="00AB46EE">
        <w:rPr>
          <w:b/>
        </w:rPr>
        <w:t xml:space="preserve"> </w:t>
      </w:r>
      <w:r>
        <w:t>use the</w:t>
      </w:r>
      <w:r w:rsidRPr="005D1021">
        <w:t xml:space="preserve"> </w:t>
      </w:r>
      <w:hyperlink r:id="rId64" w:history="1">
        <w:r w:rsidRPr="00C71E7D">
          <w:rPr>
            <w:rStyle w:val="Hyperlink"/>
          </w:rPr>
          <w:t>leased facility deactivation wizard</w:t>
        </w:r>
      </w:hyperlink>
      <w:r w:rsidR="00CB6A26">
        <w:t>.</w:t>
      </w:r>
      <w:r>
        <w:t xml:space="preserve"> </w:t>
      </w:r>
      <w:r w:rsidR="001B569D">
        <w:t xml:space="preserve">If staff are relocating to a facility that is not currently in the agency’s portfolio, refer </w:t>
      </w:r>
      <w:r w:rsidR="001B569D" w:rsidRPr="00304547">
        <w:t xml:space="preserve">to </w:t>
      </w:r>
      <w:hyperlink w:anchor="_2._Add_New" w:history="1">
        <w:r w:rsidR="001B569D" w:rsidRPr="003A3AB1">
          <w:rPr>
            <w:rStyle w:val="Hyperlink"/>
          </w:rPr>
          <w:t>Section 2. Add New Facilities</w:t>
        </w:r>
      </w:hyperlink>
      <w:r w:rsidR="001B569D" w:rsidRPr="00304547">
        <w:t>.</w:t>
      </w:r>
      <w:r w:rsidR="001B569D">
        <w:t xml:space="preserve"> </w:t>
      </w:r>
    </w:p>
    <w:p w14:paraId="5D27EC0B" w14:textId="214B32B9" w:rsidR="008A55B0" w:rsidRPr="00AB46EE" w:rsidRDefault="008A55B0" w:rsidP="00F60AF9">
      <w:pPr>
        <w:pStyle w:val="ListParagraph"/>
        <w:numPr>
          <w:ilvl w:val="0"/>
          <w:numId w:val="25"/>
        </w:numPr>
        <w:spacing w:before="0"/>
        <w:ind w:left="2261"/>
        <w:contextualSpacing w:val="0"/>
        <w:rPr>
          <w:b/>
          <w:color w:val="FF0000"/>
          <w:u w:val="single"/>
        </w:rPr>
      </w:pPr>
      <w:r w:rsidRPr="001802DF">
        <w:rPr>
          <w:b/>
        </w:rPr>
        <w:t>Master lease amendments</w:t>
      </w:r>
      <w:r w:rsidR="007114B5" w:rsidRPr="001802DF">
        <w:t xml:space="preserve"> </w:t>
      </w:r>
      <w:r w:rsidR="007114B5" w:rsidRPr="007114B5">
        <w:t xml:space="preserve">(other than extension) </w:t>
      </w:r>
      <w:r w:rsidR="007114B5">
        <w:t>–</w:t>
      </w:r>
      <w:r w:rsidR="007114B5" w:rsidRPr="007114B5">
        <w:t xml:space="preserve"> </w:t>
      </w:r>
      <w:r w:rsidR="00A25D26">
        <w:t>add a</w:t>
      </w:r>
      <w:r w:rsidR="00982531">
        <w:t xml:space="preserve"> </w:t>
      </w:r>
      <w:hyperlink r:id="rId65" w:history="1">
        <w:r w:rsidR="00982531" w:rsidRPr="00982531">
          <w:rPr>
            <w:rStyle w:val="Hyperlink"/>
          </w:rPr>
          <w:t>lease amendment</w:t>
        </w:r>
      </w:hyperlink>
      <w:r w:rsidR="00982531">
        <w:t xml:space="preserve"> </w:t>
      </w:r>
      <w:r w:rsidR="00A25D26">
        <w:t>and edit other tables as needed using the Lease Review wizard; attach a copy of the amendment.</w:t>
      </w:r>
    </w:p>
    <w:p w14:paraId="528C4F3B" w14:textId="51BD15C3" w:rsidR="00C46B03" w:rsidRPr="000F4C84" w:rsidRDefault="008A55B0" w:rsidP="00C46B03">
      <w:pPr>
        <w:pStyle w:val="ListParagraph"/>
        <w:numPr>
          <w:ilvl w:val="0"/>
          <w:numId w:val="25"/>
        </w:numPr>
        <w:ind w:left="2261"/>
        <w:contextualSpacing w:val="0"/>
        <w:rPr>
          <w:b/>
          <w:color w:val="FF0000"/>
          <w:u w:val="single"/>
        </w:rPr>
      </w:pPr>
      <w:r w:rsidRPr="001802DF">
        <w:rPr>
          <w:b/>
        </w:rPr>
        <w:t>Receivable lease amendments</w:t>
      </w:r>
      <w:r w:rsidR="00314FE4" w:rsidRPr="001802DF">
        <w:t xml:space="preserve"> </w:t>
      </w:r>
      <w:r w:rsidR="00314FE4">
        <w:t xml:space="preserve">(other than extension) – </w:t>
      </w:r>
      <w:r w:rsidR="00A25D26">
        <w:t>add a</w:t>
      </w:r>
      <w:r w:rsidR="00982531">
        <w:t xml:space="preserve"> </w:t>
      </w:r>
      <w:hyperlink r:id="rId66" w:history="1">
        <w:r w:rsidR="00982531" w:rsidRPr="00982531">
          <w:rPr>
            <w:rStyle w:val="Hyperlink"/>
          </w:rPr>
          <w:t>receivable lease amendment</w:t>
        </w:r>
      </w:hyperlink>
      <w:r w:rsidR="00982531">
        <w:t xml:space="preserve"> </w:t>
      </w:r>
      <w:r w:rsidR="00A25D26">
        <w:t>and edit other tables as needed using the Receivable Review wizard; attach a copy of the amendment</w:t>
      </w:r>
      <w:r w:rsidR="00CB6A26">
        <w:t>.</w:t>
      </w:r>
      <w:r w:rsidR="00F148AE">
        <w:t xml:space="preserve"> </w:t>
      </w:r>
    </w:p>
    <w:p w14:paraId="22AED737" w14:textId="176A51AD" w:rsidR="00B72EE8" w:rsidRDefault="002C0372" w:rsidP="003A5CFC">
      <w:pPr>
        <w:pStyle w:val="Heading1"/>
        <w:spacing w:before="120" w:after="80" w:line="240" w:lineRule="auto"/>
      </w:pPr>
      <w:bookmarkStart w:id="2" w:name="_2._Add_New"/>
      <w:bookmarkEnd w:id="2"/>
      <w:r>
        <w:t>2</w:t>
      </w:r>
      <w:r w:rsidR="00B72EE8">
        <w:t xml:space="preserve">. </w:t>
      </w:r>
      <w:bookmarkStart w:id="3" w:name="AddNewFacilities"/>
      <w:r w:rsidR="00B72EE8">
        <w:t>Add New Facilities (If Applicable)</w:t>
      </w:r>
      <w:bookmarkEnd w:id="3"/>
    </w:p>
    <w:p w14:paraId="3F3FAD5C" w14:textId="36A420FB" w:rsidR="001D1EDD" w:rsidRPr="001D1EDD" w:rsidRDefault="00085AC6" w:rsidP="001D1EDD">
      <w:pPr>
        <w:pStyle w:val="Heading2"/>
        <w:spacing w:after="80"/>
        <w:ind w:left="302"/>
        <w15:collapsed/>
        <w:rPr>
          <w:b/>
        </w:rPr>
      </w:pPr>
      <w:r>
        <w:rPr>
          <w:b/>
        </w:rPr>
        <w:t xml:space="preserve"> </w:t>
      </w:r>
      <w:r w:rsidR="00F33EB1" w:rsidRPr="008D1D7A">
        <w:rPr>
          <w:b/>
        </w:rPr>
        <w:t>O</w:t>
      </w:r>
      <w:r w:rsidR="001D1EDD">
        <w:rPr>
          <w:b/>
        </w:rPr>
        <w:t>wned</w:t>
      </w:r>
      <w:r w:rsidR="00F33EB1" w:rsidRPr="008D1D7A">
        <w:rPr>
          <w:b/>
        </w:rPr>
        <w:t xml:space="preserve"> Facilities</w:t>
      </w:r>
    </w:p>
    <w:p w14:paraId="74687DAE" w14:textId="0F9B9507" w:rsidR="00AF3D00" w:rsidRPr="00886E46" w:rsidRDefault="000E6B69" w:rsidP="00C026FB">
      <w:pPr>
        <w:pStyle w:val="Heading3"/>
        <w:ind w:left="446"/>
        <w15:collapsed/>
        <w:rPr>
          <w:i/>
        </w:rPr>
      </w:pPr>
      <w:sdt>
        <w:sdtPr>
          <w:rPr>
            <w:i/>
          </w:rPr>
          <w:id w:val="143055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6D6" w:rsidRPr="00886E46">
            <w:rPr>
              <w:rFonts w:ascii="MS Gothic" w:eastAsia="MS Gothic" w:hAnsi="MS Gothic" w:hint="eastAsia"/>
            </w:rPr>
            <w:t>☐</w:t>
          </w:r>
        </w:sdtContent>
      </w:sdt>
      <w:r w:rsidR="004A26D6" w:rsidRPr="00886E46">
        <w:t xml:space="preserve">  </w:t>
      </w:r>
      <w:hyperlink r:id="rId67" w:history="1">
        <w:r w:rsidR="00AF3D00" w:rsidRPr="00D17120">
          <w:rPr>
            <w:rStyle w:val="Hyperlink"/>
          </w:rPr>
          <w:t>Add new owned facility</w:t>
        </w:r>
      </w:hyperlink>
      <w:r w:rsidR="00AF3D00" w:rsidRPr="00886E46">
        <w:t xml:space="preserve"> using </w:t>
      </w:r>
      <w:r w:rsidR="00AF3D00" w:rsidRPr="00D17120">
        <w:t xml:space="preserve">FPMT </w:t>
      </w:r>
      <w:r w:rsidR="003A1939" w:rsidRPr="00D17120">
        <w:t xml:space="preserve">creation </w:t>
      </w:r>
      <w:r w:rsidR="00AF3D00" w:rsidRPr="00D17120">
        <w:t>wizard</w:t>
      </w:r>
    </w:p>
    <w:p w14:paraId="14441612" w14:textId="09432024" w:rsidR="00886E46" w:rsidRDefault="00886E46" w:rsidP="00A6459D">
      <w:pPr>
        <w:ind w:left="-288"/>
      </w:pPr>
      <w:r>
        <w:t xml:space="preserve"> </w:t>
      </w:r>
      <w:r w:rsidR="000D4A9B">
        <w:t xml:space="preserve">        </w:t>
      </w:r>
      <w:r w:rsidR="00A6459D">
        <w:tab/>
        <w:t xml:space="preserve">   </w:t>
      </w:r>
      <w:r>
        <w:t xml:space="preserve"> </w:t>
      </w:r>
      <w:r w:rsidR="0029090E">
        <w:t xml:space="preserve"> </w:t>
      </w:r>
      <w:sdt>
        <w:sdtPr>
          <w:id w:val="78208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60BC">
        <w:t xml:space="preserve">  </w:t>
      </w:r>
      <w:r>
        <w:t>Ensure the Facilit</w:t>
      </w:r>
      <w:r w:rsidR="00077FD1">
        <w:t>y Type field</w:t>
      </w:r>
      <w:r>
        <w:t xml:space="preserve"> </w:t>
      </w:r>
      <w:r w:rsidR="0071319F">
        <w:t>value</w:t>
      </w:r>
      <w:r>
        <w:t xml:space="preserve"> in the facility table is “</w:t>
      </w:r>
      <w:r w:rsidR="00077FD1">
        <w:t>building</w:t>
      </w:r>
      <w:r w:rsidR="00EC4472">
        <w:t>.</w:t>
      </w:r>
      <w:r>
        <w:t>”</w:t>
      </w:r>
    </w:p>
    <w:p w14:paraId="1172A686" w14:textId="6F34C8A9" w:rsidR="0071319F" w:rsidRDefault="0071319F" w:rsidP="0071319F">
      <w:pPr>
        <w:ind w:left="-288"/>
      </w:pPr>
      <w:r>
        <w:tab/>
      </w:r>
      <w:r>
        <w:tab/>
        <w:t xml:space="preserve">    </w:t>
      </w:r>
      <w:r w:rsidR="0029090E">
        <w:t xml:space="preserve"> </w:t>
      </w:r>
      <w:sdt>
        <w:sdtPr>
          <w:id w:val="30975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Ensure the Facilit</w:t>
      </w:r>
      <w:r w:rsidR="00077FD1">
        <w:t>ies Inventory</w:t>
      </w:r>
      <w:r>
        <w:t xml:space="preserve"> field value in the facility table is “</w:t>
      </w:r>
      <w:r w:rsidR="00077FD1">
        <w:t>yes</w:t>
      </w:r>
      <w:r w:rsidR="00EC4472">
        <w:t>.</w:t>
      </w:r>
      <w:r>
        <w:t>”</w:t>
      </w:r>
    </w:p>
    <w:p w14:paraId="19F805D8" w14:textId="18D50639" w:rsidR="00886E46" w:rsidRDefault="000D4A9B" w:rsidP="00886E46">
      <w:pPr>
        <w:spacing w:before="0" w:after="0"/>
      </w:pPr>
      <w:r>
        <w:t xml:space="preserve">       </w:t>
      </w:r>
      <w:r w:rsidR="00A6459D">
        <w:tab/>
        <w:t xml:space="preserve"> </w:t>
      </w:r>
      <w:r w:rsidR="00886E46">
        <w:t xml:space="preserve">   </w:t>
      </w:r>
      <w:r w:rsidR="0029090E">
        <w:t xml:space="preserve"> </w:t>
      </w:r>
      <w:sdt>
        <w:sdtPr>
          <w:id w:val="-157303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46">
            <w:rPr>
              <w:rFonts w:ascii="MS Gothic" w:eastAsia="MS Gothic" w:hAnsi="MS Gothic" w:hint="eastAsia"/>
            </w:rPr>
            <w:t>☐</w:t>
          </w:r>
        </w:sdtContent>
      </w:sdt>
      <w:r w:rsidR="00886E46">
        <w:t xml:space="preserve">  If the owned facility is a duty station for staff, ensure the HRMS field </w:t>
      </w:r>
      <w:r w:rsidR="0071319F">
        <w:t xml:space="preserve">value </w:t>
      </w:r>
      <w:r w:rsidR="00886E46">
        <w:t>in the facility</w:t>
      </w:r>
    </w:p>
    <w:p w14:paraId="38840543" w14:textId="5702F574" w:rsidR="00886E46" w:rsidRDefault="00886E46" w:rsidP="00886E46">
      <w:pPr>
        <w:spacing w:before="0"/>
      </w:pPr>
      <w:r>
        <w:t xml:space="preserve">     </w:t>
      </w:r>
      <w:r w:rsidR="000D4A9B">
        <w:t xml:space="preserve">                   </w:t>
      </w:r>
      <w:r w:rsidR="00627EC2">
        <w:t xml:space="preserve"> </w:t>
      </w:r>
      <w:r w:rsidR="0029090E">
        <w:t xml:space="preserve"> </w:t>
      </w:r>
      <w:r>
        <w:t>table is “yes</w:t>
      </w:r>
      <w:r w:rsidR="00EC4472">
        <w:t>.</w:t>
      </w:r>
      <w:r>
        <w:t>”</w:t>
      </w:r>
    </w:p>
    <w:p w14:paraId="75EE9BAF" w14:textId="278F38EF" w:rsidR="00886E46" w:rsidRDefault="000D4A9B" w:rsidP="00AF3D00">
      <w:r>
        <w:t xml:space="preserve">       </w:t>
      </w:r>
      <w:r w:rsidR="00A6459D">
        <w:tab/>
      </w:r>
      <w:r w:rsidR="00627EC2">
        <w:t xml:space="preserve">   </w:t>
      </w:r>
      <w:r w:rsidR="00A6459D">
        <w:t xml:space="preserve"> </w:t>
      </w:r>
      <w:r w:rsidR="0029090E">
        <w:t xml:space="preserve"> </w:t>
      </w:r>
      <w:sdt>
        <w:sdtPr>
          <w:id w:val="-126314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4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86E46">
        <w:t>Geocode the facility (put a point on the map)</w:t>
      </w:r>
      <w:r w:rsidR="00EC4472">
        <w:t>.</w:t>
      </w:r>
    </w:p>
    <w:p w14:paraId="503549CE" w14:textId="77777777" w:rsidR="005960D4" w:rsidRDefault="000D4A9B" w:rsidP="005960D4">
      <w:pPr>
        <w:spacing w:after="0"/>
      </w:pPr>
      <w:r>
        <w:t xml:space="preserve">          </w:t>
      </w:r>
      <w:r w:rsidR="00627EC2">
        <w:t xml:space="preserve">    </w:t>
      </w:r>
      <w:r>
        <w:tab/>
      </w:r>
      <w:r w:rsidR="004A26D6">
        <w:t xml:space="preserve">  </w:t>
      </w:r>
      <w:r w:rsidR="00627EC2">
        <w:t xml:space="preserve"> </w:t>
      </w:r>
      <w:r w:rsidR="004A26D6">
        <w:t xml:space="preserve"> </w:t>
      </w:r>
      <w:r w:rsidR="0029090E">
        <w:t xml:space="preserve"> </w:t>
      </w:r>
      <w:sdt>
        <w:sdtPr>
          <w:id w:val="-84062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6D6">
            <w:rPr>
              <w:rFonts w:ascii="MS Gothic" w:eastAsia="MS Gothic" w:hAnsi="MS Gothic" w:hint="eastAsia"/>
            </w:rPr>
            <w:t>☐</w:t>
          </w:r>
        </w:sdtContent>
      </w:sdt>
      <w:r w:rsidR="004A26D6">
        <w:t xml:space="preserve"> </w:t>
      </w:r>
      <w:r>
        <w:t xml:space="preserve"> </w:t>
      </w:r>
      <w:r w:rsidR="005960D4">
        <w:t>Ensure the “Condition Assessment Score” field is populated in the owned facility table or add a</w:t>
      </w:r>
    </w:p>
    <w:p w14:paraId="67AA7C7C" w14:textId="3C8801D7" w:rsidR="00AF3D00" w:rsidRPr="005960D4" w:rsidRDefault="00AF3D00" w:rsidP="005960D4">
      <w:pPr>
        <w:spacing w:before="0"/>
      </w:pPr>
      <w:r>
        <w:t xml:space="preserve"> </w:t>
      </w:r>
      <w:r w:rsidR="005960D4">
        <w:t xml:space="preserve">                         </w:t>
      </w:r>
      <w:hyperlink r:id="rId68" w:history="1">
        <w:r w:rsidR="005960D4">
          <w:rPr>
            <w:rStyle w:val="Hyperlink"/>
          </w:rPr>
          <w:t>condition matrix</w:t>
        </w:r>
      </w:hyperlink>
      <w:r w:rsidR="005960D4">
        <w:rPr>
          <w:rStyle w:val="Hyperlink"/>
          <w:u w:val="none"/>
        </w:rPr>
        <w:t xml:space="preserve"> </w:t>
      </w:r>
      <w:r w:rsidR="005960D4" w:rsidRPr="005960D4">
        <w:rPr>
          <w:rStyle w:val="Hyperlink"/>
          <w:color w:val="auto"/>
          <w:u w:val="none"/>
        </w:rPr>
        <w:t>later in the wizard,</w:t>
      </w:r>
      <w:r w:rsidR="005960D4">
        <w:rPr>
          <w:rStyle w:val="Hyperlink"/>
          <w:u w:val="none"/>
        </w:rPr>
        <w:t xml:space="preserve"> </w:t>
      </w:r>
      <w:r w:rsidR="005960D4" w:rsidRPr="005960D4">
        <w:rPr>
          <w:rStyle w:val="Hyperlink"/>
          <w:color w:val="auto"/>
          <w:u w:val="none"/>
        </w:rPr>
        <w:t xml:space="preserve">which will populate a condition assessment score </w:t>
      </w:r>
      <w:r w:rsidR="005960D4">
        <w:rPr>
          <w:rStyle w:val="Hyperlink"/>
          <w:color w:val="auto"/>
          <w:u w:val="none"/>
        </w:rPr>
        <w:t>for you</w:t>
      </w:r>
      <w:r w:rsidR="00EC4472">
        <w:rPr>
          <w:rStyle w:val="Hyperlink"/>
          <w:color w:val="auto"/>
          <w:u w:val="none"/>
        </w:rPr>
        <w:t>.</w:t>
      </w:r>
    </w:p>
    <w:p w14:paraId="7FEF4768" w14:textId="5D90E30E" w:rsidR="00E01F3C" w:rsidRPr="00FE5A2D" w:rsidRDefault="000E6B69" w:rsidP="00FE5A2D">
      <w:pPr>
        <w:pStyle w:val="Heading4"/>
        <w:ind w:left="1008"/>
        <w15:collapsed/>
        <w:rPr>
          <w:i w:val="0"/>
          <w:iCs w:val="0"/>
        </w:rPr>
      </w:pPr>
      <w:sdt>
        <w:sdtPr>
          <w:rPr>
            <w:i w:val="0"/>
            <w:iCs w:val="0"/>
          </w:rPr>
          <w:id w:val="66767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A2D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E01F3C" w:rsidRPr="00BC6679">
        <w:rPr>
          <w:i w:val="0"/>
          <w:iCs w:val="0"/>
        </w:rPr>
        <w:t xml:space="preserve">  </w:t>
      </w:r>
      <w:hyperlink r:id="rId69" w:history="1">
        <w:r w:rsidR="00E01F3C" w:rsidRPr="00BC6679">
          <w:rPr>
            <w:rStyle w:val="Hyperlink"/>
            <w:i w:val="0"/>
            <w:iCs w:val="0"/>
          </w:rPr>
          <w:t>Add new receivable lease(s)</w:t>
        </w:r>
      </w:hyperlink>
      <w:r w:rsidR="00E01F3C" w:rsidRPr="00FE5A2D">
        <w:rPr>
          <w:i w:val="0"/>
          <w:iCs w:val="0"/>
        </w:rPr>
        <w:t>, if applicable</w:t>
      </w:r>
      <w:r w:rsidR="0029090E" w:rsidRPr="00FE5A2D">
        <w:rPr>
          <w:i w:val="0"/>
          <w:iCs w:val="0"/>
        </w:rPr>
        <w:t xml:space="preserve"> – this process involves two wizards</w:t>
      </w:r>
    </w:p>
    <w:p w14:paraId="3B90B926" w14:textId="5B50A8CF" w:rsidR="00E01F3C" w:rsidRDefault="00E01F3C" w:rsidP="00E01F3C">
      <w:pPr>
        <w:spacing w:before="0"/>
      </w:pPr>
      <w:r>
        <w:rPr>
          <w:rFonts w:ascii="MS Gothic" w:eastAsia="MS Gothic" w:hAnsi="MS Gothic" w:cstheme="minorHAnsi"/>
        </w:rPr>
        <w:t xml:space="preserve">        </w:t>
      </w:r>
      <w:r w:rsidR="0029090E">
        <w:rPr>
          <w:rFonts w:ascii="MS Gothic" w:eastAsia="MS Gothic" w:hAnsi="MS Gothic" w:cstheme="minorHAnsi"/>
        </w:rPr>
        <w:t xml:space="preserve"> </w:t>
      </w:r>
      <w:r w:rsidR="00FE5A2D">
        <w:rPr>
          <w:rFonts w:ascii="MS Gothic" w:eastAsia="MS Gothic" w:hAnsi="MS Gothic" w:cstheme="minorHAnsi"/>
        </w:rPr>
        <w:t xml:space="preserve">    </w:t>
      </w:r>
      <w:sdt>
        <w:sdtPr>
          <w:rPr>
            <w:rFonts w:ascii="MS Gothic" w:eastAsia="MS Gothic" w:hAnsi="MS Gothic" w:cstheme="minorHAnsi"/>
          </w:rPr>
          <w:id w:val="11100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F3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01F3C">
        <w:rPr>
          <w:rFonts w:eastAsia="MS Gothic" w:cstheme="minorHAnsi"/>
        </w:rPr>
        <w:t xml:space="preserve">  Complete Create Receivable Lease wizard.</w:t>
      </w:r>
      <w:r>
        <w:t xml:space="preserve">       </w:t>
      </w:r>
    </w:p>
    <w:p w14:paraId="3A1BBAA6" w14:textId="7A70D6EC" w:rsidR="00E01F3C" w:rsidRDefault="00E01F3C" w:rsidP="00E01F3C">
      <w:pPr>
        <w:spacing w:before="0"/>
      </w:pPr>
      <w:r>
        <w:rPr>
          <w:rFonts w:ascii="MS Gothic" w:eastAsia="MS Gothic" w:hAnsi="MS Gothic" w:cstheme="minorHAnsi"/>
        </w:rPr>
        <w:t xml:space="preserve">        </w:t>
      </w:r>
      <w:r w:rsidR="0029090E">
        <w:rPr>
          <w:rFonts w:ascii="MS Gothic" w:eastAsia="MS Gothic" w:hAnsi="MS Gothic" w:cstheme="minorHAnsi"/>
        </w:rPr>
        <w:t xml:space="preserve"> </w:t>
      </w:r>
      <w:r w:rsidR="00FE5A2D">
        <w:rPr>
          <w:rFonts w:ascii="MS Gothic" w:eastAsia="MS Gothic" w:hAnsi="MS Gothic" w:cstheme="minorHAnsi"/>
        </w:rPr>
        <w:t xml:space="preserve">    </w:t>
      </w:r>
      <w:sdt>
        <w:sdtPr>
          <w:rPr>
            <w:rFonts w:ascii="MS Gothic" w:eastAsia="MS Gothic" w:hAnsi="MS Gothic" w:cstheme="minorHAnsi"/>
          </w:rPr>
          <w:id w:val="-122336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F3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01F3C">
        <w:rPr>
          <w:rFonts w:eastAsia="MS Gothic" w:cstheme="minorHAnsi"/>
        </w:rPr>
        <w:t xml:space="preserve">  Attach copy of receivable contract.</w:t>
      </w:r>
    </w:p>
    <w:p w14:paraId="54D455F5" w14:textId="61AD6CDB" w:rsidR="00E01F3C" w:rsidRDefault="00E01F3C" w:rsidP="00E01F3C">
      <w:pPr>
        <w:spacing w:before="0"/>
      </w:pPr>
      <w:r>
        <w:rPr>
          <w:rFonts w:ascii="MS Gothic" w:eastAsia="MS Gothic" w:hAnsi="MS Gothic" w:cstheme="minorHAnsi"/>
        </w:rPr>
        <w:t xml:space="preserve">        </w:t>
      </w:r>
      <w:r w:rsidR="0029090E">
        <w:rPr>
          <w:rFonts w:ascii="MS Gothic" w:eastAsia="MS Gothic" w:hAnsi="MS Gothic" w:cstheme="minorHAnsi"/>
        </w:rPr>
        <w:t xml:space="preserve"> </w:t>
      </w:r>
      <w:r w:rsidR="00FE5A2D">
        <w:rPr>
          <w:rFonts w:ascii="MS Gothic" w:eastAsia="MS Gothic" w:hAnsi="MS Gothic" w:cstheme="minorHAnsi"/>
        </w:rPr>
        <w:t xml:space="preserve">    </w:t>
      </w:r>
      <w:sdt>
        <w:sdtPr>
          <w:rPr>
            <w:rFonts w:ascii="MS Gothic" w:eastAsia="MS Gothic" w:hAnsi="MS Gothic" w:cstheme="minorHAnsi"/>
          </w:rPr>
          <w:id w:val="24493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F3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01F3C">
        <w:rPr>
          <w:rFonts w:eastAsia="MS Gothic" w:cstheme="minorHAnsi"/>
        </w:rPr>
        <w:t xml:space="preserve">  Complete Receivable Review wizard.</w:t>
      </w:r>
    </w:p>
    <w:p w14:paraId="1276A00E" w14:textId="51920ABC" w:rsidR="00F33EB1" w:rsidRPr="00A6459D" w:rsidRDefault="00085AC6" w:rsidP="003752B9">
      <w:pPr>
        <w:pStyle w:val="Heading2"/>
        <w:spacing w:before="120" w:after="80"/>
        <w:ind w:left="72" w:firstLine="216"/>
        <w15:collapsed/>
        <w:rPr>
          <w:b/>
          <w:bCs/>
        </w:rPr>
      </w:pPr>
      <w:r>
        <w:rPr>
          <w:rStyle w:val="Heading2Char"/>
          <w:b/>
          <w:bCs/>
        </w:rPr>
        <w:t xml:space="preserve"> </w:t>
      </w:r>
      <w:r w:rsidR="00F33EB1" w:rsidRPr="00A6459D">
        <w:rPr>
          <w:rStyle w:val="Heading2Char"/>
          <w:b/>
          <w:bCs/>
        </w:rPr>
        <w:t>Leased Facilities</w:t>
      </w:r>
    </w:p>
    <w:p w14:paraId="7CD70ACD" w14:textId="6F548D9E" w:rsidR="00854AAB" w:rsidRDefault="00854AAB" w:rsidP="00A6459D">
      <w:pPr>
        <w:spacing w:before="0" w:after="0"/>
        <w:ind w:left="216"/>
      </w:pPr>
      <w:r>
        <w:t xml:space="preserve">    </w:t>
      </w:r>
      <w:sdt>
        <w:sdtPr>
          <w:id w:val="106251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0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Search FPMT for the new facility address to see if it is currently, or was previously, occupied by </w:t>
      </w:r>
    </w:p>
    <w:p w14:paraId="60C6441F" w14:textId="7FBF1384" w:rsidR="00854AAB" w:rsidRDefault="00854AAB" w:rsidP="00854AAB">
      <w:pPr>
        <w:spacing w:before="0" w:after="0"/>
      </w:pPr>
      <w:r>
        <w:t xml:space="preserve">               another agency. If the facility already exists in the inventory, you will link to it as part of the</w:t>
      </w:r>
      <w:r w:rsidR="00A6459D">
        <w:t xml:space="preserve"> new</w:t>
      </w:r>
    </w:p>
    <w:p w14:paraId="31303799" w14:textId="6C2AE02A" w:rsidR="00854AAB" w:rsidRDefault="00854AAB" w:rsidP="00854AAB">
      <w:pPr>
        <w:spacing w:before="0" w:after="0"/>
      </w:pPr>
      <w:r>
        <w:t xml:space="preserve">               leased facility wizard process. If the facility does not exist in the inventory, you will create</w:t>
      </w:r>
      <w:r w:rsidR="00A6459D">
        <w:t xml:space="preserve"> a new</w:t>
      </w:r>
    </w:p>
    <w:p w14:paraId="0CFBEC31" w14:textId="21B60796" w:rsidR="00854AAB" w:rsidRPr="00854AAB" w:rsidRDefault="00854AAB" w:rsidP="00854AAB">
      <w:pPr>
        <w:spacing w:before="0"/>
      </w:pPr>
      <w:r>
        <w:t xml:space="preserve">               one as part of the wizard process. Search instructions included in wizard job aid.</w:t>
      </w:r>
    </w:p>
    <w:p w14:paraId="08CD8D55" w14:textId="33C6F140" w:rsidR="00FF1CA3" w:rsidRPr="00FF1CA3" w:rsidRDefault="000E6B69" w:rsidP="00FF1CA3">
      <w:pPr>
        <w:pStyle w:val="Heading3"/>
        <w:ind w:left="446"/>
        <w15:collapsed/>
      </w:pPr>
      <w:sdt>
        <w:sdtPr>
          <w:rPr>
            <w:iCs/>
          </w:rPr>
          <w:id w:val="15760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67">
            <w:rPr>
              <w:rFonts w:ascii="MS Gothic" w:eastAsia="MS Gothic" w:hAnsi="MS Gothic" w:hint="eastAsia"/>
              <w:iCs/>
            </w:rPr>
            <w:t>☐</w:t>
          </w:r>
        </w:sdtContent>
      </w:sdt>
      <w:r w:rsidR="004A26D6" w:rsidRPr="00EE46CD">
        <w:t xml:space="preserve">  </w:t>
      </w:r>
      <w:hyperlink r:id="rId70" w:history="1">
        <w:r w:rsidR="00AF3D00" w:rsidRPr="00BC6679">
          <w:rPr>
            <w:rStyle w:val="Hyperlink"/>
          </w:rPr>
          <w:t>Add</w:t>
        </w:r>
        <w:r w:rsidR="00132E5F" w:rsidRPr="00BC6679">
          <w:rPr>
            <w:rStyle w:val="Hyperlink"/>
          </w:rPr>
          <w:t xml:space="preserve"> </w:t>
        </w:r>
        <w:r w:rsidR="00AF3D00" w:rsidRPr="00BC6679">
          <w:rPr>
            <w:rStyle w:val="Hyperlink"/>
          </w:rPr>
          <w:t>new leased facility</w:t>
        </w:r>
      </w:hyperlink>
      <w:r w:rsidR="00AF3D00" w:rsidRPr="00755700">
        <w:t xml:space="preserve"> </w:t>
      </w:r>
      <w:r w:rsidR="00132E5F">
        <w:t xml:space="preserve"> </w:t>
      </w:r>
      <w:r w:rsidR="0029090E">
        <w:t>– this process involves two wizards</w:t>
      </w:r>
    </w:p>
    <w:p w14:paraId="50B3A6F5" w14:textId="1B166D8B" w:rsidR="00FF1CA3" w:rsidRPr="00FF1CA3" w:rsidRDefault="00FF1CA3" w:rsidP="00FF1CA3">
      <w:pPr>
        <w:pStyle w:val="Heading4"/>
        <w:ind w:left="1080"/>
        <w:rPr>
          <w:i w:val="0"/>
          <w:iCs w:val="0"/>
        </w:rPr>
      </w:pPr>
      <w:r>
        <w:t xml:space="preserve"> </w:t>
      </w:r>
      <w:sdt>
        <w:sdtPr>
          <w:rPr>
            <w:i w:val="0"/>
            <w:iCs w:val="0"/>
          </w:rPr>
          <w:id w:val="113830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CA3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Pr="00FF1CA3">
        <w:rPr>
          <w:b/>
          <w:i w:val="0"/>
          <w:iCs w:val="0"/>
        </w:rPr>
        <w:t xml:space="preserve">  </w:t>
      </w:r>
      <w:r w:rsidRPr="00FF1CA3">
        <w:rPr>
          <w:i w:val="0"/>
          <w:iCs w:val="0"/>
        </w:rPr>
        <w:t xml:space="preserve">Complete the Create Leased Facility wizard </w:t>
      </w:r>
    </w:p>
    <w:p w14:paraId="4800DD79" w14:textId="6090D566" w:rsidR="005960D4" w:rsidRDefault="00F11513" w:rsidP="005960D4">
      <w:pPr>
        <w:spacing w:after="0"/>
        <w:ind w:left="1080"/>
      </w:pPr>
      <w:r>
        <w:t xml:space="preserve">        </w:t>
      </w:r>
      <w:sdt>
        <w:sdtPr>
          <w:id w:val="5042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CA3" w:rsidRPr="00604589">
            <w:rPr>
              <w:rFonts w:ascii="MS Gothic" w:eastAsia="MS Gothic" w:hAnsi="MS Gothic" w:hint="eastAsia"/>
            </w:rPr>
            <w:t>☐</w:t>
          </w:r>
        </w:sdtContent>
      </w:sdt>
      <w:r w:rsidR="00FF1CA3">
        <w:rPr>
          <w:b/>
        </w:rPr>
        <w:t xml:space="preserve">  </w:t>
      </w:r>
      <w:r w:rsidR="005960D4">
        <w:t>Ensure the “Condition Assessment Score” field is populated in the leased facility table or</w:t>
      </w:r>
    </w:p>
    <w:p w14:paraId="1718DDDF" w14:textId="48BB66DA" w:rsidR="00FF1CA3" w:rsidRDefault="00FF1CA3" w:rsidP="005960D4">
      <w:pPr>
        <w:spacing w:before="0"/>
        <w:ind w:left="1080"/>
      </w:pPr>
      <w:r>
        <w:t xml:space="preserve"> </w:t>
      </w:r>
      <w:r w:rsidR="005960D4">
        <w:t xml:space="preserve">              add a </w:t>
      </w:r>
      <w:hyperlink r:id="rId71" w:history="1">
        <w:r w:rsidR="005960D4">
          <w:rPr>
            <w:rStyle w:val="Hyperlink"/>
          </w:rPr>
          <w:t>condition matrix</w:t>
        </w:r>
      </w:hyperlink>
      <w:r w:rsidR="005960D4">
        <w:rPr>
          <w:rStyle w:val="Hyperlink"/>
          <w:u w:val="none"/>
        </w:rPr>
        <w:t xml:space="preserve"> </w:t>
      </w:r>
      <w:r w:rsidR="005960D4" w:rsidRPr="005960D4">
        <w:rPr>
          <w:rStyle w:val="Hyperlink"/>
          <w:color w:val="auto"/>
          <w:u w:val="none"/>
        </w:rPr>
        <w:t>later in the wizard, which will populate the score for you</w:t>
      </w:r>
      <w:r w:rsidR="00EC4472">
        <w:rPr>
          <w:rStyle w:val="Hyperlink"/>
          <w:color w:val="auto"/>
          <w:u w:val="none"/>
        </w:rPr>
        <w:t>.</w:t>
      </w:r>
      <w:r w:rsidRPr="005960D4">
        <w:t xml:space="preserve"> </w:t>
      </w:r>
    </w:p>
    <w:p w14:paraId="300477D3" w14:textId="2CE9756D" w:rsidR="00FF1CA3" w:rsidRPr="000C53F4" w:rsidRDefault="00FF1CA3" w:rsidP="00F11513">
      <w:pPr>
        <w:pStyle w:val="Heading6"/>
        <w:ind w:left="1440"/>
        <w:rPr>
          <w:rStyle w:val="Heading6Char"/>
        </w:rPr>
      </w:pPr>
      <w:r>
        <w:t xml:space="preserve"> </w:t>
      </w:r>
      <w:sdt>
        <w:sdtPr>
          <w:id w:val="-127887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0C53F4">
        <w:rPr>
          <w:rStyle w:val="Heading6Char"/>
        </w:rPr>
        <w:t xml:space="preserve">If the facility is not already in the inventory, </w:t>
      </w:r>
      <w:r>
        <w:rPr>
          <w:rStyle w:val="Heading6Char"/>
        </w:rPr>
        <w:t>create</w:t>
      </w:r>
      <w:r w:rsidRPr="000C53F4">
        <w:rPr>
          <w:rStyle w:val="Heading6Char"/>
        </w:rPr>
        <w:t xml:space="preserve"> new facility (vs. linking to one) </w:t>
      </w:r>
    </w:p>
    <w:p w14:paraId="36759BE4" w14:textId="5865998D" w:rsidR="00FF1CA3" w:rsidRDefault="00FF1CA3" w:rsidP="00FF1CA3">
      <w:pPr>
        <w:ind w:left="360"/>
      </w:pPr>
      <w:r w:rsidRPr="00604589">
        <w:t xml:space="preserve"> </w:t>
      </w:r>
      <w:r>
        <w:tab/>
        <w:t xml:space="preserve">                  </w:t>
      </w:r>
      <w:r w:rsidR="00F11513">
        <w:t xml:space="preserve">      </w:t>
      </w:r>
      <w:sdt>
        <w:sdtPr>
          <w:id w:val="-96149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Ensure the Facility Type field value in the facility table is “building</w:t>
      </w:r>
      <w:r w:rsidR="00EC4472">
        <w:t>.</w:t>
      </w:r>
      <w:r>
        <w:t>”</w:t>
      </w:r>
    </w:p>
    <w:p w14:paraId="58EA432F" w14:textId="4CC0A6B1" w:rsidR="00FF1CA3" w:rsidRDefault="00FF1CA3" w:rsidP="00FF1CA3">
      <w:pPr>
        <w:ind w:left="360"/>
      </w:pPr>
      <w:r>
        <w:tab/>
      </w:r>
      <w:r>
        <w:tab/>
        <w:t xml:space="preserve">    </w:t>
      </w:r>
      <w:r w:rsidR="00F11513">
        <w:t xml:space="preserve">     </w:t>
      </w:r>
      <w:sdt>
        <w:sdtPr>
          <w:id w:val="-112052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Ensure the Facilities Inventory field value in the facility table is “yes</w:t>
      </w:r>
      <w:r w:rsidR="00EC4472">
        <w:t>.</w:t>
      </w:r>
      <w:r>
        <w:t>”</w:t>
      </w:r>
    </w:p>
    <w:p w14:paraId="1C259097" w14:textId="77777777" w:rsidR="00F11513" w:rsidRDefault="00FF1CA3" w:rsidP="00F11513">
      <w:pPr>
        <w:spacing w:before="0" w:after="0"/>
        <w:ind w:left="360"/>
      </w:pPr>
      <w:r>
        <w:tab/>
      </w:r>
      <w:r>
        <w:tab/>
        <w:t xml:space="preserve">    </w:t>
      </w:r>
      <w:r w:rsidR="00F11513">
        <w:t xml:space="preserve">     </w:t>
      </w:r>
      <w:sdt>
        <w:sdtPr>
          <w:id w:val="-164574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If the leased facility is a duty station for staff, ensure the HRMS field value in the</w:t>
      </w:r>
    </w:p>
    <w:p w14:paraId="24A77D31" w14:textId="15C7A06E" w:rsidR="00FF1CA3" w:rsidRDefault="00FF1CA3" w:rsidP="00321AAF">
      <w:pPr>
        <w:spacing w:before="0"/>
        <w:ind w:left="360"/>
      </w:pPr>
      <w:r>
        <w:t xml:space="preserve"> </w:t>
      </w:r>
      <w:r w:rsidR="00F11513">
        <w:t xml:space="preserve">                                    </w:t>
      </w:r>
      <w:r>
        <w:t>facility</w:t>
      </w:r>
      <w:r w:rsidR="00F11513">
        <w:t xml:space="preserve"> </w:t>
      </w:r>
      <w:r>
        <w:t>table is “yes</w:t>
      </w:r>
      <w:r w:rsidR="00EC4472">
        <w:t>.</w:t>
      </w:r>
      <w:r>
        <w:t>”</w:t>
      </w:r>
    </w:p>
    <w:p w14:paraId="487A8955" w14:textId="2662646B" w:rsidR="00FF1CA3" w:rsidRDefault="00FF1CA3" w:rsidP="00FF1CA3">
      <w:pPr>
        <w:spacing w:before="0"/>
        <w:ind w:left="360"/>
      </w:pPr>
      <w:r>
        <w:tab/>
      </w:r>
      <w:r>
        <w:tab/>
        <w:t xml:space="preserve">    </w:t>
      </w:r>
      <w:r w:rsidR="00F11513">
        <w:t xml:space="preserve">     </w:t>
      </w:r>
      <w:sdt>
        <w:sdtPr>
          <w:id w:val="-128943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Geocode the facility (put a point on the map)</w:t>
      </w:r>
      <w:r w:rsidR="00EC4472">
        <w:t>.</w:t>
      </w:r>
    </w:p>
    <w:p w14:paraId="1FF35520" w14:textId="27B32926" w:rsidR="00FF1CA3" w:rsidRDefault="00FF1CA3" w:rsidP="008F5475">
      <w:pPr>
        <w:spacing w:before="0"/>
        <w:ind w:left="360"/>
        <w:rPr>
          <w:bCs/>
          <w:u w:val="single"/>
        </w:rPr>
      </w:pPr>
      <w:r>
        <w:t xml:space="preserve">               </w:t>
      </w:r>
      <w:r w:rsidR="00F11513">
        <w:t xml:space="preserve"> </w:t>
      </w:r>
      <w:sdt>
        <w:sdtPr>
          <w:id w:val="-45587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4589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</w:t>
      </w:r>
      <w:r w:rsidRPr="00174A0C">
        <w:rPr>
          <w:bCs/>
        </w:rPr>
        <w:t xml:space="preserve">Report </w:t>
      </w:r>
      <w:hyperlink r:id="rId72" w:history="1">
        <w:r w:rsidRPr="00174A0C">
          <w:rPr>
            <w:rStyle w:val="Hyperlink"/>
            <w:bCs/>
          </w:rPr>
          <w:t>available space</w:t>
        </w:r>
      </w:hyperlink>
      <w:r w:rsidRPr="00174A0C">
        <w:rPr>
          <w:bCs/>
        </w:rPr>
        <w:t>, if applicable</w:t>
      </w:r>
      <w:r w:rsidR="00EC4472">
        <w:rPr>
          <w:bCs/>
        </w:rPr>
        <w:t>.</w:t>
      </w:r>
    </w:p>
    <w:p w14:paraId="55157EE5" w14:textId="1F3E6D33" w:rsidR="00FF1CA3" w:rsidRDefault="00FF1CA3" w:rsidP="00FF1CA3">
      <w:pPr>
        <w:spacing w:before="0" w:after="0"/>
        <w:ind w:left="360"/>
        <w:rPr>
          <w:b/>
        </w:rPr>
      </w:pPr>
      <w:r>
        <w:t xml:space="preserve">              </w:t>
      </w:r>
      <w:r w:rsidR="00666D02">
        <w:t xml:space="preserve">  </w:t>
      </w:r>
      <w:sdt>
        <w:sdtPr>
          <w:id w:val="-187136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Attach copy of lease contract in the lease contract table</w:t>
      </w:r>
      <w:r w:rsidR="00CF09EA">
        <w:t xml:space="preserve"> (outside of wizard)</w:t>
      </w:r>
      <w:r w:rsidR="00EC4472">
        <w:t>.</w:t>
      </w:r>
    </w:p>
    <w:p w14:paraId="34B201F7" w14:textId="266009B4" w:rsidR="00FF1CA3" w:rsidRPr="00F11513" w:rsidRDefault="00246331" w:rsidP="00F11513">
      <w:pPr>
        <w:pStyle w:val="Heading4"/>
        <w:ind w:left="1080"/>
        <w:rPr>
          <w:i w:val="0"/>
          <w:iCs w:val="0"/>
        </w:rPr>
      </w:pPr>
      <w:r>
        <w:t xml:space="preserve"> </w:t>
      </w:r>
      <w:sdt>
        <w:sdtPr>
          <w:rPr>
            <w:i w:val="0"/>
            <w:iCs w:val="0"/>
          </w:rPr>
          <w:id w:val="-48046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CA3" w:rsidRPr="00F11513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FF1CA3" w:rsidRPr="00F11513">
        <w:rPr>
          <w:i w:val="0"/>
          <w:iCs w:val="0"/>
        </w:rPr>
        <w:t xml:space="preserve"> </w:t>
      </w:r>
      <w:r w:rsidRPr="00F11513">
        <w:rPr>
          <w:i w:val="0"/>
          <w:iCs w:val="0"/>
        </w:rPr>
        <w:t xml:space="preserve"> </w:t>
      </w:r>
      <w:r w:rsidR="00FF1CA3" w:rsidRPr="00F11513">
        <w:rPr>
          <w:i w:val="0"/>
          <w:iCs w:val="0"/>
        </w:rPr>
        <w:t xml:space="preserve">Complete the Lease Review wizard </w:t>
      </w:r>
    </w:p>
    <w:p w14:paraId="2C02345A" w14:textId="38F00190" w:rsidR="00FF1CA3" w:rsidRDefault="00FF1CA3" w:rsidP="00FF1CA3">
      <w:pPr>
        <w:spacing w:before="0"/>
      </w:pPr>
      <w:r>
        <w:rPr>
          <w:rFonts w:ascii="MS Gothic" w:eastAsia="MS Gothic" w:hAnsi="MS Gothic"/>
        </w:rPr>
        <w:t xml:space="preserve">               </w:t>
      </w:r>
      <w:sdt>
        <w:sdtPr>
          <w:rPr>
            <w:rFonts w:ascii="MS Gothic" w:eastAsia="MS Gothic" w:hAnsi="MS Gothic"/>
          </w:rPr>
          <w:id w:val="-182033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Enter the required data in the lease contract table</w:t>
      </w:r>
      <w:r w:rsidR="00EC4472">
        <w:t>.</w:t>
      </w:r>
    </w:p>
    <w:p w14:paraId="6B9F2F71" w14:textId="6A78C874" w:rsidR="00FF1CA3" w:rsidRDefault="00FF1CA3" w:rsidP="00FF1CA3">
      <w:pPr>
        <w:spacing w:before="0"/>
      </w:pPr>
      <w:r>
        <w:rPr>
          <w:rFonts w:ascii="MS Gothic" w:eastAsia="MS Gothic" w:hAnsi="MS Gothic"/>
        </w:rPr>
        <w:t xml:space="preserve">             </w:t>
      </w:r>
      <w:r w:rsidR="00F11513">
        <w:rPr>
          <w:rFonts w:ascii="MS Gothic" w:eastAsia="MS Gothic" w:hAnsi="MS Gothic"/>
        </w:rPr>
        <w:t xml:space="preserve">  </w:t>
      </w:r>
      <w:sdt>
        <w:sdtPr>
          <w:rPr>
            <w:rFonts w:ascii="MS Gothic" w:eastAsia="MS Gothic" w:hAnsi="MS Gothic"/>
          </w:rPr>
          <w:id w:val="-21242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Add at least one lease payment series</w:t>
      </w:r>
      <w:r w:rsidR="00EC4472">
        <w:t>.</w:t>
      </w:r>
    </w:p>
    <w:p w14:paraId="7C926FC5" w14:textId="36AEED7F" w:rsidR="00FF1CA3" w:rsidRDefault="00FF1CA3" w:rsidP="00FF1CA3">
      <w:pPr>
        <w:spacing w:before="0"/>
      </w:pPr>
      <w:r>
        <w:rPr>
          <w:rFonts w:ascii="MS Gothic" w:eastAsia="MS Gothic" w:hAnsi="MS Gothic"/>
        </w:rPr>
        <w:t xml:space="preserve">            </w:t>
      </w:r>
      <w:r w:rsidR="00F11513">
        <w:rPr>
          <w:rFonts w:ascii="MS Gothic" w:eastAsia="MS Gothic" w:hAnsi="MS Gothic"/>
        </w:rPr>
        <w:t xml:space="preserve">   </w:t>
      </w:r>
      <w:sdt>
        <w:sdtPr>
          <w:rPr>
            <w:rFonts w:ascii="MS Gothic" w:eastAsia="MS Gothic" w:hAnsi="MS Gothic"/>
          </w:rPr>
          <w:id w:val="-170978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Add lease option, if applicable</w:t>
      </w:r>
      <w:r w:rsidR="00EC4472">
        <w:t>.</w:t>
      </w:r>
    </w:p>
    <w:p w14:paraId="18D6CA03" w14:textId="60BC6C14" w:rsidR="00FF1CA3" w:rsidRDefault="00FF1CA3" w:rsidP="00F11513">
      <w:pPr>
        <w:pStyle w:val="Heading4"/>
        <w:spacing w:before="0" w:after="80"/>
        <w:ind w:left="1080"/>
        <w15:collapsed/>
        <w:rPr>
          <w:i w:val="0"/>
        </w:rPr>
      </w:pPr>
      <w:r>
        <w:rPr>
          <w:i w:val="0"/>
        </w:rPr>
        <w:t xml:space="preserve"> </w:t>
      </w:r>
      <w:sdt>
        <w:sdtPr>
          <w:rPr>
            <w:i w:val="0"/>
          </w:rPr>
          <w:id w:val="165403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</w:rPr>
            <w:t>☐</w:t>
          </w:r>
        </w:sdtContent>
      </w:sdt>
      <w:r>
        <w:t xml:space="preserve">  </w:t>
      </w:r>
      <w:hyperlink r:id="rId73" w:history="1">
        <w:r w:rsidRPr="00755700">
          <w:rPr>
            <w:rStyle w:val="Hyperlink"/>
            <w:i w:val="0"/>
          </w:rPr>
          <w:t>Add new receivable lease(s)</w:t>
        </w:r>
      </w:hyperlink>
      <w:r>
        <w:rPr>
          <w:i w:val="0"/>
        </w:rPr>
        <w:t xml:space="preserve"> (if applicable) – this process involves two wizards</w:t>
      </w:r>
    </w:p>
    <w:p w14:paraId="031088DF" w14:textId="6FD9F56E" w:rsidR="00FF1CA3" w:rsidRDefault="00FF1CA3" w:rsidP="00FF1CA3">
      <w:pPr>
        <w:spacing w:before="0"/>
      </w:pPr>
      <w:r>
        <w:t xml:space="preserve">                        </w:t>
      </w:r>
      <w:r w:rsidR="007C3920">
        <w:t xml:space="preserve">        </w:t>
      </w:r>
      <w:r>
        <w:t xml:space="preserve"> </w:t>
      </w:r>
      <w:sdt>
        <w:sdtPr>
          <w:id w:val="-12419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Complete the Create Receivable Lease wizard</w:t>
      </w:r>
      <w:r w:rsidR="00EC4472">
        <w:t>.</w:t>
      </w:r>
    </w:p>
    <w:p w14:paraId="5852E597" w14:textId="5CFF60A9" w:rsidR="00AE4D5F" w:rsidRDefault="00F80053" w:rsidP="00F80053">
      <w:pPr>
        <w:spacing w:before="0" w:after="0"/>
      </w:pPr>
      <w:r>
        <w:t xml:space="preserve">                          </w:t>
      </w:r>
      <w:r w:rsidR="007C3920">
        <w:t xml:space="preserve"> </w:t>
      </w:r>
      <w:r w:rsidR="00666D02">
        <w:t xml:space="preserve">  </w:t>
      </w:r>
      <w:r w:rsidR="007C3920">
        <w:t xml:space="preserve">    </w:t>
      </w:r>
      <w:sdt>
        <w:sdtPr>
          <w:id w:val="-155515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20">
            <w:rPr>
              <w:rFonts w:ascii="MS Gothic" w:eastAsia="MS Gothic" w:hAnsi="MS Gothic" w:hint="eastAsia"/>
            </w:rPr>
            <w:t>☐</w:t>
          </w:r>
        </w:sdtContent>
      </w:sdt>
      <w:r w:rsidR="00FF1CA3">
        <w:t xml:space="preserve">  Attach copy of receivable contract in the facility receivable contract table</w:t>
      </w:r>
      <w:r w:rsidR="00AE4D5F">
        <w:t xml:space="preserve"> </w:t>
      </w:r>
    </w:p>
    <w:p w14:paraId="2C5F73D5" w14:textId="17A96411" w:rsidR="00FF1CA3" w:rsidRDefault="00AE4D5F" w:rsidP="00FF1CA3">
      <w:pPr>
        <w:spacing w:before="0"/>
        <w:ind w:left="547" w:firstLine="720"/>
      </w:pPr>
      <w:r>
        <w:t xml:space="preserve">             (</w:t>
      </w:r>
      <w:proofErr w:type="gramStart"/>
      <w:r>
        <w:t>outside</w:t>
      </w:r>
      <w:proofErr w:type="gramEnd"/>
      <w:r>
        <w:t xml:space="preserve"> of wizard)</w:t>
      </w:r>
      <w:r w:rsidR="00EC4472">
        <w:t>.</w:t>
      </w:r>
    </w:p>
    <w:p w14:paraId="64EB7B49" w14:textId="58709141" w:rsidR="00FF1CA3" w:rsidRDefault="00666D02" w:rsidP="00FF1CA3">
      <w:pPr>
        <w:spacing w:before="0"/>
        <w:ind w:left="1267"/>
      </w:pPr>
      <w:r>
        <w:t xml:space="preserve"> </w:t>
      </w:r>
      <w:r w:rsidR="007C3920">
        <w:t xml:space="preserve">  </w:t>
      </w:r>
      <w:r w:rsidR="00F80053">
        <w:t xml:space="preserve">    </w:t>
      </w:r>
      <w:sdt>
        <w:sdtPr>
          <w:id w:val="33242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CA3">
            <w:rPr>
              <w:rFonts w:ascii="MS Gothic" w:eastAsia="MS Gothic" w:hAnsi="MS Gothic" w:hint="eastAsia"/>
            </w:rPr>
            <w:t>☐</w:t>
          </w:r>
        </w:sdtContent>
      </w:sdt>
      <w:r w:rsidR="00FF1CA3">
        <w:t xml:space="preserve">  Complete Receivable Review wizard</w:t>
      </w:r>
      <w:r w:rsidR="00EC4472">
        <w:t>.</w:t>
      </w:r>
    </w:p>
    <w:p w14:paraId="13735EAF" w14:textId="045B8CFE" w:rsidR="00B72EE8" w:rsidRDefault="002C0372" w:rsidP="009D41B2">
      <w:pPr>
        <w:pStyle w:val="Heading1"/>
        <w:spacing w:before="120" w:after="80" w:line="240" w:lineRule="auto"/>
        <w15:collapsed/>
      </w:pPr>
      <w:r>
        <w:t>3</w:t>
      </w:r>
      <w:r w:rsidR="00252927">
        <w:t xml:space="preserve">. </w:t>
      </w:r>
      <w:r w:rsidR="00B72EE8">
        <w:t>Validate Data</w:t>
      </w:r>
    </w:p>
    <w:p w14:paraId="15427B55" w14:textId="2C431F6D" w:rsidR="003A7DEC" w:rsidRDefault="003A7DEC" w:rsidP="003A7DEC">
      <w:r>
        <w:t xml:space="preserve">     </w:t>
      </w:r>
      <w:sdt>
        <w:sdtPr>
          <w:id w:val="148027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Run the </w:t>
      </w:r>
      <w:hyperlink r:id="rId74" w:history="1">
        <w:r w:rsidRPr="000326B5">
          <w:rPr>
            <w:rStyle w:val="Hyperlink"/>
          </w:rPr>
          <w:t>QA reports</w:t>
        </w:r>
      </w:hyperlink>
      <w:r>
        <w:rPr>
          <w:color w:val="FF0000"/>
        </w:rPr>
        <w:t xml:space="preserve"> </w:t>
      </w:r>
      <w:r>
        <w:t xml:space="preserve">in FPMT and review for potential errors. </w:t>
      </w:r>
    </w:p>
    <w:p w14:paraId="3282176A" w14:textId="7660BFBA" w:rsidR="003A7DEC" w:rsidRDefault="003A7DEC" w:rsidP="003A7DEC">
      <w:r>
        <w:t xml:space="preserve">     </w:t>
      </w:r>
      <w:sdt>
        <w:sdtPr>
          <w:id w:val="129232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Refer to the </w:t>
      </w:r>
      <w:hyperlink r:id="rId75" w:history="1">
        <w:r w:rsidR="00755700" w:rsidRPr="00BD1B50">
          <w:rPr>
            <w:rStyle w:val="Hyperlink"/>
          </w:rPr>
          <w:t>QA Report Correction Steps</w:t>
        </w:r>
      </w:hyperlink>
      <w:r w:rsidRPr="00755700">
        <w:t xml:space="preserve"> job aid</w:t>
      </w:r>
      <w:r w:rsidRPr="001A7402">
        <w:rPr>
          <w:color w:val="FF0000"/>
        </w:rPr>
        <w:t xml:space="preserve"> </w:t>
      </w:r>
      <w:r>
        <w:t>for guidance on how to correct errors.</w:t>
      </w:r>
    </w:p>
    <w:p w14:paraId="43C90570" w14:textId="77777777" w:rsidR="003A7DEC" w:rsidRDefault="003A7DEC" w:rsidP="003A7DEC">
      <w:r>
        <w:t xml:space="preserve">     </w:t>
      </w:r>
      <w:sdt>
        <w:sdtPr>
          <w:id w:val="98243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Correct any errors in the report.</w:t>
      </w:r>
    </w:p>
    <w:p w14:paraId="11E281EA" w14:textId="77777777" w:rsidR="003A7DEC" w:rsidRDefault="003A7DEC" w:rsidP="003A7DEC">
      <w:r>
        <w:t xml:space="preserve">     </w:t>
      </w:r>
      <w:sdt>
        <w:sdtPr>
          <w:id w:val="-85164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After errors are corrected, rerun QA reports to ensure all errors have been addressed.</w:t>
      </w:r>
    </w:p>
    <w:p w14:paraId="74AD1539" w14:textId="080BF340" w:rsidR="00B72EE8" w:rsidRDefault="002C0372" w:rsidP="00494733">
      <w:pPr>
        <w:pStyle w:val="Heading1"/>
        <w:spacing w:before="120"/>
        <w15:collapsed/>
      </w:pPr>
      <w:r>
        <w:t>4</w:t>
      </w:r>
      <w:r w:rsidR="00252927">
        <w:t xml:space="preserve">. </w:t>
      </w:r>
      <w:r w:rsidR="00B72EE8">
        <w:t xml:space="preserve">Submit </w:t>
      </w:r>
      <w:r w:rsidR="002B1A06">
        <w:t>Data</w:t>
      </w:r>
    </w:p>
    <w:p w14:paraId="07059622" w14:textId="226B15BB" w:rsidR="003A7DEC" w:rsidRDefault="003A7DEC" w:rsidP="003A7DEC">
      <w:pPr>
        <w:spacing w:after="0"/>
      </w:pPr>
      <w:r>
        <w:t xml:space="preserve">     </w:t>
      </w:r>
      <w:sdt>
        <w:sdtPr>
          <w:id w:val="-106401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55700">
        <w:t xml:space="preserve">  </w:t>
      </w:r>
      <w:hyperlink r:id="rId76" w:history="1">
        <w:r w:rsidRPr="000326B5">
          <w:rPr>
            <w:rStyle w:val="Hyperlink"/>
          </w:rPr>
          <w:t>Notify OFM</w:t>
        </w:r>
      </w:hyperlink>
      <w:r w:rsidRPr="00755700">
        <w:t xml:space="preserve"> </w:t>
      </w:r>
      <w:r w:rsidR="00983626">
        <w:t xml:space="preserve">via FPMT </w:t>
      </w:r>
      <w:r>
        <w:t xml:space="preserve">when inventory data </w:t>
      </w:r>
      <w:r w:rsidR="00565EB1">
        <w:t>is</w:t>
      </w:r>
      <w:r>
        <w:t xml:space="preserve"> complete – do not submit data if your </w:t>
      </w:r>
      <w:r w:rsidR="00565EB1">
        <w:t>agency has</w:t>
      </w:r>
    </w:p>
    <w:p w14:paraId="7C5D506B" w14:textId="510C8DF4" w:rsidR="003A7DEC" w:rsidRDefault="003A7DEC" w:rsidP="003A7DEC">
      <w:pPr>
        <w:spacing w:after="0"/>
      </w:pPr>
      <w:r>
        <w:t xml:space="preserve">          </w:t>
      </w:r>
      <w:r w:rsidR="00565EB1">
        <w:t xml:space="preserve"> </w:t>
      </w:r>
      <w:r>
        <w:t>pending facilities that have not yet been approved by OFM.</w:t>
      </w:r>
    </w:p>
    <w:p w14:paraId="7AD40299" w14:textId="76BE8BC9" w:rsidR="00B546A2" w:rsidRPr="00B546A2" w:rsidRDefault="00B546A2" w:rsidP="003A7DEC">
      <w:pPr>
        <w:spacing w:after="0"/>
      </w:pPr>
    </w:p>
    <w:sectPr w:rsidR="00B546A2" w:rsidRPr="00B546A2" w:rsidSect="006162AF">
      <w:headerReference w:type="first" r:id="rId77"/>
      <w:pgSz w:w="12240" w:h="15840"/>
      <w:pgMar w:top="1152" w:right="1152" w:bottom="907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E287" w14:textId="77777777" w:rsidR="00EF4052" w:rsidRDefault="00EF4052" w:rsidP="00A434CE">
      <w:pPr>
        <w:spacing w:before="0" w:after="0" w:line="240" w:lineRule="auto"/>
      </w:pPr>
      <w:r>
        <w:separator/>
      </w:r>
    </w:p>
  </w:endnote>
  <w:endnote w:type="continuationSeparator" w:id="0">
    <w:p w14:paraId="72C1425E" w14:textId="77777777" w:rsidR="00EF4052" w:rsidRDefault="00EF4052" w:rsidP="00A434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ED37" w14:textId="77777777" w:rsidR="00EF4052" w:rsidRDefault="00EF4052" w:rsidP="00A434CE">
      <w:pPr>
        <w:spacing w:before="0" w:after="0" w:line="240" w:lineRule="auto"/>
      </w:pPr>
      <w:r>
        <w:separator/>
      </w:r>
    </w:p>
  </w:footnote>
  <w:footnote w:type="continuationSeparator" w:id="0">
    <w:p w14:paraId="6658E25D" w14:textId="77777777" w:rsidR="00EF4052" w:rsidRDefault="00EF4052" w:rsidP="00A434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CDC4" w14:textId="77777777" w:rsidR="00A933B4" w:rsidRDefault="00A933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639BB4" wp14:editId="54E90F18">
              <wp:simplePos x="0" y="0"/>
              <wp:positionH relativeFrom="page">
                <wp:posOffset>2676525</wp:posOffset>
              </wp:positionH>
              <wp:positionV relativeFrom="page">
                <wp:posOffset>771525</wp:posOffset>
              </wp:positionV>
              <wp:extent cx="4245610" cy="457200"/>
              <wp:effectExtent l="0" t="0" r="254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6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8B0DB" w14:textId="6487BBF3" w:rsidR="00A933B4" w:rsidRDefault="00AC3579" w:rsidP="00657CB1">
                          <w:pPr>
                            <w:spacing w:before="19" w:after="0"/>
                            <w:ind w:firstLine="1267"/>
                            <w:rPr>
                              <w:rFonts w:ascii="Arial Black"/>
                              <w:b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1F497D"/>
                              <w:sz w:val="20"/>
                            </w:rPr>
                            <w:t>Facilities Inventory</w:t>
                          </w:r>
                          <w:r w:rsidR="00A933B4">
                            <w:rPr>
                              <w:rFonts w:ascii="Arial Black"/>
                              <w:b/>
                              <w:color w:val="1F497D"/>
                              <w:sz w:val="20"/>
                            </w:rPr>
                            <w:t xml:space="preserve"> Data Requirements Checklist</w:t>
                          </w:r>
                        </w:p>
                        <w:p w14:paraId="4D456A18" w14:textId="34E73ED5" w:rsidR="00A933B4" w:rsidRDefault="00A933B4" w:rsidP="00657CB1">
                          <w:pPr>
                            <w:spacing w:before="0"/>
                            <w:ind w:firstLine="1267"/>
                            <w:rPr>
                              <w:rFonts w:ascii="Arial Blac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1F497D"/>
                              <w:sz w:val="20"/>
                            </w:rPr>
                            <w:t xml:space="preserve">       </w:t>
                          </w:r>
                          <w:r w:rsidR="00FC6EFD">
                            <w:rPr>
                              <w:rFonts w:ascii="Arial Black"/>
                              <w:b/>
                              <w:color w:val="1F497D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1F497D"/>
                              <w:sz w:val="20"/>
                            </w:rPr>
                            <w:t xml:space="preserve">Facilities Portfolio Management Tool (FPMT)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39B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0.75pt;margin-top:60.75pt;width:334.3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" filled="f" stroked="f">
              <v:textbox inset="0,0,0,0">
                <w:txbxContent>
                  <w:p w14:paraId="0B18B0DB" w14:textId="6487BBF3" w:rsidR="00A933B4" w:rsidRDefault="00AC3579" w:rsidP="00657CB1">
                    <w:pPr>
                      <w:spacing w:before="19" w:after="0"/>
                      <w:ind w:firstLine="1267"/>
                      <w:rPr>
                        <w:rFonts w:ascii="Arial Black"/>
                        <w:b/>
                        <w:color w:val="1F497D"/>
                        <w:sz w:val="20"/>
                      </w:rPr>
                    </w:pPr>
                    <w:r>
                      <w:rPr>
                        <w:rFonts w:ascii="Arial Black"/>
                        <w:b/>
                        <w:color w:val="1F497D"/>
                        <w:sz w:val="20"/>
                      </w:rPr>
                      <w:t>Facilities Inventory</w:t>
                    </w:r>
                    <w:r w:rsidR="00A933B4">
                      <w:rPr>
                        <w:rFonts w:ascii="Arial Black"/>
                        <w:b/>
                        <w:color w:val="1F497D"/>
                        <w:sz w:val="20"/>
                      </w:rPr>
                      <w:t xml:space="preserve"> Data Requirements Checklist</w:t>
                    </w:r>
                  </w:p>
                  <w:p w14:paraId="4D456A18" w14:textId="34E73ED5" w:rsidR="00A933B4" w:rsidRDefault="00A933B4" w:rsidP="00657CB1">
                    <w:pPr>
                      <w:spacing w:before="0"/>
                      <w:ind w:firstLine="1267"/>
                      <w:rPr>
                        <w:rFonts w:ascii="Arial Black"/>
                        <w:b/>
                        <w:sz w:val="20"/>
                      </w:rPr>
                    </w:pPr>
                    <w:r>
                      <w:rPr>
                        <w:rFonts w:ascii="Arial Black"/>
                        <w:b/>
                        <w:color w:val="1F497D"/>
                        <w:sz w:val="20"/>
                      </w:rPr>
                      <w:t xml:space="preserve">       </w:t>
                    </w:r>
                    <w:r w:rsidR="00FC6EFD">
                      <w:rPr>
                        <w:rFonts w:ascii="Arial Black"/>
                        <w:b/>
                        <w:color w:val="1F497D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1F497D"/>
                        <w:sz w:val="20"/>
                      </w:rPr>
                      <w:t xml:space="preserve">Facilities Portfolio Management Tool (FPMT)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DE125" wp14:editId="00A779C4">
              <wp:simplePos x="0" y="0"/>
              <wp:positionH relativeFrom="margin">
                <wp:posOffset>-180975</wp:posOffset>
              </wp:positionH>
              <wp:positionV relativeFrom="page">
                <wp:posOffset>1181100</wp:posOffset>
              </wp:positionV>
              <wp:extent cx="6314440" cy="0"/>
              <wp:effectExtent l="0" t="19050" r="48260" b="3810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444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3168F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25pt,93pt" to="482.9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" strokecolor="#4a7ebb" strokeweight="4pt"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57437252" wp14:editId="51858A55">
          <wp:simplePos x="0" y="0"/>
          <wp:positionH relativeFrom="margin">
            <wp:posOffset>-247650</wp:posOffset>
          </wp:positionH>
          <wp:positionV relativeFrom="topMargin">
            <wp:posOffset>200025</wp:posOffset>
          </wp:positionV>
          <wp:extent cx="923925" cy="923925"/>
          <wp:effectExtent l="0" t="0" r="0" b="9525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17C"/>
    <w:multiLevelType w:val="hybridMultilevel"/>
    <w:tmpl w:val="F8A200A6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55426B1"/>
    <w:multiLevelType w:val="hybridMultilevel"/>
    <w:tmpl w:val="7D98C50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01527AF"/>
    <w:multiLevelType w:val="hybridMultilevel"/>
    <w:tmpl w:val="7DF6EE6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0D86D94"/>
    <w:multiLevelType w:val="hybridMultilevel"/>
    <w:tmpl w:val="2ADCA0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6206B"/>
    <w:multiLevelType w:val="hybridMultilevel"/>
    <w:tmpl w:val="CF22FCD4"/>
    <w:lvl w:ilvl="0" w:tplc="0E10F806">
      <w:numFmt w:val="bullet"/>
      <w:lvlText w:val=""/>
      <w:lvlJc w:val="left"/>
      <w:pPr>
        <w:ind w:left="0" w:hanging="360"/>
      </w:pPr>
      <w:rPr>
        <w:rFonts w:ascii="Wingdings" w:eastAsia="Wingdings" w:hAnsi="Wingdings" w:cs="Wingdings" w:hint="default"/>
        <w:color w:val="92D050"/>
        <w:w w:val="99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744E32"/>
    <w:multiLevelType w:val="hybridMultilevel"/>
    <w:tmpl w:val="E6FC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C38"/>
    <w:multiLevelType w:val="hybridMultilevel"/>
    <w:tmpl w:val="1FC671E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18AB0430"/>
    <w:multiLevelType w:val="hybridMultilevel"/>
    <w:tmpl w:val="D55CD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2EE3"/>
    <w:multiLevelType w:val="hybridMultilevel"/>
    <w:tmpl w:val="CFAEC6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6A0828"/>
    <w:multiLevelType w:val="hybridMultilevel"/>
    <w:tmpl w:val="2B9AF9F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4B57537"/>
    <w:multiLevelType w:val="hybridMultilevel"/>
    <w:tmpl w:val="02DAE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70D08"/>
    <w:multiLevelType w:val="hybridMultilevel"/>
    <w:tmpl w:val="2E62EE86"/>
    <w:lvl w:ilvl="0" w:tplc="C43A9B58">
      <w:start w:val="1"/>
      <w:numFmt w:val="bullet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A860596"/>
    <w:multiLevelType w:val="hybridMultilevel"/>
    <w:tmpl w:val="898E7772"/>
    <w:lvl w:ilvl="0" w:tplc="C8285882">
      <w:start w:val="1"/>
      <w:numFmt w:val="bullet"/>
      <w:lvlText w:val=""/>
      <w:lvlJc w:val="left"/>
      <w:pPr>
        <w:ind w:left="171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30503199"/>
    <w:multiLevelType w:val="hybridMultilevel"/>
    <w:tmpl w:val="040EF6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E07235"/>
    <w:multiLevelType w:val="hybridMultilevel"/>
    <w:tmpl w:val="7D90729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34543AF4"/>
    <w:multiLevelType w:val="hybridMultilevel"/>
    <w:tmpl w:val="00AC2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E75F1D"/>
    <w:multiLevelType w:val="hybridMultilevel"/>
    <w:tmpl w:val="B2CA84E8"/>
    <w:lvl w:ilvl="0" w:tplc="C43A9B58">
      <w:start w:val="1"/>
      <w:numFmt w:val="bullet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B08709D"/>
    <w:multiLevelType w:val="hybridMultilevel"/>
    <w:tmpl w:val="10ACFB6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B1D1A47"/>
    <w:multiLevelType w:val="hybridMultilevel"/>
    <w:tmpl w:val="7374B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F077A0"/>
    <w:multiLevelType w:val="hybridMultilevel"/>
    <w:tmpl w:val="26DE5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4328E"/>
    <w:multiLevelType w:val="hybridMultilevel"/>
    <w:tmpl w:val="3A58B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F214C"/>
    <w:multiLevelType w:val="hybridMultilevel"/>
    <w:tmpl w:val="5428D28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 w15:restartNumberingAfterBreak="0">
    <w:nsid w:val="467E1940"/>
    <w:multiLevelType w:val="hybridMultilevel"/>
    <w:tmpl w:val="D7406984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47153C3F"/>
    <w:multiLevelType w:val="hybridMultilevel"/>
    <w:tmpl w:val="EB3AD450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514C201F"/>
    <w:multiLevelType w:val="hybridMultilevel"/>
    <w:tmpl w:val="1E2252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658478C"/>
    <w:multiLevelType w:val="hybridMultilevel"/>
    <w:tmpl w:val="0D001880"/>
    <w:lvl w:ilvl="0" w:tplc="1806025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color w:val="92D050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B5E8D"/>
    <w:multiLevelType w:val="hybridMultilevel"/>
    <w:tmpl w:val="0F78C4DA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5C395371"/>
    <w:multiLevelType w:val="hybridMultilevel"/>
    <w:tmpl w:val="02FA972C"/>
    <w:lvl w:ilvl="0" w:tplc="C43A9B58">
      <w:start w:val="1"/>
      <w:numFmt w:val="bullet"/>
      <w:lvlText w:val=""/>
      <w:lvlJc w:val="left"/>
      <w:pPr>
        <w:ind w:left="1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8" w15:restartNumberingAfterBreak="0">
    <w:nsid w:val="60475D74"/>
    <w:multiLevelType w:val="hybridMultilevel"/>
    <w:tmpl w:val="F432B4C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624827E4"/>
    <w:multiLevelType w:val="hybridMultilevel"/>
    <w:tmpl w:val="4628EE6E"/>
    <w:lvl w:ilvl="0" w:tplc="939C54EC">
      <w:start w:val="1"/>
      <w:numFmt w:val="bullet"/>
      <w:lvlText w:val=""/>
      <w:lvlJc w:val="left"/>
      <w:pPr>
        <w:ind w:left="26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65065319"/>
    <w:multiLevelType w:val="hybridMultilevel"/>
    <w:tmpl w:val="0D5E5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12A"/>
    <w:multiLevelType w:val="hybridMultilevel"/>
    <w:tmpl w:val="39586D7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695B27C4"/>
    <w:multiLevelType w:val="hybridMultilevel"/>
    <w:tmpl w:val="8F3C96B8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3" w15:restartNumberingAfterBreak="0">
    <w:nsid w:val="6F084A61"/>
    <w:multiLevelType w:val="hybridMultilevel"/>
    <w:tmpl w:val="475ADA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71F47D2F"/>
    <w:multiLevelType w:val="hybridMultilevel"/>
    <w:tmpl w:val="8A5081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72032AAA"/>
    <w:multiLevelType w:val="hybridMultilevel"/>
    <w:tmpl w:val="0F6E561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7616773D"/>
    <w:multiLevelType w:val="hybridMultilevel"/>
    <w:tmpl w:val="D786AB6E"/>
    <w:lvl w:ilvl="0" w:tplc="2040C078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7" w15:restartNumberingAfterBreak="0">
    <w:nsid w:val="77AB2470"/>
    <w:multiLevelType w:val="hybridMultilevel"/>
    <w:tmpl w:val="511040E0"/>
    <w:lvl w:ilvl="0" w:tplc="59C2FA3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8791BD3"/>
    <w:multiLevelType w:val="hybridMultilevel"/>
    <w:tmpl w:val="CDB05B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CA477AA"/>
    <w:multiLevelType w:val="hybridMultilevel"/>
    <w:tmpl w:val="C0EEEBB0"/>
    <w:lvl w:ilvl="0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num w:numId="1" w16cid:durableId="1196189906">
    <w:abstractNumId w:val="16"/>
  </w:num>
  <w:num w:numId="2" w16cid:durableId="1688677627">
    <w:abstractNumId w:val="22"/>
  </w:num>
  <w:num w:numId="3" w16cid:durableId="2002468730">
    <w:abstractNumId w:val="11"/>
  </w:num>
  <w:num w:numId="4" w16cid:durableId="2130083479">
    <w:abstractNumId w:val="28"/>
  </w:num>
  <w:num w:numId="5" w16cid:durableId="115955046">
    <w:abstractNumId w:val="10"/>
  </w:num>
  <w:num w:numId="6" w16cid:durableId="1190022101">
    <w:abstractNumId w:val="1"/>
  </w:num>
  <w:num w:numId="7" w16cid:durableId="2072190910">
    <w:abstractNumId w:val="5"/>
  </w:num>
  <w:num w:numId="8" w16cid:durableId="1588810119">
    <w:abstractNumId w:val="2"/>
  </w:num>
  <w:num w:numId="9" w16cid:durableId="287932248">
    <w:abstractNumId w:val="15"/>
  </w:num>
  <w:num w:numId="10" w16cid:durableId="204366618">
    <w:abstractNumId w:val="38"/>
  </w:num>
  <w:num w:numId="11" w16cid:durableId="1401635269">
    <w:abstractNumId w:val="31"/>
  </w:num>
  <w:num w:numId="12" w16cid:durableId="1268583720">
    <w:abstractNumId w:val="4"/>
  </w:num>
  <w:num w:numId="13" w16cid:durableId="1535656950">
    <w:abstractNumId w:val="9"/>
  </w:num>
  <w:num w:numId="14" w16cid:durableId="1572233346">
    <w:abstractNumId w:val="25"/>
  </w:num>
  <w:num w:numId="15" w16cid:durableId="1759212540">
    <w:abstractNumId w:val="24"/>
  </w:num>
  <w:num w:numId="16" w16cid:durableId="1232158403">
    <w:abstractNumId w:val="33"/>
  </w:num>
  <w:num w:numId="17" w16cid:durableId="727144833">
    <w:abstractNumId w:val="34"/>
  </w:num>
  <w:num w:numId="18" w16cid:durableId="1175264489">
    <w:abstractNumId w:val="35"/>
  </w:num>
  <w:num w:numId="19" w16cid:durableId="316543804">
    <w:abstractNumId w:val="14"/>
  </w:num>
  <w:num w:numId="20" w16cid:durableId="1040979219">
    <w:abstractNumId w:val="7"/>
  </w:num>
  <w:num w:numId="21" w16cid:durableId="1287665932">
    <w:abstractNumId w:val="19"/>
  </w:num>
  <w:num w:numId="22" w16cid:durableId="2051298276">
    <w:abstractNumId w:val="13"/>
  </w:num>
  <w:num w:numId="23" w16cid:durableId="243615158">
    <w:abstractNumId w:val="8"/>
  </w:num>
  <w:num w:numId="24" w16cid:durableId="343165701">
    <w:abstractNumId w:val="21"/>
  </w:num>
  <w:num w:numId="25" w16cid:durableId="581336051">
    <w:abstractNumId w:val="36"/>
  </w:num>
  <w:num w:numId="26" w16cid:durableId="239369017">
    <w:abstractNumId w:val="26"/>
  </w:num>
  <w:num w:numId="27" w16cid:durableId="1396007806">
    <w:abstractNumId w:val="37"/>
  </w:num>
  <w:num w:numId="28" w16cid:durableId="1496871974">
    <w:abstractNumId w:val="17"/>
  </w:num>
  <w:num w:numId="29" w16cid:durableId="537015213">
    <w:abstractNumId w:val="6"/>
  </w:num>
  <w:num w:numId="30" w16cid:durableId="530456839">
    <w:abstractNumId w:val="29"/>
  </w:num>
  <w:num w:numId="31" w16cid:durableId="457182350">
    <w:abstractNumId w:val="30"/>
  </w:num>
  <w:num w:numId="32" w16cid:durableId="1679694964">
    <w:abstractNumId w:val="0"/>
  </w:num>
  <w:num w:numId="33" w16cid:durableId="561333821">
    <w:abstractNumId w:val="18"/>
  </w:num>
  <w:num w:numId="34" w16cid:durableId="1035277247">
    <w:abstractNumId w:val="3"/>
  </w:num>
  <w:num w:numId="35" w16cid:durableId="1718702142">
    <w:abstractNumId w:val="20"/>
  </w:num>
  <w:num w:numId="36" w16cid:durableId="1304389154">
    <w:abstractNumId w:val="39"/>
  </w:num>
  <w:num w:numId="37" w16cid:durableId="1735732943">
    <w:abstractNumId w:val="23"/>
  </w:num>
  <w:num w:numId="38" w16cid:durableId="1088618945">
    <w:abstractNumId w:val="32"/>
  </w:num>
  <w:num w:numId="39" w16cid:durableId="1207134233">
    <w:abstractNumId w:val="27"/>
  </w:num>
  <w:num w:numId="40" w16cid:durableId="1975942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E8"/>
    <w:rsid w:val="00006422"/>
    <w:rsid w:val="000213A8"/>
    <w:rsid w:val="00027CD4"/>
    <w:rsid w:val="000326B5"/>
    <w:rsid w:val="0003765B"/>
    <w:rsid w:val="000403BC"/>
    <w:rsid w:val="00050C24"/>
    <w:rsid w:val="00051200"/>
    <w:rsid w:val="00062ACE"/>
    <w:rsid w:val="00067A6A"/>
    <w:rsid w:val="00077FD1"/>
    <w:rsid w:val="00083163"/>
    <w:rsid w:val="00083DA3"/>
    <w:rsid w:val="00085AC6"/>
    <w:rsid w:val="000932A1"/>
    <w:rsid w:val="00093414"/>
    <w:rsid w:val="000B0711"/>
    <w:rsid w:val="000B1DB5"/>
    <w:rsid w:val="000C0C7D"/>
    <w:rsid w:val="000D4A9B"/>
    <w:rsid w:val="000D6AB4"/>
    <w:rsid w:val="000E4334"/>
    <w:rsid w:val="000E5BA0"/>
    <w:rsid w:val="000E6B69"/>
    <w:rsid w:val="000E75BE"/>
    <w:rsid w:val="000F3A12"/>
    <w:rsid w:val="000F4B7B"/>
    <w:rsid w:val="000F4C84"/>
    <w:rsid w:val="000F734A"/>
    <w:rsid w:val="001021A2"/>
    <w:rsid w:val="0010591B"/>
    <w:rsid w:val="00110985"/>
    <w:rsid w:val="00123128"/>
    <w:rsid w:val="00132E5F"/>
    <w:rsid w:val="00142698"/>
    <w:rsid w:val="00150EFC"/>
    <w:rsid w:val="0015187F"/>
    <w:rsid w:val="00152271"/>
    <w:rsid w:val="001550C7"/>
    <w:rsid w:val="0016215B"/>
    <w:rsid w:val="0016217E"/>
    <w:rsid w:val="00164834"/>
    <w:rsid w:val="001678C4"/>
    <w:rsid w:val="00173544"/>
    <w:rsid w:val="00174A0C"/>
    <w:rsid w:val="001802DF"/>
    <w:rsid w:val="00183118"/>
    <w:rsid w:val="00184662"/>
    <w:rsid w:val="00184BBA"/>
    <w:rsid w:val="00195601"/>
    <w:rsid w:val="001A7402"/>
    <w:rsid w:val="001B569D"/>
    <w:rsid w:val="001B5C60"/>
    <w:rsid w:val="001D1314"/>
    <w:rsid w:val="001D1EDD"/>
    <w:rsid w:val="001D30AF"/>
    <w:rsid w:val="001D62E6"/>
    <w:rsid w:val="001F250B"/>
    <w:rsid w:val="001F4B5B"/>
    <w:rsid w:val="002011BA"/>
    <w:rsid w:val="002076F6"/>
    <w:rsid w:val="002120D5"/>
    <w:rsid w:val="002124C2"/>
    <w:rsid w:val="0021715B"/>
    <w:rsid w:val="00220C52"/>
    <w:rsid w:val="00222BC3"/>
    <w:rsid w:val="00225519"/>
    <w:rsid w:val="0022609B"/>
    <w:rsid w:val="0022683A"/>
    <w:rsid w:val="0023014F"/>
    <w:rsid w:val="002357F7"/>
    <w:rsid w:val="00237C29"/>
    <w:rsid w:val="00246331"/>
    <w:rsid w:val="00250E4A"/>
    <w:rsid w:val="00252927"/>
    <w:rsid w:val="00260AA0"/>
    <w:rsid w:val="00261A66"/>
    <w:rsid w:val="00271B5C"/>
    <w:rsid w:val="002768A5"/>
    <w:rsid w:val="00277B73"/>
    <w:rsid w:val="00280856"/>
    <w:rsid w:val="00280AC0"/>
    <w:rsid w:val="0028167B"/>
    <w:rsid w:val="00286149"/>
    <w:rsid w:val="00287A69"/>
    <w:rsid w:val="0029090E"/>
    <w:rsid w:val="002A0801"/>
    <w:rsid w:val="002B1012"/>
    <w:rsid w:val="002B179A"/>
    <w:rsid w:val="002B1A06"/>
    <w:rsid w:val="002C0372"/>
    <w:rsid w:val="002D7352"/>
    <w:rsid w:val="002D7722"/>
    <w:rsid w:val="002E4FC4"/>
    <w:rsid w:val="002F23C2"/>
    <w:rsid w:val="002F465F"/>
    <w:rsid w:val="00304547"/>
    <w:rsid w:val="00314FE4"/>
    <w:rsid w:val="00321AAF"/>
    <w:rsid w:val="00325592"/>
    <w:rsid w:val="003314CE"/>
    <w:rsid w:val="0033587E"/>
    <w:rsid w:val="0034271B"/>
    <w:rsid w:val="00344138"/>
    <w:rsid w:val="0034477F"/>
    <w:rsid w:val="003512CA"/>
    <w:rsid w:val="00354F7D"/>
    <w:rsid w:val="003752B9"/>
    <w:rsid w:val="00385DB3"/>
    <w:rsid w:val="00386224"/>
    <w:rsid w:val="00391B59"/>
    <w:rsid w:val="00392B04"/>
    <w:rsid w:val="00394AA3"/>
    <w:rsid w:val="00397296"/>
    <w:rsid w:val="003A1939"/>
    <w:rsid w:val="003A3AB1"/>
    <w:rsid w:val="003A5CFC"/>
    <w:rsid w:val="003A7DEC"/>
    <w:rsid w:val="003B0AEF"/>
    <w:rsid w:val="003B6B7A"/>
    <w:rsid w:val="003C13D1"/>
    <w:rsid w:val="003C1BD2"/>
    <w:rsid w:val="003C3012"/>
    <w:rsid w:val="003C37FE"/>
    <w:rsid w:val="003C74F4"/>
    <w:rsid w:val="003D32FB"/>
    <w:rsid w:val="003D73A5"/>
    <w:rsid w:val="003E187E"/>
    <w:rsid w:val="003E666B"/>
    <w:rsid w:val="003E6AE7"/>
    <w:rsid w:val="003F5884"/>
    <w:rsid w:val="00403776"/>
    <w:rsid w:val="00413614"/>
    <w:rsid w:val="00413840"/>
    <w:rsid w:val="004219C2"/>
    <w:rsid w:val="00422501"/>
    <w:rsid w:val="00434DC3"/>
    <w:rsid w:val="0044178D"/>
    <w:rsid w:val="00460D59"/>
    <w:rsid w:val="00465580"/>
    <w:rsid w:val="00481EDA"/>
    <w:rsid w:val="004945E6"/>
    <w:rsid w:val="00494733"/>
    <w:rsid w:val="004A13B3"/>
    <w:rsid w:val="004A26D6"/>
    <w:rsid w:val="004A5E95"/>
    <w:rsid w:val="004A685E"/>
    <w:rsid w:val="004A6917"/>
    <w:rsid w:val="004B2448"/>
    <w:rsid w:val="004B2BB9"/>
    <w:rsid w:val="004B4290"/>
    <w:rsid w:val="004B5A2D"/>
    <w:rsid w:val="004C6C40"/>
    <w:rsid w:val="004D3C80"/>
    <w:rsid w:val="004D6378"/>
    <w:rsid w:val="004D6DFF"/>
    <w:rsid w:val="004E4FB7"/>
    <w:rsid w:val="004E70A8"/>
    <w:rsid w:val="004E76F3"/>
    <w:rsid w:val="004F305C"/>
    <w:rsid w:val="004F49CD"/>
    <w:rsid w:val="005002FF"/>
    <w:rsid w:val="00500ADB"/>
    <w:rsid w:val="00501CC5"/>
    <w:rsid w:val="00507E4E"/>
    <w:rsid w:val="005155D1"/>
    <w:rsid w:val="005232B7"/>
    <w:rsid w:val="00527EA2"/>
    <w:rsid w:val="00543A0F"/>
    <w:rsid w:val="00543B15"/>
    <w:rsid w:val="005456B6"/>
    <w:rsid w:val="005503B1"/>
    <w:rsid w:val="00550B96"/>
    <w:rsid w:val="00551B39"/>
    <w:rsid w:val="00565EB1"/>
    <w:rsid w:val="005664C0"/>
    <w:rsid w:val="00571801"/>
    <w:rsid w:val="0057360C"/>
    <w:rsid w:val="00576FCB"/>
    <w:rsid w:val="005947E8"/>
    <w:rsid w:val="00595757"/>
    <w:rsid w:val="005960D4"/>
    <w:rsid w:val="00597817"/>
    <w:rsid w:val="005A2977"/>
    <w:rsid w:val="005B1E12"/>
    <w:rsid w:val="005B2D37"/>
    <w:rsid w:val="005B62D8"/>
    <w:rsid w:val="005B62DD"/>
    <w:rsid w:val="005C49EA"/>
    <w:rsid w:val="005D1021"/>
    <w:rsid w:val="005E27FF"/>
    <w:rsid w:val="005E6856"/>
    <w:rsid w:val="005E7402"/>
    <w:rsid w:val="005F4996"/>
    <w:rsid w:val="005F7CA6"/>
    <w:rsid w:val="00604589"/>
    <w:rsid w:val="006108AE"/>
    <w:rsid w:val="006121FB"/>
    <w:rsid w:val="0061576C"/>
    <w:rsid w:val="006162AF"/>
    <w:rsid w:val="00626FE6"/>
    <w:rsid w:val="00627EC2"/>
    <w:rsid w:val="00637ACF"/>
    <w:rsid w:val="00655751"/>
    <w:rsid w:val="00657CB1"/>
    <w:rsid w:val="00665AEA"/>
    <w:rsid w:val="006662F3"/>
    <w:rsid w:val="00666D02"/>
    <w:rsid w:val="0067648A"/>
    <w:rsid w:val="00681522"/>
    <w:rsid w:val="006871C6"/>
    <w:rsid w:val="006905F2"/>
    <w:rsid w:val="00692502"/>
    <w:rsid w:val="006B0543"/>
    <w:rsid w:val="006C1141"/>
    <w:rsid w:val="006C6125"/>
    <w:rsid w:val="006C6A7C"/>
    <w:rsid w:val="006C7BC4"/>
    <w:rsid w:val="006D0511"/>
    <w:rsid w:val="006E3D03"/>
    <w:rsid w:val="006E5F42"/>
    <w:rsid w:val="006E6F7B"/>
    <w:rsid w:val="006F21FC"/>
    <w:rsid w:val="006F58B1"/>
    <w:rsid w:val="006F67E3"/>
    <w:rsid w:val="007063F1"/>
    <w:rsid w:val="007114B5"/>
    <w:rsid w:val="0071314F"/>
    <w:rsid w:val="0071319F"/>
    <w:rsid w:val="007146E6"/>
    <w:rsid w:val="00721BED"/>
    <w:rsid w:val="00722743"/>
    <w:rsid w:val="0072356A"/>
    <w:rsid w:val="00733EBA"/>
    <w:rsid w:val="00742B8E"/>
    <w:rsid w:val="00755700"/>
    <w:rsid w:val="0075655B"/>
    <w:rsid w:val="00773A3F"/>
    <w:rsid w:val="00774052"/>
    <w:rsid w:val="0078059C"/>
    <w:rsid w:val="00780A48"/>
    <w:rsid w:val="00790ED0"/>
    <w:rsid w:val="00791E8F"/>
    <w:rsid w:val="007A1410"/>
    <w:rsid w:val="007A67D1"/>
    <w:rsid w:val="007B7FA8"/>
    <w:rsid w:val="007C0265"/>
    <w:rsid w:val="007C3920"/>
    <w:rsid w:val="007E7E80"/>
    <w:rsid w:val="007F39CB"/>
    <w:rsid w:val="007F411D"/>
    <w:rsid w:val="0081081E"/>
    <w:rsid w:val="008148A9"/>
    <w:rsid w:val="00816A39"/>
    <w:rsid w:val="00821E13"/>
    <w:rsid w:val="0082228D"/>
    <w:rsid w:val="008403D1"/>
    <w:rsid w:val="00841325"/>
    <w:rsid w:val="00845171"/>
    <w:rsid w:val="00854966"/>
    <w:rsid w:val="00854AAB"/>
    <w:rsid w:val="00857F41"/>
    <w:rsid w:val="00866F9F"/>
    <w:rsid w:val="00871D54"/>
    <w:rsid w:val="00880F99"/>
    <w:rsid w:val="008832AF"/>
    <w:rsid w:val="00883334"/>
    <w:rsid w:val="00886E46"/>
    <w:rsid w:val="00887C06"/>
    <w:rsid w:val="00891F40"/>
    <w:rsid w:val="0089626C"/>
    <w:rsid w:val="008A062A"/>
    <w:rsid w:val="008A118C"/>
    <w:rsid w:val="008A1CF0"/>
    <w:rsid w:val="008A55B0"/>
    <w:rsid w:val="008A6DFB"/>
    <w:rsid w:val="008B0601"/>
    <w:rsid w:val="008B08AD"/>
    <w:rsid w:val="008B1F07"/>
    <w:rsid w:val="008B341E"/>
    <w:rsid w:val="008B4764"/>
    <w:rsid w:val="008C7B5F"/>
    <w:rsid w:val="008D1D7A"/>
    <w:rsid w:val="008D5CA9"/>
    <w:rsid w:val="008D712C"/>
    <w:rsid w:val="008E076F"/>
    <w:rsid w:val="008E0988"/>
    <w:rsid w:val="008E1A0C"/>
    <w:rsid w:val="008F036A"/>
    <w:rsid w:val="008F5475"/>
    <w:rsid w:val="008F6B7E"/>
    <w:rsid w:val="008F70B4"/>
    <w:rsid w:val="008F7B3C"/>
    <w:rsid w:val="00900D87"/>
    <w:rsid w:val="00903FE0"/>
    <w:rsid w:val="009079BA"/>
    <w:rsid w:val="00907A62"/>
    <w:rsid w:val="00912483"/>
    <w:rsid w:val="009142B4"/>
    <w:rsid w:val="00916BCA"/>
    <w:rsid w:val="009204CE"/>
    <w:rsid w:val="00932D67"/>
    <w:rsid w:val="00933640"/>
    <w:rsid w:val="00934184"/>
    <w:rsid w:val="00937AD5"/>
    <w:rsid w:val="00941BD4"/>
    <w:rsid w:val="00942577"/>
    <w:rsid w:val="009435B7"/>
    <w:rsid w:val="009451A7"/>
    <w:rsid w:val="0094722B"/>
    <w:rsid w:val="009516CB"/>
    <w:rsid w:val="009570A9"/>
    <w:rsid w:val="009601A0"/>
    <w:rsid w:val="00961204"/>
    <w:rsid w:val="00966590"/>
    <w:rsid w:val="0097385B"/>
    <w:rsid w:val="00982531"/>
    <w:rsid w:val="00982DF9"/>
    <w:rsid w:val="00983626"/>
    <w:rsid w:val="00987320"/>
    <w:rsid w:val="0099167B"/>
    <w:rsid w:val="00996506"/>
    <w:rsid w:val="00997E41"/>
    <w:rsid w:val="009A1223"/>
    <w:rsid w:val="009A5B37"/>
    <w:rsid w:val="009A5D66"/>
    <w:rsid w:val="009B1D98"/>
    <w:rsid w:val="009B5154"/>
    <w:rsid w:val="009C2882"/>
    <w:rsid w:val="009D01CD"/>
    <w:rsid w:val="009D020E"/>
    <w:rsid w:val="009D0695"/>
    <w:rsid w:val="009D2FA5"/>
    <w:rsid w:val="009D41B2"/>
    <w:rsid w:val="009D4E59"/>
    <w:rsid w:val="009E1CA0"/>
    <w:rsid w:val="009E39DA"/>
    <w:rsid w:val="009E6E0D"/>
    <w:rsid w:val="00A05228"/>
    <w:rsid w:val="00A07EBD"/>
    <w:rsid w:val="00A1013C"/>
    <w:rsid w:val="00A134B7"/>
    <w:rsid w:val="00A148C7"/>
    <w:rsid w:val="00A24D54"/>
    <w:rsid w:val="00A25D26"/>
    <w:rsid w:val="00A26477"/>
    <w:rsid w:val="00A40F84"/>
    <w:rsid w:val="00A421EE"/>
    <w:rsid w:val="00A434CE"/>
    <w:rsid w:val="00A47B1E"/>
    <w:rsid w:val="00A5744D"/>
    <w:rsid w:val="00A64305"/>
    <w:rsid w:val="00A6459D"/>
    <w:rsid w:val="00A70FC0"/>
    <w:rsid w:val="00A80C03"/>
    <w:rsid w:val="00A83FC0"/>
    <w:rsid w:val="00A933B4"/>
    <w:rsid w:val="00A97213"/>
    <w:rsid w:val="00AA010A"/>
    <w:rsid w:val="00AA4838"/>
    <w:rsid w:val="00AA6CB0"/>
    <w:rsid w:val="00AA7703"/>
    <w:rsid w:val="00AB3F8C"/>
    <w:rsid w:val="00AB46EE"/>
    <w:rsid w:val="00AC1DC0"/>
    <w:rsid w:val="00AC3579"/>
    <w:rsid w:val="00AE003E"/>
    <w:rsid w:val="00AE4D5F"/>
    <w:rsid w:val="00AE63C3"/>
    <w:rsid w:val="00AE66D9"/>
    <w:rsid w:val="00AF3783"/>
    <w:rsid w:val="00AF3D00"/>
    <w:rsid w:val="00AF5556"/>
    <w:rsid w:val="00B02DB1"/>
    <w:rsid w:val="00B058DE"/>
    <w:rsid w:val="00B23D6B"/>
    <w:rsid w:val="00B27E90"/>
    <w:rsid w:val="00B3111E"/>
    <w:rsid w:val="00B37A03"/>
    <w:rsid w:val="00B410A2"/>
    <w:rsid w:val="00B50D3F"/>
    <w:rsid w:val="00B546A2"/>
    <w:rsid w:val="00B55D6F"/>
    <w:rsid w:val="00B6002A"/>
    <w:rsid w:val="00B72EE8"/>
    <w:rsid w:val="00B737DC"/>
    <w:rsid w:val="00B749C4"/>
    <w:rsid w:val="00B76CA4"/>
    <w:rsid w:val="00B76CA7"/>
    <w:rsid w:val="00B81221"/>
    <w:rsid w:val="00B8578A"/>
    <w:rsid w:val="00B85CED"/>
    <w:rsid w:val="00B8741E"/>
    <w:rsid w:val="00B95BAB"/>
    <w:rsid w:val="00BA45F3"/>
    <w:rsid w:val="00BA4AF4"/>
    <w:rsid w:val="00BA5E60"/>
    <w:rsid w:val="00BA7EF1"/>
    <w:rsid w:val="00BB1160"/>
    <w:rsid w:val="00BC5F0D"/>
    <w:rsid w:val="00BC6679"/>
    <w:rsid w:val="00BD0157"/>
    <w:rsid w:val="00BD1B50"/>
    <w:rsid w:val="00C026FB"/>
    <w:rsid w:val="00C0585F"/>
    <w:rsid w:val="00C05E9A"/>
    <w:rsid w:val="00C141EC"/>
    <w:rsid w:val="00C17024"/>
    <w:rsid w:val="00C26574"/>
    <w:rsid w:val="00C30B90"/>
    <w:rsid w:val="00C33961"/>
    <w:rsid w:val="00C37EC2"/>
    <w:rsid w:val="00C44AB4"/>
    <w:rsid w:val="00C462AB"/>
    <w:rsid w:val="00C46B03"/>
    <w:rsid w:val="00C5070D"/>
    <w:rsid w:val="00C57D87"/>
    <w:rsid w:val="00C71E7D"/>
    <w:rsid w:val="00C722DC"/>
    <w:rsid w:val="00C76F09"/>
    <w:rsid w:val="00C81DEC"/>
    <w:rsid w:val="00C84736"/>
    <w:rsid w:val="00C976E9"/>
    <w:rsid w:val="00C978E6"/>
    <w:rsid w:val="00CA5494"/>
    <w:rsid w:val="00CB31C5"/>
    <w:rsid w:val="00CB6A26"/>
    <w:rsid w:val="00CC05E0"/>
    <w:rsid w:val="00CE79D2"/>
    <w:rsid w:val="00CF09EA"/>
    <w:rsid w:val="00CF0D16"/>
    <w:rsid w:val="00CF363B"/>
    <w:rsid w:val="00CF607C"/>
    <w:rsid w:val="00D0284C"/>
    <w:rsid w:val="00D03B24"/>
    <w:rsid w:val="00D121D2"/>
    <w:rsid w:val="00D14451"/>
    <w:rsid w:val="00D15EEF"/>
    <w:rsid w:val="00D17120"/>
    <w:rsid w:val="00D174DC"/>
    <w:rsid w:val="00D36747"/>
    <w:rsid w:val="00D37188"/>
    <w:rsid w:val="00D37B7F"/>
    <w:rsid w:val="00D4144C"/>
    <w:rsid w:val="00D4148E"/>
    <w:rsid w:val="00D46267"/>
    <w:rsid w:val="00D4696F"/>
    <w:rsid w:val="00D624AD"/>
    <w:rsid w:val="00D75113"/>
    <w:rsid w:val="00D7540D"/>
    <w:rsid w:val="00D863D4"/>
    <w:rsid w:val="00D8761F"/>
    <w:rsid w:val="00D92A19"/>
    <w:rsid w:val="00DA0F8F"/>
    <w:rsid w:val="00DA5C1A"/>
    <w:rsid w:val="00DB01B3"/>
    <w:rsid w:val="00DC182A"/>
    <w:rsid w:val="00DC4C2C"/>
    <w:rsid w:val="00DD0849"/>
    <w:rsid w:val="00DE5A16"/>
    <w:rsid w:val="00DF1A68"/>
    <w:rsid w:val="00E01D1F"/>
    <w:rsid w:val="00E01F3C"/>
    <w:rsid w:val="00E14016"/>
    <w:rsid w:val="00E208C2"/>
    <w:rsid w:val="00E21F19"/>
    <w:rsid w:val="00E253F8"/>
    <w:rsid w:val="00E30353"/>
    <w:rsid w:val="00E37B3E"/>
    <w:rsid w:val="00E41AFF"/>
    <w:rsid w:val="00E4357B"/>
    <w:rsid w:val="00E47B82"/>
    <w:rsid w:val="00E64AFB"/>
    <w:rsid w:val="00E660BC"/>
    <w:rsid w:val="00E67618"/>
    <w:rsid w:val="00E83975"/>
    <w:rsid w:val="00E91125"/>
    <w:rsid w:val="00EB2A7F"/>
    <w:rsid w:val="00EB70C1"/>
    <w:rsid w:val="00EB7C43"/>
    <w:rsid w:val="00EC4472"/>
    <w:rsid w:val="00EE0FFA"/>
    <w:rsid w:val="00EE2C09"/>
    <w:rsid w:val="00EE46CD"/>
    <w:rsid w:val="00EF236A"/>
    <w:rsid w:val="00EF4052"/>
    <w:rsid w:val="00EF689A"/>
    <w:rsid w:val="00EF74A5"/>
    <w:rsid w:val="00F11513"/>
    <w:rsid w:val="00F12C91"/>
    <w:rsid w:val="00F148AE"/>
    <w:rsid w:val="00F23422"/>
    <w:rsid w:val="00F24988"/>
    <w:rsid w:val="00F261C1"/>
    <w:rsid w:val="00F26CF7"/>
    <w:rsid w:val="00F27DEC"/>
    <w:rsid w:val="00F27EFF"/>
    <w:rsid w:val="00F33EB1"/>
    <w:rsid w:val="00F4652F"/>
    <w:rsid w:val="00F60AF9"/>
    <w:rsid w:val="00F61070"/>
    <w:rsid w:val="00F62AD9"/>
    <w:rsid w:val="00F73348"/>
    <w:rsid w:val="00F77862"/>
    <w:rsid w:val="00F80053"/>
    <w:rsid w:val="00F81498"/>
    <w:rsid w:val="00F814B1"/>
    <w:rsid w:val="00F97A00"/>
    <w:rsid w:val="00FA0C07"/>
    <w:rsid w:val="00FB13EC"/>
    <w:rsid w:val="00FB1685"/>
    <w:rsid w:val="00FB2367"/>
    <w:rsid w:val="00FB6CF3"/>
    <w:rsid w:val="00FC3EF1"/>
    <w:rsid w:val="00FC6EFD"/>
    <w:rsid w:val="00FE0527"/>
    <w:rsid w:val="00FE3CCC"/>
    <w:rsid w:val="00FE5A2D"/>
    <w:rsid w:val="00FE7A61"/>
    <w:rsid w:val="00FF1262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5E07860B"/>
  <w15:chartTrackingRefBased/>
  <w15:docId w15:val="{694265F6-B3C3-4E89-A245-8850B27C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28"/>
  </w:style>
  <w:style w:type="paragraph" w:styleId="Heading1">
    <w:name w:val="heading 1"/>
    <w:basedOn w:val="Normal"/>
    <w:next w:val="Normal"/>
    <w:link w:val="Heading1Char"/>
    <w:uiPriority w:val="9"/>
    <w:qFormat/>
    <w:rsid w:val="00B72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EE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EE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E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EE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070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E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2E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72EE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4B5A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14F"/>
    <w:rPr>
      <w:color w:val="2E74B5" w:themeColor="accent1" w:themeShade="B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E"/>
  </w:style>
  <w:style w:type="paragraph" w:styleId="Footer">
    <w:name w:val="footer"/>
    <w:basedOn w:val="Normal"/>
    <w:link w:val="FooterChar"/>
    <w:uiPriority w:val="99"/>
    <w:unhideWhenUsed/>
    <w:rsid w:val="00A4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E"/>
  </w:style>
  <w:style w:type="character" w:styleId="FollowedHyperlink">
    <w:name w:val="FollowedHyperlink"/>
    <w:basedOn w:val="DefaultParagraphFont"/>
    <w:uiPriority w:val="99"/>
    <w:semiHidden/>
    <w:unhideWhenUsed/>
    <w:rsid w:val="00B546A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7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E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E8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C5070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2C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fm.wa.gov/sites/default/files/public/itsystems/FPMT/Lease%20And%20Receivable%20Lease%20Amendments%20-%20Facility.pdf" TargetMode="External"/><Relationship Id="rId21" Type="http://schemas.openxmlformats.org/officeDocument/2006/relationships/hyperlink" Target="https://ofm.wa.gov/sites/default/files/public/itsystems/FPMT/Receivable%20Lease%20Renewal%20-%20Facility.pdf" TargetMode="External"/><Relationship Id="rId42" Type="http://schemas.openxmlformats.org/officeDocument/2006/relationships/hyperlink" Target="https://ofm.wa.gov/sites/default/files/public/itsystems/FPMT/Deactivation%20Wizard%20-%20Facility.pdf" TargetMode="External"/><Relationship Id="rId47" Type="http://schemas.openxmlformats.org/officeDocument/2006/relationships/hyperlink" Target="https://ofm.wa.gov/sites/default/files/public/itsystems/FPMT/Create%20Receivable%20Lease%20-%20Facility.pdf" TargetMode="External"/><Relationship Id="rId63" Type="http://schemas.openxmlformats.org/officeDocument/2006/relationships/hyperlink" Target="https://ofm.wa.gov/sites/default/files/public/itsystems/FPMT/Deactivation%20Wizard%20-%20Facility.pdf" TargetMode="External"/><Relationship Id="rId68" Type="http://schemas.openxmlformats.org/officeDocument/2006/relationships/hyperlink" Target="https://ofm.wa.gov/sites/default/files/public/itsystems/FPMT/Condition%20Matrix%20-%20Facility.pdf" TargetMode="External"/><Relationship Id="rId16" Type="http://schemas.openxmlformats.org/officeDocument/2006/relationships/hyperlink" Target="mailto:HeretoHelp@ofm.wa.gov" TargetMode="External"/><Relationship Id="rId11" Type="http://schemas.openxmlformats.org/officeDocument/2006/relationships/hyperlink" Target="https://ofm.wa.gov/sites/default/files/public/itsystems/FPMT/Reset%20or%20Change%20Password.pdf" TargetMode="External"/><Relationship Id="rId24" Type="http://schemas.openxmlformats.org/officeDocument/2006/relationships/hyperlink" Target="https://ofm.wa.gov/sites/default/files/public/itsystems/FPMT/Receivable%20Review%20Business%20Process%20Wizard.pdf" TargetMode="External"/><Relationship Id="rId32" Type="http://schemas.openxmlformats.org/officeDocument/2006/relationships/hyperlink" Target="https://ofm.wa.gov/sites/default/files/public/itsystems/FPMT/Deactivation%20Wizard%20-%20Facility.pdf" TargetMode="External"/><Relationship Id="rId37" Type="http://schemas.openxmlformats.org/officeDocument/2006/relationships/hyperlink" Target="https://ofm.wa.gov/sites/default/files/public/itsystems/FPMT/Lease%20Review%20Business%20Process%20Wizard.pdf" TargetMode="External"/><Relationship Id="rId40" Type="http://schemas.openxmlformats.org/officeDocument/2006/relationships/hyperlink" Target="https://ofm.wa.gov/sites/default/files/public/itsystems/FPMT/Holdover%20Status%20-%20Facility.pdf" TargetMode="External"/><Relationship Id="rId45" Type="http://schemas.openxmlformats.org/officeDocument/2006/relationships/hyperlink" Target="https://ofm.wa.gov/sites/default/files/public/itsystems/FPMT/Lease%20Review%20Business%20Process%20Wizard.pdf" TargetMode="External"/><Relationship Id="rId53" Type="http://schemas.openxmlformats.org/officeDocument/2006/relationships/hyperlink" Target="https://ofm.wa.gov/sites/default/files/public/itsystems/FPMT/Deactivation%20Wizard%20-%20Facility.pdf" TargetMode="External"/><Relationship Id="rId58" Type="http://schemas.openxmlformats.org/officeDocument/2006/relationships/hyperlink" Target="https://ofm.wa.gov/sites/default/files/public/itsystems/FPMT/Receivable%20Review%20Business%20Process%20Wizard.pdf" TargetMode="External"/><Relationship Id="rId66" Type="http://schemas.openxmlformats.org/officeDocument/2006/relationships/hyperlink" Target="https://ofm.wa.gov/sites/default/files/public/itsystems/FPMT/Lease%20And%20Receivable%20Lease%20Amendments%20-%20Facility.pdf" TargetMode="External"/><Relationship Id="rId74" Type="http://schemas.openxmlformats.org/officeDocument/2006/relationships/hyperlink" Target="https://ofm.wa.gov/sites/default/files/public/itsystems/FPMT/FPMT%20QA%20Reports%20-%20Facilities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ofm.wa.gov/sites/default/files/public/itsystems/FPMT/Month-To-Month-Facility.pdf" TargetMode="External"/><Relationship Id="rId19" Type="http://schemas.openxmlformats.org/officeDocument/2006/relationships/hyperlink" Target="https://ofm.wa.gov/sites/default/files/public/itsystems/FPMT/Condition%20Matrix%20-%20Facility.pdf" TargetMode="External"/><Relationship Id="rId14" Type="http://schemas.openxmlformats.org/officeDocument/2006/relationships/hyperlink" Target="https://ofm.wa.gov/it-systems/facility-system/facilities-portfolio-management-tool-fpmt/introduction-fpmt-accounting-users-elearning" TargetMode="External"/><Relationship Id="rId22" Type="http://schemas.openxmlformats.org/officeDocument/2006/relationships/hyperlink" Target="https://ofm.wa.gov/sites/default/files/public/itsystems/FPMT/Lease%20And%20Receivable%20Lease%20Amendments%20-%20Facility.pdf" TargetMode="External"/><Relationship Id="rId27" Type="http://schemas.openxmlformats.org/officeDocument/2006/relationships/hyperlink" Target="https://ofm.wa.gov/sites/default/files/public/itsystems/FPMT/Month-To-Month-Facility.pdf" TargetMode="External"/><Relationship Id="rId30" Type="http://schemas.openxmlformats.org/officeDocument/2006/relationships/hyperlink" Target="https://ofm.wa.gov/sites/default/files/public/itsystems/FPMT/Deactivation%20Wizard%20-%20Facility.pdf" TargetMode="External"/><Relationship Id="rId35" Type="http://schemas.openxmlformats.org/officeDocument/2006/relationships/hyperlink" Target="https://ofm.wa.gov/sites/default/files/public/itsystems/FPMT/Condition%20Matrix%20-%20Facility.pdf" TargetMode="External"/><Relationship Id="rId43" Type="http://schemas.openxmlformats.org/officeDocument/2006/relationships/hyperlink" Target="https://ofm.wa.gov/sites/default/files/public/itsystems/FPMT/Lease%20And%20Receivable%20Lease%20Amendments%20-%20Facility.pdf" TargetMode="External"/><Relationship Id="rId48" Type="http://schemas.openxmlformats.org/officeDocument/2006/relationships/hyperlink" Target="https://ofm.wa.gov/sites/default/files/public/itsystems/FPMT/Deactivation%20Wizard%20-%20Facility.pdf" TargetMode="External"/><Relationship Id="rId56" Type="http://schemas.openxmlformats.org/officeDocument/2006/relationships/hyperlink" Target="https://ofm.wa.gov/sites/default/files/public/itsystems/FPMT/Deactivation%20Wizard%20-%20Facility.pdf" TargetMode="External"/><Relationship Id="rId64" Type="http://schemas.openxmlformats.org/officeDocument/2006/relationships/hyperlink" Target="https://ofm.wa.gov/sites/default/files/public/itsystems/FPMT/Deactivation%20Wizard%20-%20Facility.pdf" TargetMode="External"/><Relationship Id="rId69" Type="http://schemas.openxmlformats.org/officeDocument/2006/relationships/hyperlink" Target="https://ofm.wa.gov/sites/default/files/public/itsystems/FPMT/Create%20Receivable%20Lease%20-%20Facility.pd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ofm.wa.gov/sites/default/files/public/itsystems/FPMT/Request%20New%20User%20Account.pdf" TargetMode="External"/><Relationship Id="rId51" Type="http://schemas.openxmlformats.org/officeDocument/2006/relationships/hyperlink" Target="https://ofm.wa.gov/sites/default/files/public/itsystems/FPMT/Master%20Lease%20and%20Receivable%20Lease%20Renewal%20-%20Facility.pdf" TargetMode="External"/><Relationship Id="rId72" Type="http://schemas.openxmlformats.org/officeDocument/2006/relationships/hyperlink" Target="https://ofm.wa.gov/sites/default/files/public/itsystems/FPMT/Report%20Available%20Spac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fm.wa.gov/sites/default/files/public/itsystems/FPMT/Quick%20Overview%20and%20Basic%20Navigation.pdf" TargetMode="External"/><Relationship Id="rId17" Type="http://schemas.openxmlformats.org/officeDocument/2006/relationships/hyperlink" Target="https://ofm.wa.gov/facilities/state-agency-facility-oversight/facilities-oversight-staff-agency-assignments" TargetMode="External"/><Relationship Id="rId25" Type="http://schemas.openxmlformats.org/officeDocument/2006/relationships/hyperlink" Target="https://ofm.wa.gov/sites/default/files/public/itsystems/FPMT/Deactivation%20Wizard%20-%20Facility.pdf" TargetMode="External"/><Relationship Id="rId33" Type="http://schemas.openxmlformats.org/officeDocument/2006/relationships/hyperlink" Target="https://ofm.wa.gov/sites/default/files/public/itsystems/FPMT/Transfer%20a%20Facility.pdf" TargetMode="External"/><Relationship Id="rId38" Type="http://schemas.openxmlformats.org/officeDocument/2006/relationships/hyperlink" Target="https://ofm.wa.gov/sites/default/files/public/itsystems/FPMT/Lease%20Renewal%20-%20Facility.pdf" TargetMode="External"/><Relationship Id="rId46" Type="http://schemas.openxmlformats.org/officeDocument/2006/relationships/hyperlink" Target="https://ofm.wa.gov/sites/default/files/public/itsystems/FPMT/Upload%20Lease%20and%20Receivable%20Contracts%20-%20Facility.pdf" TargetMode="External"/><Relationship Id="rId59" Type="http://schemas.openxmlformats.org/officeDocument/2006/relationships/hyperlink" Target="https://ofm.wa.gov/sites/default/files/public/itsystems/FPMT/Receivable%20Lease%20Renewal%20-%20Facility.pdf" TargetMode="External"/><Relationship Id="rId67" Type="http://schemas.openxmlformats.org/officeDocument/2006/relationships/hyperlink" Target="https://ofm.wa.gov/sites/default/files/public/itsystems/FPMT/Create%20Owned%20Facility.pdf" TargetMode="External"/><Relationship Id="rId20" Type="http://schemas.openxmlformats.org/officeDocument/2006/relationships/hyperlink" Target="https://ofm.wa.gov/sites/default/files/public/itsystems/FPMT/Report%20Available%20Space.pdf" TargetMode="External"/><Relationship Id="rId41" Type="http://schemas.openxmlformats.org/officeDocument/2006/relationships/hyperlink" Target="https://ofm.wa.gov/sites/default/files/public/itsystems/FPMT/Create%20Receivable%20Lease%20-%20Facility.pdf" TargetMode="External"/><Relationship Id="rId54" Type="http://schemas.openxmlformats.org/officeDocument/2006/relationships/hyperlink" Target="https://ofm.wa.gov/sites/default/files/public/itsystems/FPMT/Holdover%20Status%20-%20Facility.pdf" TargetMode="External"/><Relationship Id="rId62" Type="http://schemas.openxmlformats.org/officeDocument/2006/relationships/hyperlink" Target="https://ofm.wa.gov/sites/default/files/public/itsystems/FPMT/Upload%20Lease%20and%20Receivable%20Contracts%20-%20Facility.pdf" TargetMode="External"/><Relationship Id="rId70" Type="http://schemas.openxmlformats.org/officeDocument/2006/relationships/hyperlink" Target="https://ofm.wa.gov/sites/default/files/public/itsystems/FPMT/Create%20Leased%20Facility.pdf" TargetMode="External"/><Relationship Id="rId75" Type="http://schemas.openxmlformats.org/officeDocument/2006/relationships/hyperlink" Target="https://ofm.wa.gov/sites/default/files/public/itsystems/FPMT/QA%20Report%20Correction%20Steps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fm.wa.gov/sites/default/files/public/itsystems/FPMT/Naming%20Conventions.pdf" TargetMode="External"/><Relationship Id="rId23" Type="http://schemas.openxmlformats.org/officeDocument/2006/relationships/hyperlink" Target="https://ofm.wa.gov/sites/default/files/public/itsystems/FPMT/Holdover%20Status%20-%20Facility.pdf" TargetMode="External"/><Relationship Id="rId28" Type="http://schemas.openxmlformats.org/officeDocument/2006/relationships/hyperlink" Target="https://ofm.wa.gov/sites/default/files/public/itsystems/FPMT/Receivable%20Review%20Business%20Process%20Wizard.pdf" TargetMode="External"/><Relationship Id="rId36" Type="http://schemas.openxmlformats.org/officeDocument/2006/relationships/hyperlink" Target="https://ofm.wa.gov/sites/default/files/public/itsystems/FPMT/Report%20Available%20Space.pdf" TargetMode="External"/><Relationship Id="rId49" Type="http://schemas.openxmlformats.org/officeDocument/2006/relationships/hyperlink" Target="https://ofm.wa.gov/sites/default/files/public/itsystems/FPMT/Lease%20Review%20Business%20Process%20Wizard.pdf" TargetMode="External"/><Relationship Id="rId57" Type="http://schemas.openxmlformats.org/officeDocument/2006/relationships/hyperlink" Target="https://ofm.wa.gov/sites/default/files/public/itsystems/FPMT/Lease%20Review%20Business%20Process%20Wizard.pdf" TargetMode="External"/><Relationship Id="rId10" Type="http://schemas.openxmlformats.org/officeDocument/2006/relationships/hyperlink" Target="https://ofm.wa.gov/sites/default/files/public/itsystems/FPMT/FPMT_User_Access_Form.pdf" TargetMode="External"/><Relationship Id="rId31" Type="http://schemas.openxmlformats.org/officeDocument/2006/relationships/hyperlink" Target="https://ofm.wa.gov/sites/default/files/public/itsystems/FPMT/Create%20Receivable%20Lease%20-%20Facility.pdf" TargetMode="External"/><Relationship Id="rId44" Type="http://schemas.openxmlformats.org/officeDocument/2006/relationships/hyperlink" Target="https://ofm.wa.gov/sites/default/files/public/itsystems/FPMT/Month-To-Month-Facility.pdf" TargetMode="External"/><Relationship Id="rId52" Type="http://schemas.openxmlformats.org/officeDocument/2006/relationships/hyperlink" Target="https://ofm.wa.gov/sites/default/files/public/itsystems/FPMT/Lease%20And%20Receivable%20Lease%20Amendments%20-%20Facility.pdf" TargetMode="External"/><Relationship Id="rId60" Type="http://schemas.openxmlformats.org/officeDocument/2006/relationships/hyperlink" Target="https://ofm.wa.gov/sites/default/files/public/itsystems/FPMT/Month-To-Month-Facility.pdf" TargetMode="External"/><Relationship Id="rId65" Type="http://schemas.openxmlformats.org/officeDocument/2006/relationships/hyperlink" Target="https://ofm.wa.gov/sites/default/files/public/itsystems/FPMT/Lease%20And%20Receivable%20Lease%20Amendments%20-%20Facility.pdf" TargetMode="External"/><Relationship Id="rId73" Type="http://schemas.openxmlformats.org/officeDocument/2006/relationships/hyperlink" Target="https://ofm.wa.gov/sites/default/files/public/itsystems/FPMT/Create%20Receivable%20Lease%20-%20Facility.pd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m.wa.gov/sites/default/files/public/itsystems/FPMT/FPMT_Agency_Administrators.xlsx" TargetMode="External"/><Relationship Id="rId13" Type="http://schemas.openxmlformats.org/officeDocument/2006/relationships/hyperlink" Target="https://ofm.wa.gov/it-systems/facility-system/facilities-portfolio-management-tool-fpmt/introduction-fpmt-facilities-users-elearning" TargetMode="External"/><Relationship Id="rId18" Type="http://schemas.openxmlformats.org/officeDocument/2006/relationships/hyperlink" Target="mailto:ofmfacilitiesoversig@ofm.wa.gov" TargetMode="External"/><Relationship Id="rId39" Type="http://schemas.openxmlformats.org/officeDocument/2006/relationships/hyperlink" Target="https://ofm.wa.gov/sites/default/files/public/itsystems/FPMT/Lease%20And%20Receivable%20Lease%20Amendments%20-%20Facility.pdf" TargetMode="External"/><Relationship Id="rId34" Type="http://schemas.openxmlformats.org/officeDocument/2006/relationships/hyperlink" Target="mailto:ofmfacilitiesoversig@ofm.wa.gov" TargetMode="External"/><Relationship Id="rId50" Type="http://schemas.openxmlformats.org/officeDocument/2006/relationships/hyperlink" Target="https://ofm.wa.gov/sites/default/files/public/itsystems/FPMT/Receivable%20Review%20Business%20Process%20Wizard.pdf" TargetMode="External"/><Relationship Id="rId55" Type="http://schemas.openxmlformats.org/officeDocument/2006/relationships/hyperlink" Target="https://ofm.wa.gov/sites/default/files/public/itsystems/FPMT/Deactivation%20Wizard%20-%20Facility.pdf" TargetMode="External"/><Relationship Id="rId76" Type="http://schemas.openxmlformats.org/officeDocument/2006/relationships/hyperlink" Target="https://ofm.wa.gov/sites/default/files/public/facilities/FIS/2023/FPMT%20Data%20Submission.pdf" TargetMode="External"/><Relationship Id="rId7" Type="http://schemas.openxmlformats.org/officeDocument/2006/relationships/hyperlink" Target="https://ofm.wa.gov/sites/default/files/public/itsystems/FPMT/What%27s%20New%20with%20FPMT.pdf" TargetMode="External"/><Relationship Id="rId71" Type="http://schemas.openxmlformats.org/officeDocument/2006/relationships/hyperlink" Target="https://ofm.wa.gov/sites/default/files/public/itsystems/FPMT/Condition%20Matrix%20-%20Facility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ofm.wa.gov/sites/default/files/public/itsystems/FPMT/Upload%20Lease%20and%20Receivable%20Contracts%20-%20Facil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19289</TotalTime>
  <Pages>1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Gobeille, Krista (OFM)</dc:creator>
  <cp:keywords/>
  <dc:description/>
  <cp:lastModifiedBy>Gobeille, Krista (OFM)</cp:lastModifiedBy>
  <cp:revision>56</cp:revision>
  <cp:lastPrinted>2020-03-02T18:18:00Z</cp:lastPrinted>
  <dcterms:created xsi:type="dcterms:W3CDTF">2023-02-10T18:40:00Z</dcterms:created>
  <dcterms:modified xsi:type="dcterms:W3CDTF">2023-03-09T06:13:00Z</dcterms:modified>
</cp:coreProperties>
</file>