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24EC" w14:textId="745DDF1A" w:rsidR="009927A9" w:rsidRPr="009927A9" w:rsidRDefault="009927A9" w:rsidP="009927A9">
      <w:pPr>
        <w:pStyle w:val="yiv2391877508ydpade423e4yiv8847761463msonormal"/>
        <w:jc w:val="center"/>
        <w:rPr>
          <w:rFonts w:ascii="Arial" w:hAnsi="Arial" w:cs="Arial"/>
          <w:b/>
          <w:bCs/>
          <w:color w:val="26282A"/>
          <w:sz w:val="28"/>
          <w:szCs w:val="28"/>
          <w:u w:val="single"/>
        </w:rPr>
      </w:pPr>
      <w:r w:rsidRPr="009927A9">
        <w:rPr>
          <w:rFonts w:ascii="Arial" w:hAnsi="Arial" w:cs="Arial"/>
          <w:b/>
          <w:bCs/>
          <w:color w:val="26282A"/>
          <w:sz w:val="28"/>
          <w:szCs w:val="28"/>
          <w:u w:val="single"/>
        </w:rPr>
        <w:t>UW DEI Career Fair Employer Logistical Information</w:t>
      </w:r>
    </w:p>
    <w:p w14:paraId="1E46FDE7" w14:textId="5DE29FC1" w:rsidR="009927A9" w:rsidRPr="009927A9" w:rsidRDefault="009927A9" w:rsidP="009927A9">
      <w:pPr>
        <w:pStyle w:val="yiv2391877508msonormal"/>
        <w:jc w:val="center"/>
        <w:rPr>
          <w:rFonts w:asciiTheme="minorHAnsi" w:hAnsiTheme="minorHAnsi" w:cstheme="minorHAnsi"/>
          <w:i/>
          <w:iCs/>
          <w:color w:val="26282A"/>
        </w:rPr>
      </w:pPr>
      <w:r w:rsidRPr="009927A9">
        <w:rPr>
          <w:rFonts w:asciiTheme="minorHAnsi" w:hAnsiTheme="minorHAnsi" w:cstheme="minorHAnsi"/>
          <w:i/>
          <w:iCs/>
          <w:color w:val="26282A"/>
        </w:rPr>
        <w:t>The link below will provide logistical Information</w:t>
      </w:r>
    </w:p>
    <w:p w14:paraId="74423611" w14:textId="77777777" w:rsidR="009927A9" w:rsidRPr="009927A9" w:rsidRDefault="00AB0FFD" w:rsidP="009927A9">
      <w:pPr>
        <w:pStyle w:val="yiv2391877508ydpade423e4yiv8847761463msonormal"/>
        <w:jc w:val="center"/>
        <w:rPr>
          <w:rFonts w:ascii="Helvetica" w:hAnsi="Helvetica" w:cs="Helvetica"/>
          <w:color w:val="26282A"/>
          <w:sz w:val="28"/>
          <w:szCs w:val="28"/>
        </w:rPr>
      </w:pPr>
      <w:hyperlink r:id="rId4" w:tgtFrame="_blank" w:history="1">
        <w:r w:rsidR="009927A9" w:rsidRPr="009927A9">
          <w:rPr>
            <w:rStyle w:val="Hyperlink"/>
            <w:rFonts w:ascii="Arial" w:hAnsi="Arial" w:cs="Arial"/>
            <w:b/>
            <w:bCs/>
            <w:sz w:val="28"/>
            <w:szCs w:val="28"/>
          </w:rPr>
          <w:t>https://www.nsbeuw.com/employer-faqs</w:t>
        </w:r>
      </w:hyperlink>
    </w:p>
    <w:p w14:paraId="2B211566" w14:textId="77777777" w:rsidR="009927A9" w:rsidRDefault="009927A9" w:rsidP="009927A9">
      <w:pPr>
        <w:pStyle w:val="yiv2391877508ydpade423e4yiv8847761463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 </w:t>
      </w:r>
    </w:p>
    <w:p w14:paraId="2F3EC133" w14:textId="77777777" w:rsidR="009927A9" w:rsidRDefault="009927A9" w:rsidP="009927A9">
      <w:pPr>
        <w:pStyle w:val="yiv2391877508ydpade423e4yiv8847761463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b/>
          <w:bCs/>
          <w:color w:val="26282A"/>
          <w:sz w:val="24"/>
          <w:szCs w:val="24"/>
          <w:bdr w:val="none" w:sz="0" w:space="0" w:color="auto" w:frame="1"/>
        </w:rPr>
        <w:t>SELF-SERVE PARKING</w:t>
      </w:r>
      <w:r>
        <w:rPr>
          <w:rFonts w:ascii="Arial" w:hAnsi="Arial" w:cs="Arial"/>
          <w:b/>
          <w:bCs/>
          <w:color w:val="26282A"/>
          <w:sz w:val="27"/>
          <w:szCs w:val="27"/>
        </w:rPr>
        <w:t>:</w:t>
      </w:r>
    </w:p>
    <w:p w14:paraId="15867E86" w14:textId="67DEF692" w:rsidR="009927A9" w:rsidRDefault="00E4692D" w:rsidP="009927A9">
      <w:pPr>
        <w:pStyle w:val="Heading4"/>
        <w:spacing w:before="0" w:beforeAutospacing="0" w:after="0" w:afterAutospacing="0"/>
        <w:textAlignment w:val="baseline"/>
        <w:rPr>
          <w:rFonts w:ascii="Helvetica" w:eastAsia="Times New Roman" w:hAnsi="Helvetica" w:cs="Helvetica"/>
          <w:color w:val="26282A"/>
        </w:rPr>
      </w:pPr>
      <w:hyperlink r:id="rId5" w:anchor="!/padelford-garage-n16-n18-n20-n21" w:history="1">
        <w:r w:rsidR="00103078" w:rsidRPr="00E4692D">
          <w:rPr>
            <w:rStyle w:val="Hyperlink"/>
            <w:rFonts w:ascii="Arial" w:eastAsia="Times New Roman" w:hAnsi="Arial" w:cs="Arial"/>
            <w:bdr w:val="none" w:sz="0" w:space="0" w:color="auto" w:frame="1"/>
          </w:rPr>
          <w:t>Padleford</w:t>
        </w:r>
        <w:r w:rsidR="009927A9" w:rsidRPr="00E4692D">
          <w:rPr>
            <w:rStyle w:val="Hyperlink"/>
            <w:rFonts w:ascii="Arial" w:eastAsia="Times New Roman" w:hAnsi="Arial" w:cs="Arial"/>
            <w:bdr w:val="none" w:sz="0" w:space="0" w:color="auto" w:frame="1"/>
          </w:rPr>
          <w:t xml:space="preserve"> Parking Garage </w:t>
        </w:r>
      </w:hyperlink>
      <w:r w:rsidR="009927A9">
        <w:rPr>
          <w:rFonts w:ascii="Arial" w:eastAsia="Times New Roman" w:hAnsi="Arial" w:cs="Arial"/>
          <w:color w:val="26282A"/>
          <w:bdr w:val="none" w:sz="0" w:space="0" w:color="auto" w:frame="1"/>
        </w:rPr>
        <w:t>is the closest to the HUB. Visitor parking available (Pay</w:t>
      </w:r>
      <w:r w:rsidR="009927A9">
        <w:rPr>
          <w:rFonts w:ascii="Arial" w:eastAsia="Times New Roman" w:hAnsi="Arial" w:cs="Arial"/>
          <w:color w:val="26282A"/>
          <w:bdr w:val="none" w:sz="0" w:space="0" w:color="auto" w:frame="1"/>
        </w:rPr>
        <w:br/>
        <w:t>Station and PayByPhone) on Levels N20-N21. The parking fee after 4PM is $6.25.</w:t>
      </w:r>
    </w:p>
    <w:p w14:paraId="63B0889C" w14:textId="22F6CF8B" w:rsidR="009927A9" w:rsidRDefault="009927A9" w:rsidP="009927A9">
      <w:pPr>
        <w:pStyle w:val="Heading4"/>
        <w:spacing w:beforeAutospacing="0" w:after="0" w:afterAutospacing="0"/>
        <w:ind w:left="600"/>
        <w:textAlignment w:val="baseline"/>
        <w:rPr>
          <w:rFonts w:ascii="Helvetica" w:eastAsia="Times New Roman" w:hAnsi="Helvetica" w:cs="Helvetica"/>
          <w:color w:val="26282A"/>
        </w:rPr>
      </w:pPr>
      <w:r>
        <w:rPr>
          <w:rFonts w:ascii="Arial" w:eastAsia="Times New Roman" w:hAnsi="Arial" w:cs="Arial"/>
          <w:color w:val="26282A"/>
        </w:rPr>
        <w:br/>
      </w:r>
      <w:r>
        <w:rPr>
          <w:rFonts w:ascii="Arial" w:eastAsia="Times New Roman" w:hAnsi="Arial" w:cs="Arial"/>
          <w:color w:val="7350F2"/>
          <w:bdr w:val="none" w:sz="0" w:space="0" w:color="auto" w:frame="1"/>
        </w:rPr>
        <w:t>Pay Station:</w:t>
      </w:r>
      <w:r>
        <w:rPr>
          <w:rFonts w:ascii="Arial" w:eastAsia="Times New Roman" w:hAnsi="Arial" w:cs="Arial"/>
          <w:color w:val="26282A"/>
        </w:rPr>
        <w:br/>
      </w:r>
      <w:r>
        <w:rPr>
          <w:rFonts w:ascii="Arial" w:eastAsia="Times New Roman" w:hAnsi="Arial" w:cs="Arial"/>
          <w:color w:val="26282A"/>
          <w:bdr w:val="none" w:sz="0" w:space="0" w:color="auto" w:frame="1"/>
        </w:rPr>
        <w:t>You may pay by debit or with credit card (Visa, MasterCard and American Express.)</w:t>
      </w:r>
      <w:r>
        <w:rPr>
          <w:rFonts w:ascii="Arial" w:eastAsia="Times New Roman" w:hAnsi="Arial" w:cs="Arial"/>
          <w:color w:val="26282A"/>
          <w:bdr w:val="none" w:sz="0" w:space="0" w:color="auto" w:frame="1"/>
        </w:rPr>
        <w:br/>
        <w:t>Pay machines are located as you walk toward the stairs. Be sure to enter your</w:t>
      </w:r>
      <w:r>
        <w:rPr>
          <w:rFonts w:ascii="Arial" w:eastAsia="Times New Roman" w:hAnsi="Arial" w:cs="Arial"/>
          <w:color w:val="26282A"/>
          <w:bdr w:val="none" w:sz="0" w:space="0" w:color="auto" w:frame="1"/>
        </w:rPr>
        <w:br/>
        <w:t>license plate accurately to avoid the risk of a citation. Do not enter any dashes</w:t>
      </w:r>
      <w:r>
        <w:rPr>
          <w:rFonts w:ascii="Arial" w:eastAsia="Times New Roman" w:hAnsi="Arial" w:cs="Arial"/>
          <w:color w:val="26282A"/>
          <w:bdr w:val="none" w:sz="0" w:space="0" w:color="auto" w:frame="1"/>
        </w:rPr>
        <w:br/>
        <w:t>as a part of your license plate number. Example: 123-ABC should be entered</w:t>
      </w:r>
      <w:r>
        <w:rPr>
          <w:rFonts w:ascii="Arial" w:eastAsia="Times New Roman" w:hAnsi="Arial" w:cs="Arial"/>
          <w:color w:val="26282A"/>
          <w:bdr w:val="none" w:sz="0" w:space="0" w:color="auto" w:frame="1"/>
        </w:rPr>
        <w:br/>
        <w:t>as 123ABC.</w:t>
      </w:r>
    </w:p>
    <w:p w14:paraId="0675AFC7" w14:textId="77777777" w:rsidR="009927A9" w:rsidRDefault="009927A9" w:rsidP="009927A9">
      <w:pPr>
        <w:pStyle w:val="Heading4"/>
        <w:spacing w:beforeAutospacing="0" w:after="0" w:afterAutospacing="0"/>
        <w:ind w:left="600"/>
        <w:textAlignment w:val="baseline"/>
        <w:rPr>
          <w:rFonts w:ascii="Helvetica" w:eastAsia="Times New Roman" w:hAnsi="Helvetica" w:cs="Helvetica"/>
          <w:color w:val="26282A"/>
        </w:rPr>
      </w:pPr>
      <w:r>
        <w:rPr>
          <w:rStyle w:val="yiv2391877508ydpade423e4yiv8847761463ydpb839fdd6wixguard"/>
          <w:rFonts w:ascii="Arial" w:eastAsia="Times New Roman" w:hAnsi="Arial" w:cs="Arial"/>
          <w:color w:val="26282A"/>
          <w:bdr w:val="none" w:sz="0" w:space="0" w:color="auto" w:frame="1"/>
        </w:rPr>
        <w:t>​</w:t>
      </w:r>
    </w:p>
    <w:p w14:paraId="6BE5165E" w14:textId="6E7ABE42" w:rsidR="009927A9" w:rsidRDefault="009927A9" w:rsidP="009927A9">
      <w:pPr>
        <w:pStyle w:val="Heading4"/>
        <w:spacing w:beforeAutospacing="0" w:after="0" w:afterAutospacing="0"/>
        <w:ind w:left="600"/>
        <w:textAlignment w:val="baseline"/>
        <w:rPr>
          <w:rFonts w:ascii="Helvetica" w:eastAsia="Times New Roman" w:hAnsi="Helvetica" w:cs="Helvetica"/>
          <w:color w:val="26282A"/>
        </w:rPr>
      </w:pPr>
      <w:r>
        <w:rPr>
          <w:rFonts w:ascii="Arial" w:eastAsia="Times New Roman" w:hAnsi="Arial" w:cs="Arial"/>
          <w:color w:val="7350F2"/>
          <w:bdr w:val="none" w:sz="0" w:space="0" w:color="auto" w:frame="1"/>
        </w:rPr>
        <w:t>PayByPhone:</w:t>
      </w:r>
      <w:r>
        <w:rPr>
          <w:rFonts w:ascii="Arial" w:eastAsia="Times New Roman" w:hAnsi="Arial" w:cs="Arial"/>
          <w:color w:val="26282A"/>
        </w:rPr>
        <w:br/>
      </w:r>
      <w:r>
        <w:rPr>
          <w:rFonts w:ascii="Arial" w:eastAsia="Times New Roman" w:hAnsi="Arial" w:cs="Arial"/>
          <w:color w:val="26282A"/>
          <w:bdr w:val="none" w:sz="0" w:space="0" w:color="auto" w:frame="1"/>
        </w:rPr>
        <w:t>Download the PayByPhone app and enter your license plate and</w:t>
      </w:r>
      <w:r>
        <w:rPr>
          <w:rFonts w:ascii="Arial" w:eastAsia="Times New Roman" w:hAnsi="Arial" w:cs="Arial"/>
          <w:color w:val="26282A"/>
          <w:bdr w:val="none" w:sz="0" w:space="0" w:color="auto" w:frame="1"/>
        </w:rPr>
        <w:br/>
        <w:t>payment information. You can also use an existing account (for example, if</w:t>
      </w:r>
      <w:r>
        <w:rPr>
          <w:rFonts w:ascii="Arial" w:eastAsia="Times New Roman" w:hAnsi="Arial" w:cs="Arial"/>
          <w:color w:val="26282A"/>
          <w:bdr w:val="none" w:sz="0" w:space="0" w:color="auto" w:frame="1"/>
        </w:rPr>
        <w:br/>
        <w:t xml:space="preserve">you’ve already been using PayByPhone to pay for </w:t>
      </w:r>
      <w:r w:rsidR="00E4692D">
        <w:rPr>
          <w:rFonts w:ascii="Arial" w:eastAsia="Times New Roman" w:hAnsi="Arial" w:cs="Arial"/>
          <w:color w:val="26282A"/>
          <w:bdr w:val="none" w:sz="0" w:space="0" w:color="auto" w:frame="1"/>
        </w:rPr>
        <w:t>Seattle Street</w:t>
      </w:r>
      <w:r>
        <w:rPr>
          <w:rFonts w:ascii="Arial" w:eastAsia="Times New Roman" w:hAnsi="Arial" w:cs="Arial"/>
          <w:color w:val="26282A"/>
          <w:bdr w:val="none" w:sz="0" w:space="0" w:color="auto" w:frame="1"/>
        </w:rPr>
        <w:t xml:space="preserve"> parking).</w:t>
      </w:r>
      <w:r>
        <w:rPr>
          <w:rFonts w:ascii="Arial" w:eastAsia="Times New Roman" w:hAnsi="Arial" w:cs="Arial"/>
          <w:color w:val="26282A"/>
          <w:bdr w:val="none" w:sz="0" w:space="0" w:color="auto" w:frame="1"/>
        </w:rPr>
        <w:br/>
        <w:t>You do not need to display a receipt on your vehicle or use a parking</w:t>
      </w:r>
      <w:r>
        <w:rPr>
          <w:rFonts w:ascii="Arial" w:eastAsia="Times New Roman" w:hAnsi="Arial" w:cs="Arial"/>
          <w:color w:val="26282A"/>
          <w:bdr w:val="none" w:sz="0" w:space="0" w:color="auto" w:frame="1"/>
        </w:rPr>
        <w:br/>
        <w:t>machine in addition to using the app. You may park in any general parking space</w:t>
      </w:r>
      <w:r>
        <w:rPr>
          <w:rFonts w:ascii="Arial" w:eastAsia="Times New Roman" w:hAnsi="Arial" w:cs="Arial"/>
          <w:color w:val="26282A"/>
          <w:bdr w:val="none" w:sz="0" w:space="0" w:color="auto" w:frame="1"/>
        </w:rPr>
        <w:br/>
        <w:t>in the area you select on the app.</w:t>
      </w:r>
    </w:p>
    <w:p w14:paraId="4E981360" w14:textId="77777777" w:rsidR="009927A9" w:rsidRDefault="009927A9" w:rsidP="009927A9">
      <w:pPr>
        <w:pStyle w:val="Heading4"/>
        <w:spacing w:beforeAutospacing="0" w:after="0" w:afterAutospacing="0"/>
        <w:ind w:left="1200"/>
        <w:textAlignment w:val="baseline"/>
        <w:rPr>
          <w:rFonts w:ascii="Helvetica" w:eastAsia="Times New Roman" w:hAnsi="Helvetica" w:cs="Helvetica"/>
          <w:color w:val="26282A"/>
        </w:rPr>
      </w:pPr>
      <w:r>
        <w:rPr>
          <w:rFonts w:ascii="Arial" w:eastAsia="Times New Roman" w:hAnsi="Arial" w:cs="Arial"/>
          <w:color w:val="7350F2"/>
          <w:bdr w:val="none" w:sz="0" w:space="0" w:color="auto" w:frame="1"/>
        </w:rPr>
        <w:t>- PayByPhone Location# for N-20 Parking Level - 123193</w:t>
      </w:r>
      <w:r>
        <w:rPr>
          <w:rFonts w:ascii="Arial" w:eastAsia="Times New Roman" w:hAnsi="Arial" w:cs="Arial"/>
          <w:color w:val="7350F2"/>
          <w:bdr w:val="none" w:sz="0" w:space="0" w:color="auto" w:frame="1"/>
        </w:rPr>
        <w:br/>
        <w:t>- PayByPhone Location# for N-21 Parking Level - 123194</w:t>
      </w:r>
    </w:p>
    <w:p w14:paraId="3B2C3433" w14:textId="77777777" w:rsidR="009927A9" w:rsidRDefault="009927A9" w:rsidP="009927A9">
      <w:pPr>
        <w:pStyle w:val="Heading4"/>
        <w:spacing w:before="0" w:beforeAutospacing="0" w:after="0" w:afterAutospacing="0"/>
        <w:textAlignment w:val="baseline"/>
        <w:rPr>
          <w:rFonts w:ascii="Helvetica" w:eastAsia="Times New Roman" w:hAnsi="Helvetica" w:cs="Helvetica"/>
          <w:color w:val="26282A"/>
        </w:rPr>
      </w:pPr>
      <w:r>
        <w:rPr>
          <w:rStyle w:val="yiv2391877508ydpade423e4yiv8847761463ydpb839fdd6wixguard"/>
          <w:rFonts w:ascii="Arial" w:eastAsia="Times New Roman" w:hAnsi="Arial" w:cs="Arial"/>
          <w:color w:val="26282A"/>
          <w:bdr w:val="none" w:sz="0" w:space="0" w:color="auto" w:frame="1"/>
        </w:rPr>
        <w:t>​</w:t>
      </w:r>
    </w:p>
    <w:p w14:paraId="165ECE40" w14:textId="43C989CE" w:rsidR="009927A9" w:rsidRPr="009927A9" w:rsidRDefault="009927A9" w:rsidP="009927A9">
      <w:pPr>
        <w:pStyle w:val="yiv2391877508msonormal"/>
        <w:rPr>
          <w:rFonts w:ascii="Arial" w:hAnsi="Arial" w:cs="Arial"/>
          <w:color w:val="26282A"/>
          <w:sz w:val="28"/>
          <w:szCs w:val="28"/>
          <w:u w:val="single"/>
        </w:rPr>
      </w:pPr>
      <w:r w:rsidRPr="009927A9">
        <w:rPr>
          <w:rFonts w:ascii="Arial" w:hAnsi="Arial" w:cs="Arial"/>
          <w:color w:val="26282A"/>
          <w:sz w:val="28"/>
          <w:szCs w:val="28"/>
          <w:u w:val="single"/>
        </w:rPr>
        <w:t xml:space="preserve">List of state agencies </w:t>
      </w:r>
      <w:r w:rsidR="00E551FB">
        <w:rPr>
          <w:rFonts w:ascii="Arial" w:hAnsi="Arial" w:cs="Arial"/>
          <w:color w:val="26282A"/>
          <w:sz w:val="28"/>
          <w:szCs w:val="28"/>
          <w:u w:val="single"/>
        </w:rPr>
        <w:t xml:space="preserve">registered to </w:t>
      </w:r>
      <w:r w:rsidRPr="009927A9">
        <w:rPr>
          <w:rFonts w:ascii="Arial" w:hAnsi="Arial" w:cs="Arial"/>
          <w:color w:val="26282A"/>
          <w:sz w:val="28"/>
          <w:szCs w:val="28"/>
          <w:u w:val="single"/>
        </w:rPr>
        <w:t xml:space="preserve">attend the </w:t>
      </w:r>
      <w:r w:rsidR="00E551FB">
        <w:rPr>
          <w:rFonts w:ascii="Arial" w:hAnsi="Arial" w:cs="Arial"/>
          <w:color w:val="26282A"/>
          <w:sz w:val="28"/>
          <w:szCs w:val="28"/>
          <w:u w:val="single"/>
        </w:rPr>
        <w:t xml:space="preserve">2023 </w:t>
      </w:r>
      <w:r w:rsidRPr="009927A9">
        <w:rPr>
          <w:rFonts w:ascii="Arial" w:hAnsi="Arial" w:cs="Arial"/>
          <w:color w:val="26282A"/>
          <w:sz w:val="28"/>
          <w:szCs w:val="28"/>
          <w:u w:val="single"/>
        </w:rPr>
        <w:t>UW DEI Career Fair</w:t>
      </w:r>
    </w:p>
    <w:p w14:paraId="4E1B3328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 </w:t>
      </w:r>
    </w:p>
    <w:p w14:paraId="0486716F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Department of Social and Health Services</w:t>
      </w:r>
    </w:p>
    <w:p w14:paraId="34BA5204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Developmental Disabilities Community Residential Support</w:t>
      </w:r>
    </w:p>
    <w:p w14:paraId="6AE9411C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Office of Superintendent of Public Instruction</w:t>
      </w:r>
    </w:p>
    <w:p w14:paraId="1173D153" w14:textId="3F3BF56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Department of Fish and Wildlife</w:t>
      </w:r>
    </w:p>
    <w:p w14:paraId="23322443" w14:textId="5FF24431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 xml:space="preserve">WA State Department of Labor &amp; Industries </w:t>
      </w:r>
    </w:p>
    <w:p w14:paraId="55A5E047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Department of Corrections</w:t>
      </w:r>
    </w:p>
    <w:p w14:paraId="5799D7A3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Department of Financial Institutions</w:t>
      </w:r>
    </w:p>
    <w:p w14:paraId="43F26BDF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Department of Health</w:t>
      </w:r>
    </w:p>
    <w:p w14:paraId="462113D1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Department of Licensing</w:t>
      </w:r>
    </w:p>
    <w:p w14:paraId="7E020F8A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Department of Natural Resources</w:t>
      </w:r>
    </w:p>
    <w:p w14:paraId="301B2070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Department of Retirement Systems</w:t>
      </w:r>
    </w:p>
    <w:p w14:paraId="1BB8338B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Department of Social &amp; Health Services - Economic Services</w:t>
      </w:r>
    </w:p>
    <w:p w14:paraId="049E2095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Department of Transportation</w:t>
      </w:r>
    </w:p>
    <w:p w14:paraId="4154B9BD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Employment Security Department</w:t>
      </w:r>
    </w:p>
    <w:p w14:paraId="6A6657AE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Investment Board</w:t>
      </w:r>
    </w:p>
    <w:p w14:paraId="733EAE1C" w14:textId="77777777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>WA State Parks and Recreation </w:t>
      </w:r>
    </w:p>
    <w:p w14:paraId="46AA6AB2" w14:textId="13E8C555" w:rsidR="009927A9" w:rsidRDefault="009927A9" w:rsidP="009927A9">
      <w:pPr>
        <w:pStyle w:val="yiv239187750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Arial" w:hAnsi="Arial" w:cs="Arial"/>
          <w:color w:val="26282A"/>
          <w:sz w:val="24"/>
          <w:szCs w:val="24"/>
        </w:rPr>
        <w:t xml:space="preserve">WA State Department of Social &amp; Health Services - Aging and </w:t>
      </w:r>
      <w:r w:rsidR="002E6D9A">
        <w:rPr>
          <w:rFonts w:ascii="Arial" w:hAnsi="Arial" w:cs="Arial"/>
          <w:color w:val="26282A"/>
          <w:sz w:val="24"/>
          <w:szCs w:val="24"/>
        </w:rPr>
        <w:t>Long-Term</w:t>
      </w:r>
      <w:r>
        <w:rPr>
          <w:rFonts w:ascii="Arial" w:hAnsi="Arial" w:cs="Arial"/>
          <w:color w:val="26282A"/>
          <w:sz w:val="24"/>
          <w:szCs w:val="24"/>
        </w:rPr>
        <w:t xml:space="preserve"> Support</w:t>
      </w:r>
    </w:p>
    <w:p w14:paraId="0671EA36" w14:textId="77777777" w:rsidR="00DA617C" w:rsidRDefault="00AB0FFD"/>
    <w:sectPr w:rsidR="00DA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A9"/>
    <w:rsid w:val="00103078"/>
    <w:rsid w:val="001806C7"/>
    <w:rsid w:val="002E6D9A"/>
    <w:rsid w:val="00466245"/>
    <w:rsid w:val="005E2CDD"/>
    <w:rsid w:val="009927A9"/>
    <w:rsid w:val="00AB0FFD"/>
    <w:rsid w:val="00E4692D"/>
    <w:rsid w:val="00E551FB"/>
    <w:rsid w:val="00F1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78A8"/>
  <w15:chartTrackingRefBased/>
  <w15:docId w15:val="{9C137DCE-DBE8-44C5-AFC2-C3309656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A9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927A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927A9"/>
    <w:rPr>
      <w:rFonts w:ascii="Calibri" w:hAnsi="Calibri" w:cs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27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27A9"/>
    <w:pPr>
      <w:spacing w:before="100" w:beforeAutospacing="1" w:after="100" w:afterAutospacing="1"/>
    </w:pPr>
  </w:style>
  <w:style w:type="paragraph" w:customStyle="1" w:styleId="yiv2391877508msonormal">
    <w:name w:val="yiv2391877508msonormal"/>
    <w:basedOn w:val="Normal"/>
    <w:uiPriority w:val="99"/>
    <w:semiHidden/>
    <w:rsid w:val="009927A9"/>
    <w:pPr>
      <w:spacing w:before="100" w:beforeAutospacing="1" w:after="100" w:afterAutospacing="1"/>
    </w:pPr>
  </w:style>
  <w:style w:type="paragraph" w:customStyle="1" w:styleId="yiv2391877508ydpade423e4yiv8847761463msonormal">
    <w:name w:val="yiv2391877508ydpade423e4yiv8847761463msonormal"/>
    <w:basedOn w:val="Normal"/>
    <w:uiPriority w:val="99"/>
    <w:semiHidden/>
    <w:rsid w:val="009927A9"/>
    <w:pPr>
      <w:spacing w:before="100" w:beforeAutospacing="1" w:after="100" w:afterAutospacing="1"/>
    </w:pPr>
  </w:style>
  <w:style w:type="character" w:customStyle="1" w:styleId="yiv2391877508ydpade423e4yiv8847761463ydpb839fdd6wixguard">
    <w:name w:val="yiv2391877508ydpade423e4yiv8847761463ydpb839fdd6wixguard"/>
    <w:basedOn w:val="DefaultParagraphFont"/>
    <w:rsid w:val="009927A9"/>
  </w:style>
  <w:style w:type="character" w:styleId="FollowedHyperlink">
    <w:name w:val="FollowedHyperlink"/>
    <w:basedOn w:val="DefaultParagraphFont"/>
    <w:uiPriority w:val="99"/>
    <w:semiHidden/>
    <w:unhideWhenUsed/>
    <w:rsid w:val="009927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shington.edu/maps/" TargetMode="External"/><Relationship Id="rId4" Type="http://schemas.openxmlformats.org/officeDocument/2006/relationships/hyperlink" Target="https://gcc02.safelinks.protection.outlook.com/?url=https%3A%2F%2Fwww.nsbeuw.com%2Femployer-faqs&amp;data=05%7C01%7CTammy.Pitre%40OFM.WA.GOV%7Ce312e242da6f48b924a308dafa84ed0c%7C11d0e217264e400a8ba057dcc127d72d%7C0%7C0%7C638097746070991631%7CUnknown%7CTWFpbGZsb3d8eyJWIjoiMC4wLjAwMDAiLCJQIjoiV2luMzIiLCJBTiI6Ik1haWwiLCJXVCI6Mn0%3D%7C3000%7C%7C%7C&amp;sdata=EmODxPXqHx%2FOlzq8LI1xEf5TW3l7BhzvZ4FzX%2FZIPs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Pitre, Tammy (OFM)</dc:creator>
  <cp:keywords/>
  <dc:description/>
  <cp:lastModifiedBy>Pitre, Tammy (OFM)</cp:lastModifiedBy>
  <cp:revision>8</cp:revision>
  <dcterms:created xsi:type="dcterms:W3CDTF">2023-01-23T15:40:00Z</dcterms:created>
  <dcterms:modified xsi:type="dcterms:W3CDTF">2023-01-23T22:10:00Z</dcterms:modified>
</cp:coreProperties>
</file>