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ECE" w:rsidRDefault="002940A4" w:rsidP="00F57ECE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DE5FF0" wp14:editId="67233CE1">
            <wp:simplePos x="0" y="0"/>
            <wp:positionH relativeFrom="margin">
              <wp:align>center</wp:align>
            </wp:positionH>
            <wp:positionV relativeFrom="paragraph">
              <wp:posOffset>-818525</wp:posOffset>
            </wp:positionV>
            <wp:extent cx="6660108" cy="1580445"/>
            <wp:effectExtent l="0" t="0" r="0" b="1270"/>
            <wp:wrapNone/>
            <wp:docPr id="12" name="Picture 1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eader1_v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108" cy="1580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753CB" w:rsidRDefault="009753CB" w:rsidP="4F66D963">
      <w:pPr>
        <w:pStyle w:val="TOCHeading"/>
        <w:rPr>
          <w:color w:val="034F29" w:themeColor="accent2" w:themeShade="BF"/>
        </w:rPr>
      </w:pPr>
    </w:p>
    <w:p w:rsidR="00D5011E" w:rsidRPr="00E51BA3" w:rsidRDefault="4C8E066B" w:rsidP="4F66D963">
      <w:pPr>
        <w:pStyle w:val="TOCHeading"/>
        <w:rPr>
          <w:color w:val="034F29" w:themeColor="accent2" w:themeShade="BF"/>
        </w:rPr>
      </w:pPr>
      <w:r w:rsidRPr="4F66D963">
        <w:rPr>
          <w:color w:val="034F29" w:themeColor="accent2" w:themeShade="BF"/>
        </w:rPr>
        <w:t>Ex</w:t>
      </w:r>
      <w:r w:rsidR="7F804791" w:rsidRPr="4F66D963">
        <w:rPr>
          <w:color w:val="034F29" w:themeColor="accent2" w:themeShade="BF"/>
        </w:rPr>
        <w:t>ce</w:t>
      </w:r>
      <w:r w:rsidRPr="4F66D963">
        <w:rPr>
          <w:color w:val="034F29" w:themeColor="accent2" w:themeShade="BF"/>
        </w:rPr>
        <w:t xml:space="preserve">ption Criteria and </w:t>
      </w:r>
      <w:r w:rsidR="4B3A1ACC" w:rsidRPr="4F66D963">
        <w:rPr>
          <w:color w:val="034F29" w:themeColor="accent2" w:themeShade="BF"/>
        </w:rPr>
        <w:t>Justification Form</w:t>
      </w:r>
      <w:r w:rsidRPr="4F66D963">
        <w:rPr>
          <w:color w:val="034F29" w:themeColor="accent2" w:themeShade="BF"/>
        </w:rPr>
        <w:t xml:space="preserve"> for Agency Budget Requests</w:t>
      </w:r>
    </w:p>
    <w:p w:rsidR="00D5011E" w:rsidRPr="00D5011E" w:rsidRDefault="00D5011E" w:rsidP="00D5011E">
      <w:pPr>
        <w:pStyle w:val="Subtitle"/>
        <w:jc w:val="center"/>
      </w:pPr>
      <w:r>
        <w:t>2021-23 Biennial Budget</w:t>
      </w:r>
    </w:p>
    <w:tbl>
      <w:tblPr>
        <w:tblW w:w="956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05"/>
        <w:gridCol w:w="7857"/>
      </w:tblGrid>
      <w:tr w:rsidR="00D5011E" w:rsidRPr="00D5011E" w:rsidTr="4F66D963">
        <w:trPr>
          <w:trHeight w:val="36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6423D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:rsidR="00D5011E" w:rsidRPr="003B0835" w:rsidRDefault="00D5011E" w:rsidP="00D5011E">
            <w:pPr>
              <w:pStyle w:val="Bodycopy"/>
              <w:rPr>
                <w:b/>
                <w:bCs/>
                <w:color w:val="FFFFFF" w:themeColor="background1"/>
              </w:rPr>
            </w:pPr>
            <w:r w:rsidRPr="003B0835">
              <w:rPr>
                <w:b/>
                <w:bCs/>
                <w:color w:val="FFFFFF" w:themeColor="background1"/>
              </w:rPr>
              <w:t>DESCRIPTION</w:t>
            </w:r>
          </w:p>
        </w:tc>
        <w:tc>
          <w:tcPr>
            <w:tcW w:w="7857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903" w:rsidRDefault="00994BDC" w:rsidP="00D5011E">
            <w:pPr>
              <w:pStyle w:val="Bodycopy"/>
            </w:pPr>
            <w:r>
              <w:t xml:space="preserve">This document outlines the exception criteria and </w:t>
            </w:r>
            <w:r w:rsidR="005D558C">
              <w:t xml:space="preserve">justification </w:t>
            </w:r>
            <w:r>
              <w:t>form for the 2</w:t>
            </w:r>
            <w:r w:rsidR="002E0654">
              <w:t>9</w:t>
            </w:r>
            <w:r>
              <w:t xml:space="preserve"> agencies who </w:t>
            </w:r>
            <w:r w:rsidRPr="4F66D963">
              <w:rPr>
                <w:i/>
                <w:iCs/>
              </w:rPr>
              <w:t xml:space="preserve">are not included </w:t>
            </w:r>
            <w:r>
              <w:t>in</w:t>
            </w:r>
            <w:r w:rsidR="009675CA">
              <w:t xml:space="preserve"> the</w:t>
            </w:r>
            <w:r>
              <w:t xml:space="preserve"> list of agencies</w:t>
            </w:r>
            <w:r w:rsidRPr="4F66D963">
              <w:rPr>
                <w:i/>
                <w:iCs/>
              </w:rPr>
              <w:t xml:space="preserve"> </w:t>
            </w:r>
            <w:r>
              <w:t>who have been pre-</w:t>
            </w:r>
            <w:r w:rsidR="002E0654">
              <w:t xml:space="preserve">approved </w:t>
            </w:r>
            <w:r>
              <w:t>to submit OneWa budget requests</w:t>
            </w:r>
            <w:r w:rsidR="002E0654">
              <w:t xml:space="preserve"> as well as the 15 pre-approved agencies who have additional finance system/interface resource needs not already identified</w:t>
            </w:r>
            <w:r>
              <w:t>.</w:t>
            </w:r>
            <w:r w:rsidR="2EB436A7">
              <w:t xml:space="preserve"> It contains </w:t>
            </w:r>
            <w:r w:rsidR="747CB433">
              <w:t>two</w:t>
            </w:r>
            <w:r w:rsidR="2EB436A7">
              <w:t xml:space="preserve"> key components: </w:t>
            </w:r>
          </w:p>
          <w:p w:rsidR="00357903" w:rsidRDefault="00357903" w:rsidP="00357903">
            <w:pPr>
              <w:pStyle w:val="Bodycopy"/>
              <w:numPr>
                <w:ilvl w:val="0"/>
                <w:numId w:val="18"/>
              </w:numPr>
              <w:spacing w:after="0"/>
            </w:pPr>
            <w:r>
              <w:t>A</w:t>
            </w:r>
            <w:r w:rsidR="00985CA4">
              <w:t xml:space="preserve"> description of circumstances that warrant agencies to submit an exception form</w:t>
            </w:r>
            <w:r>
              <w:t>.</w:t>
            </w:r>
          </w:p>
          <w:p w:rsidR="00D5011E" w:rsidRPr="00994BDC" w:rsidRDefault="00357903" w:rsidP="00357903">
            <w:pPr>
              <w:pStyle w:val="Bodycopy"/>
              <w:numPr>
                <w:ilvl w:val="0"/>
                <w:numId w:val="18"/>
              </w:numPr>
            </w:pPr>
            <w:r>
              <w:t>T</w:t>
            </w:r>
            <w:r w:rsidR="00985CA4">
              <w:t>he</w:t>
            </w:r>
            <w:r w:rsidR="0099270C">
              <w:t xml:space="preserve"> justificatio</w:t>
            </w:r>
            <w:r w:rsidR="00985CA4">
              <w:t xml:space="preserve">n </w:t>
            </w:r>
            <w:r w:rsidR="00031B66">
              <w:t xml:space="preserve">criteria </w:t>
            </w:r>
            <w:r w:rsidR="00985CA4">
              <w:t>form and routing information for submission to the OneWa program team.</w:t>
            </w:r>
          </w:p>
        </w:tc>
      </w:tr>
      <w:tr w:rsidR="00D5011E" w:rsidRPr="00D5011E" w:rsidTr="4F66D963">
        <w:trPr>
          <w:trHeight w:val="36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6423D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:rsidR="00D5011E" w:rsidRPr="003B0835" w:rsidRDefault="00D5011E" w:rsidP="00D5011E">
            <w:pPr>
              <w:pStyle w:val="Bodycopy"/>
              <w:rPr>
                <w:b/>
                <w:bCs/>
                <w:color w:val="FFFFFF" w:themeColor="background1"/>
              </w:rPr>
            </w:pPr>
            <w:r w:rsidRPr="003B0835">
              <w:rPr>
                <w:b/>
                <w:bCs/>
                <w:color w:val="FFFFFF" w:themeColor="background1"/>
              </w:rPr>
              <w:t>PURPOSE</w:t>
            </w:r>
          </w:p>
        </w:tc>
        <w:tc>
          <w:tcPr>
            <w:tcW w:w="7857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011E" w:rsidRPr="00D5011E" w:rsidRDefault="00D5011E" w:rsidP="00D5011E">
            <w:pPr>
              <w:pStyle w:val="Bodycopy"/>
              <w:rPr>
                <w:b/>
                <w:bCs/>
              </w:rPr>
            </w:pPr>
            <w:r w:rsidRPr="00D5011E">
              <w:t>Use this form to determine whether your agency is eligible to submit a</w:t>
            </w:r>
            <w:r w:rsidR="009675CA">
              <w:t>n</w:t>
            </w:r>
            <w:r w:rsidRPr="00D5011E">
              <w:t xml:space="preserve"> OneWa-related budget request</w:t>
            </w:r>
            <w:r>
              <w:t>.</w:t>
            </w:r>
          </w:p>
        </w:tc>
      </w:tr>
      <w:tr w:rsidR="00D5011E" w:rsidRPr="00D5011E" w:rsidTr="4F66D963">
        <w:trPr>
          <w:trHeight w:val="36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6423D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:rsidR="00D5011E" w:rsidRPr="003B0835" w:rsidRDefault="00D5011E" w:rsidP="00D5011E">
            <w:pPr>
              <w:pStyle w:val="Bodycopy"/>
              <w:rPr>
                <w:b/>
                <w:bCs/>
                <w:color w:val="FFFFFF" w:themeColor="background1"/>
              </w:rPr>
            </w:pPr>
            <w:r w:rsidRPr="003B0835">
              <w:rPr>
                <w:b/>
                <w:bCs/>
                <w:color w:val="FFFFFF" w:themeColor="background1"/>
              </w:rPr>
              <w:t>AUDIENCE</w:t>
            </w:r>
            <w:bookmarkStart w:id="0" w:name="_GoBack"/>
            <w:bookmarkEnd w:id="0"/>
          </w:p>
        </w:tc>
        <w:tc>
          <w:tcPr>
            <w:tcW w:w="7857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AEF" w:rsidRDefault="007F241A" w:rsidP="00062FF6">
            <w:pPr>
              <w:pStyle w:val="Bodycopy"/>
              <w:spacing w:after="0"/>
              <w:rPr>
                <w:szCs w:val="24"/>
              </w:rPr>
            </w:pPr>
            <w:r w:rsidRPr="000B7014">
              <w:rPr>
                <w:szCs w:val="24"/>
              </w:rPr>
              <w:t>L</w:t>
            </w:r>
            <w:r w:rsidR="00FA1AEF" w:rsidRPr="000B7014">
              <w:rPr>
                <w:szCs w:val="24"/>
              </w:rPr>
              <w:t>egislative Evaluation and Accountability Program Committee (LEAP)</w:t>
            </w:r>
            <w:r w:rsidR="00FA1AEF" w:rsidRPr="000B7014">
              <w:rPr>
                <w:szCs w:val="24"/>
              </w:rPr>
              <w:br/>
              <w:t>Joint Legislative Systems Committee (JLS)</w:t>
            </w:r>
            <w:r w:rsidR="00FA1AEF" w:rsidRPr="000B7014">
              <w:rPr>
                <w:szCs w:val="24"/>
              </w:rPr>
              <w:br/>
              <w:t>Administrative Office of the Courts (AOC)</w:t>
            </w:r>
            <w:r w:rsidR="00FA1AEF" w:rsidRPr="000B7014">
              <w:rPr>
                <w:szCs w:val="24"/>
              </w:rPr>
              <w:br/>
            </w:r>
            <w:r w:rsidR="00502412" w:rsidRPr="000B7014">
              <w:rPr>
                <w:szCs w:val="24"/>
              </w:rPr>
              <w:t>Office of the State Treasurer (OST)</w:t>
            </w:r>
            <w:r w:rsidR="00502412" w:rsidRPr="000B7014">
              <w:rPr>
                <w:szCs w:val="24"/>
              </w:rPr>
              <w:br/>
              <w:t>Office of the State Auditor (SAO)</w:t>
            </w:r>
            <w:r w:rsidR="00502412" w:rsidRPr="000B7014">
              <w:rPr>
                <w:szCs w:val="24"/>
              </w:rPr>
              <w:br/>
              <w:t>Office of the Attorney General (ATG)</w:t>
            </w:r>
            <w:r w:rsidR="00502412" w:rsidRPr="000B7014">
              <w:rPr>
                <w:szCs w:val="24"/>
              </w:rPr>
              <w:br/>
              <w:t>Dept. of Financial Institutions (DFI)</w:t>
            </w:r>
            <w:r w:rsidR="00502412" w:rsidRPr="000B7014">
              <w:rPr>
                <w:szCs w:val="24"/>
              </w:rPr>
              <w:br/>
            </w:r>
            <w:r w:rsidR="009B4955" w:rsidRPr="000B7014">
              <w:rPr>
                <w:szCs w:val="24"/>
              </w:rPr>
              <w:t>Dept. of Commerce (COM)</w:t>
            </w:r>
            <w:r w:rsidR="009B4955" w:rsidRPr="000B7014">
              <w:rPr>
                <w:szCs w:val="24"/>
              </w:rPr>
              <w:br/>
              <w:t>State Health Care Authority (HCA)</w:t>
            </w:r>
            <w:r w:rsidR="009B4955" w:rsidRPr="000B7014">
              <w:rPr>
                <w:szCs w:val="24"/>
              </w:rPr>
              <w:br/>
              <w:t>State Lottery Commission (LOT)</w:t>
            </w:r>
            <w:r w:rsidR="00025941" w:rsidRPr="000B7014">
              <w:rPr>
                <w:szCs w:val="24"/>
              </w:rPr>
              <w:br/>
              <w:t>Dept. of Retirement Services (DRS)</w:t>
            </w:r>
            <w:r w:rsidR="00025941" w:rsidRPr="000B7014">
              <w:rPr>
                <w:szCs w:val="24"/>
              </w:rPr>
              <w:br/>
              <w:t>State Investment Board (SIB)</w:t>
            </w:r>
            <w:r w:rsidR="00025941" w:rsidRPr="000B7014">
              <w:rPr>
                <w:szCs w:val="24"/>
              </w:rPr>
              <w:br/>
            </w:r>
            <w:r w:rsidR="00B02962" w:rsidRPr="000B7014">
              <w:rPr>
                <w:szCs w:val="24"/>
              </w:rPr>
              <w:t>Dept. of Revenue (DOR)</w:t>
            </w:r>
            <w:r w:rsidR="00B02962" w:rsidRPr="000B7014">
              <w:rPr>
                <w:szCs w:val="24"/>
              </w:rPr>
              <w:br/>
            </w:r>
            <w:r w:rsidR="00D8061B" w:rsidRPr="000B7014">
              <w:rPr>
                <w:szCs w:val="24"/>
              </w:rPr>
              <w:t>Consolidated Technology Services (CTS)</w:t>
            </w:r>
            <w:r w:rsidR="00D8061B" w:rsidRPr="000B7014">
              <w:rPr>
                <w:szCs w:val="24"/>
              </w:rPr>
              <w:br/>
              <w:t>Liquor and Cannabis Board (LCB)</w:t>
            </w:r>
            <w:r w:rsidR="00D8061B" w:rsidRPr="000B7014">
              <w:rPr>
                <w:szCs w:val="24"/>
              </w:rPr>
              <w:br/>
              <w:t>Washington State Patrol (WSP)</w:t>
            </w:r>
            <w:r w:rsidR="00D8061B" w:rsidRPr="000B7014">
              <w:rPr>
                <w:szCs w:val="24"/>
              </w:rPr>
              <w:br/>
              <w:t>Washington Traffic Safety Commission (STS)</w:t>
            </w:r>
            <w:r w:rsidR="00BD3EFF" w:rsidRPr="000B7014">
              <w:rPr>
                <w:szCs w:val="24"/>
              </w:rPr>
              <w:br/>
            </w:r>
            <w:r w:rsidR="00D551FF" w:rsidRPr="000B7014">
              <w:rPr>
                <w:szCs w:val="24"/>
              </w:rPr>
              <w:t>Dept. of Labor and Industries (L&amp;I</w:t>
            </w:r>
            <w:r w:rsidR="00C84B0E" w:rsidRPr="000B7014">
              <w:rPr>
                <w:szCs w:val="24"/>
              </w:rPr>
              <w:t>)</w:t>
            </w:r>
            <w:r w:rsidR="00C84B0E" w:rsidRPr="000B7014">
              <w:rPr>
                <w:szCs w:val="24"/>
              </w:rPr>
              <w:br/>
              <w:t>Dept. of Children, Youth and Families (DCYF)</w:t>
            </w:r>
            <w:r w:rsidR="00AE421D" w:rsidRPr="000B7014">
              <w:rPr>
                <w:szCs w:val="24"/>
              </w:rPr>
              <w:br/>
              <w:t>Student Achievement Council (SAC)</w:t>
            </w:r>
            <w:r w:rsidR="00AE421D" w:rsidRPr="000B7014">
              <w:rPr>
                <w:szCs w:val="24"/>
              </w:rPr>
              <w:br/>
              <w:t>Superintendent of Public Instruction (SPI)</w:t>
            </w:r>
            <w:r w:rsidR="00AE421D" w:rsidRPr="000B7014">
              <w:rPr>
                <w:szCs w:val="24"/>
              </w:rPr>
              <w:br/>
              <w:t>University of Washington (UW)</w:t>
            </w:r>
            <w:r w:rsidR="00AE421D" w:rsidRPr="000B7014">
              <w:rPr>
                <w:szCs w:val="24"/>
              </w:rPr>
              <w:br/>
            </w:r>
            <w:r w:rsidR="003D6CDB" w:rsidRPr="000B7014">
              <w:rPr>
                <w:szCs w:val="24"/>
              </w:rPr>
              <w:t>Washington State University (WSU)</w:t>
            </w:r>
            <w:r w:rsidR="003D6CDB" w:rsidRPr="000B7014">
              <w:rPr>
                <w:szCs w:val="24"/>
              </w:rPr>
              <w:br/>
              <w:t xml:space="preserve">Eastern Washington </w:t>
            </w:r>
            <w:r w:rsidR="00362DDB" w:rsidRPr="000B7014">
              <w:rPr>
                <w:szCs w:val="24"/>
              </w:rPr>
              <w:t>University (EWU)</w:t>
            </w:r>
            <w:r w:rsidR="00362DDB" w:rsidRPr="000B7014">
              <w:rPr>
                <w:szCs w:val="24"/>
              </w:rPr>
              <w:br/>
              <w:t>The Evergreen State College (TESC)</w:t>
            </w:r>
            <w:r w:rsidR="00362DDB" w:rsidRPr="000B7014">
              <w:rPr>
                <w:szCs w:val="24"/>
              </w:rPr>
              <w:br/>
            </w:r>
            <w:r w:rsidR="00362DDB" w:rsidRPr="000B7014">
              <w:rPr>
                <w:szCs w:val="24"/>
              </w:rPr>
              <w:lastRenderedPageBreak/>
              <w:t>Western Washington University (WWU)</w:t>
            </w:r>
            <w:r w:rsidR="00FF4CB7" w:rsidRPr="000B7014">
              <w:rPr>
                <w:szCs w:val="24"/>
              </w:rPr>
              <w:br/>
              <w:t>Transportation Improvement Board (TIB)</w:t>
            </w:r>
            <w:r w:rsidR="00FF4CB7" w:rsidRPr="000B7014">
              <w:rPr>
                <w:szCs w:val="24"/>
              </w:rPr>
              <w:br/>
            </w:r>
            <w:r w:rsidR="00F760E2" w:rsidRPr="000B7014">
              <w:rPr>
                <w:szCs w:val="24"/>
              </w:rPr>
              <w:t>Community and Technical College System (CTCS)</w:t>
            </w:r>
          </w:p>
          <w:p w:rsidR="002E0654" w:rsidRPr="000B7014" w:rsidRDefault="002E0654" w:rsidP="00062FF6">
            <w:pPr>
              <w:pStyle w:val="Bodycopy"/>
              <w:spacing w:after="0"/>
              <w:rPr>
                <w:szCs w:val="24"/>
              </w:rPr>
            </w:pPr>
            <w:r>
              <w:rPr>
                <w:szCs w:val="24"/>
              </w:rPr>
              <w:t>Department of Services for the Blind (DSB)</w:t>
            </w:r>
          </w:p>
        </w:tc>
      </w:tr>
    </w:tbl>
    <w:p w:rsidR="0099270C" w:rsidRDefault="0099270C" w:rsidP="00D5011E">
      <w:pPr>
        <w:pStyle w:val="Bodycopy"/>
      </w:pPr>
    </w:p>
    <w:p w:rsidR="0099270C" w:rsidRDefault="0099270C" w:rsidP="00357903">
      <w:pPr>
        <w:pStyle w:val="Heading1"/>
      </w:pPr>
      <w:bookmarkStart w:id="1" w:name="_Ref42781873"/>
      <w:r>
        <w:t xml:space="preserve">Biennial Budget </w:t>
      </w:r>
      <w:r w:rsidR="00031B66">
        <w:t>Exception</w:t>
      </w:r>
      <w:r w:rsidR="00B458E6">
        <w:t>s</w:t>
      </w:r>
      <w:r w:rsidR="00031B66">
        <w:t>: Information</w:t>
      </w:r>
      <w:r w:rsidR="00B458E6">
        <w:t xml:space="preserve"> and Exception Criteria</w:t>
      </w:r>
      <w:bookmarkEnd w:id="1"/>
    </w:p>
    <w:p w:rsidR="003D1299" w:rsidRDefault="00994BDC" w:rsidP="00D5011E">
      <w:pPr>
        <w:pStyle w:val="Bodycopy"/>
      </w:pPr>
      <w:r>
        <w:t xml:space="preserve">In the </w:t>
      </w:r>
      <w:r w:rsidR="009675CA">
        <w:t>fall of 2019</w:t>
      </w:r>
      <w:r>
        <w:t>, the One</w:t>
      </w:r>
      <w:r w:rsidR="00FD3431">
        <w:t xml:space="preserve"> Washington program </w:t>
      </w:r>
      <w:r>
        <w:t xml:space="preserve">conducted a </w:t>
      </w:r>
      <w:r w:rsidR="005D558C" w:rsidRPr="005D558C">
        <w:t>systems and interfaces inventory</w:t>
      </w:r>
      <w:r>
        <w:t xml:space="preserve"> with agencies to assess the impact of the implementation of an enterprise resource planning software solution on their interfaces and systems. As a result of this effort, </w:t>
      </w:r>
      <w:hyperlink r:id="rId13" w:history="1">
        <w:r w:rsidRPr="00154038">
          <w:rPr>
            <w:rStyle w:val="Hyperlink"/>
          </w:rPr>
          <w:t>44 agencies</w:t>
        </w:r>
      </w:hyperlink>
      <w:r w:rsidR="00154038">
        <w:t xml:space="preserve"> </w:t>
      </w:r>
      <w:r w:rsidR="00EC6F64">
        <w:t>had</w:t>
      </w:r>
      <w:r>
        <w:t xml:space="preserve"> identified impacts. </w:t>
      </w:r>
    </w:p>
    <w:p w:rsidR="00994BDC" w:rsidRPr="00151361" w:rsidRDefault="00720553" w:rsidP="00D5011E">
      <w:pPr>
        <w:pStyle w:val="Bodycopy"/>
      </w:pPr>
      <w:r>
        <w:t xml:space="preserve">Of the 44 agencies with </w:t>
      </w:r>
      <w:r w:rsidR="002E0D95">
        <w:t xml:space="preserve">finance </w:t>
      </w:r>
      <w:r>
        <w:t>impacts, 2</w:t>
      </w:r>
      <w:r w:rsidR="002E0654">
        <w:t>9</w:t>
      </w:r>
      <w:r>
        <w:t xml:space="preserve"> agencies need to review this form to identify whether they qualify to submit an OneWa budget request.</w:t>
      </w:r>
      <w:r w:rsidR="00636042">
        <w:t xml:space="preserve">  </w:t>
      </w:r>
      <w:r w:rsidR="00636042" w:rsidRPr="00636042">
        <w:rPr>
          <w:b/>
          <w:bCs/>
        </w:rPr>
        <w:t>Please</w:t>
      </w:r>
      <w:r w:rsidR="00636042">
        <w:t xml:space="preserve"> </w:t>
      </w:r>
      <w:r w:rsidR="00026F82" w:rsidRPr="00026F82">
        <w:rPr>
          <w:b/>
          <w:bCs/>
        </w:rPr>
        <w:t>us</w:t>
      </w:r>
      <w:r w:rsidR="00760ED0">
        <w:rPr>
          <w:b/>
          <w:bCs/>
        </w:rPr>
        <w:t>e</w:t>
      </w:r>
      <w:r w:rsidR="00C21C38" w:rsidRPr="00026F82">
        <w:rPr>
          <w:b/>
        </w:rPr>
        <w:t xml:space="preserve"> the process below</w:t>
      </w:r>
      <w:r w:rsidR="00026F82" w:rsidRPr="00026F82">
        <w:rPr>
          <w:b/>
          <w:bCs/>
        </w:rPr>
        <w:t xml:space="preserve"> to determine whether you are eligible to submit a</w:t>
      </w:r>
      <w:r w:rsidR="009675CA">
        <w:rPr>
          <w:b/>
          <w:bCs/>
        </w:rPr>
        <w:t>n</w:t>
      </w:r>
      <w:r w:rsidR="00026F82" w:rsidRPr="00026F82">
        <w:rPr>
          <w:b/>
          <w:bCs/>
        </w:rPr>
        <w:t xml:space="preserve"> OneWa-related budget request</w:t>
      </w:r>
      <w:r w:rsidR="00026F82">
        <w:rPr>
          <w:b/>
          <w:bCs/>
        </w:rPr>
        <w:t xml:space="preserve"> for consideration by the OneWa team</w:t>
      </w:r>
      <w:r w:rsidR="00026F82" w:rsidRPr="00026F82">
        <w:rPr>
          <w:b/>
          <w:bCs/>
        </w:rPr>
        <w:t xml:space="preserve">. </w:t>
      </w:r>
    </w:p>
    <w:p w:rsidR="00985CA4" w:rsidRDefault="00C21C38" w:rsidP="00D5011E">
      <w:pPr>
        <w:pStyle w:val="Bodycopy"/>
      </w:pPr>
      <w:r>
        <w:t xml:space="preserve">As a reminder, </w:t>
      </w:r>
      <w:r w:rsidR="00636042">
        <w:rPr>
          <w:i/>
          <w:iCs/>
        </w:rPr>
        <w:t>the following agencies are</w:t>
      </w:r>
      <w:r w:rsidR="00D5011E" w:rsidRPr="00D5011E">
        <w:t xml:space="preserve"> </w:t>
      </w:r>
      <w:r w:rsidR="00D5011E" w:rsidRPr="00D5011E">
        <w:rPr>
          <w:i/>
          <w:iCs/>
        </w:rPr>
        <w:t>eligible</w:t>
      </w:r>
      <w:r w:rsidR="00D5011E" w:rsidRPr="00D5011E">
        <w:t xml:space="preserve"> to</w:t>
      </w:r>
      <w:r w:rsidR="009C17B3">
        <w:t xml:space="preserve"> </w:t>
      </w:r>
      <w:r w:rsidR="009C17B3" w:rsidRPr="005D558C">
        <w:rPr>
          <w:i/>
          <w:iCs/>
        </w:rPr>
        <w:t>automatically</w:t>
      </w:r>
      <w:r w:rsidR="00D5011E" w:rsidRPr="00D5011E">
        <w:t xml:space="preserve"> submit a budget request</w:t>
      </w:r>
      <w:r w:rsidR="00636042">
        <w:t xml:space="preserve"> </w:t>
      </w:r>
      <w:r w:rsidR="003426EB">
        <w:t>–</w:t>
      </w:r>
      <w:r w:rsidR="00D5011E" w:rsidRPr="00D5011E"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E0654" w:rsidTr="00026F82">
        <w:tc>
          <w:tcPr>
            <w:tcW w:w="4675" w:type="dxa"/>
          </w:tcPr>
          <w:p w:rsidR="002E0654" w:rsidRPr="00026F82" w:rsidRDefault="002E0654" w:rsidP="00026F82">
            <w:pPr>
              <w:pStyle w:val="Bodycopy"/>
              <w:spacing w:after="0"/>
              <w:rPr>
                <w:sz w:val="20"/>
                <w:szCs w:val="16"/>
              </w:rPr>
            </w:pPr>
            <w:r w:rsidRPr="00026F82">
              <w:rPr>
                <w:sz w:val="20"/>
                <w:szCs w:val="16"/>
              </w:rPr>
              <w:t xml:space="preserve">Office of the Secretary of State (SEC) </w:t>
            </w:r>
          </w:p>
        </w:tc>
        <w:tc>
          <w:tcPr>
            <w:tcW w:w="4675" w:type="dxa"/>
          </w:tcPr>
          <w:p w:rsidR="002E0654" w:rsidRPr="00026F82" w:rsidRDefault="002E0654" w:rsidP="00026F82">
            <w:pPr>
              <w:pStyle w:val="Bodycopy"/>
              <w:spacing w:after="0"/>
              <w:rPr>
                <w:sz w:val="20"/>
                <w:szCs w:val="16"/>
              </w:rPr>
            </w:pPr>
            <w:r w:rsidRPr="00026F82">
              <w:rPr>
                <w:sz w:val="20"/>
                <w:szCs w:val="16"/>
              </w:rPr>
              <w:t xml:space="preserve">Department of Transportation (DOT) </w:t>
            </w:r>
          </w:p>
        </w:tc>
      </w:tr>
      <w:tr w:rsidR="002E0654" w:rsidTr="00026F82">
        <w:tc>
          <w:tcPr>
            <w:tcW w:w="4675" w:type="dxa"/>
          </w:tcPr>
          <w:p w:rsidR="002E0654" w:rsidRPr="00026F82" w:rsidRDefault="002E0654" w:rsidP="00026F82">
            <w:pPr>
              <w:pStyle w:val="Bodycopy"/>
              <w:spacing w:after="0"/>
              <w:rPr>
                <w:sz w:val="20"/>
                <w:szCs w:val="16"/>
              </w:rPr>
            </w:pPr>
            <w:r w:rsidRPr="00026F82">
              <w:rPr>
                <w:sz w:val="20"/>
                <w:szCs w:val="16"/>
              </w:rPr>
              <w:t xml:space="preserve">Office of Financial Management (OFM) </w:t>
            </w:r>
          </w:p>
        </w:tc>
        <w:tc>
          <w:tcPr>
            <w:tcW w:w="4675" w:type="dxa"/>
          </w:tcPr>
          <w:p w:rsidR="002E0654" w:rsidRPr="00026F82" w:rsidRDefault="002E0654" w:rsidP="00026F82">
            <w:pPr>
              <w:pStyle w:val="Bodycopy"/>
              <w:spacing w:after="0"/>
              <w:rPr>
                <w:sz w:val="20"/>
                <w:szCs w:val="16"/>
              </w:rPr>
            </w:pPr>
            <w:r w:rsidRPr="00026F82">
              <w:rPr>
                <w:sz w:val="20"/>
                <w:szCs w:val="16"/>
              </w:rPr>
              <w:t xml:space="preserve">Department of Ecology (ECY) </w:t>
            </w:r>
          </w:p>
        </w:tc>
      </w:tr>
      <w:tr w:rsidR="002E0654" w:rsidTr="00026F82">
        <w:tc>
          <w:tcPr>
            <w:tcW w:w="4675" w:type="dxa"/>
          </w:tcPr>
          <w:p w:rsidR="002E0654" w:rsidRPr="00026F82" w:rsidRDefault="002E0654" w:rsidP="00026F82">
            <w:pPr>
              <w:pStyle w:val="Bodycopy"/>
              <w:spacing w:after="0"/>
              <w:rPr>
                <w:sz w:val="20"/>
                <w:szCs w:val="16"/>
              </w:rPr>
            </w:pPr>
            <w:r w:rsidRPr="00026F82">
              <w:rPr>
                <w:sz w:val="20"/>
                <w:szCs w:val="16"/>
              </w:rPr>
              <w:t xml:space="preserve">Department of Enterprise Services (DES) </w:t>
            </w:r>
          </w:p>
        </w:tc>
        <w:tc>
          <w:tcPr>
            <w:tcW w:w="4675" w:type="dxa"/>
          </w:tcPr>
          <w:p w:rsidR="002E0654" w:rsidRPr="00026F82" w:rsidRDefault="002E0654" w:rsidP="00026F82">
            <w:pPr>
              <w:pStyle w:val="Bodycopy"/>
              <w:spacing w:after="0"/>
              <w:rPr>
                <w:sz w:val="20"/>
                <w:szCs w:val="16"/>
              </w:rPr>
            </w:pPr>
            <w:r w:rsidRPr="00026F82">
              <w:rPr>
                <w:sz w:val="20"/>
                <w:szCs w:val="16"/>
              </w:rPr>
              <w:t xml:space="preserve">State Conservation Commission (SCC) </w:t>
            </w:r>
          </w:p>
        </w:tc>
      </w:tr>
      <w:tr w:rsidR="002E0654" w:rsidTr="00026F82">
        <w:tc>
          <w:tcPr>
            <w:tcW w:w="4675" w:type="dxa"/>
          </w:tcPr>
          <w:p w:rsidR="002E0654" w:rsidRPr="00026F82" w:rsidRDefault="002E0654" w:rsidP="00026F82">
            <w:pPr>
              <w:pStyle w:val="Bodycopy"/>
              <w:spacing w:after="0"/>
              <w:rPr>
                <w:sz w:val="20"/>
                <w:szCs w:val="16"/>
              </w:rPr>
            </w:pPr>
            <w:r w:rsidRPr="00026F82">
              <w:rPr>
                <w:sz w:val="20"/>
                <w:szCs w:val="16"/>
              </w:rPr>
              <w:t>Utilities and Transportation Commission (UTC)</w:t>
            </w:r>
          </w:p>
        </w:tc>
        <w:tc>
          <w:tcPr>
            <w:tcW w:w="4675" w:type="dxa"/>
          </w:tcPr>
          <w:p w:rsidR="002E0654" w:rsidRPr="00026F82" w:rsidRDefault="002E0654" w:rsidP="00026F82">
            <w:pPr>
              <w:pStyle w:val="Bodycopy"/>
              <w:spacing w:after="0"/>
              <w:rPr>
                <w:sz w:val="20"/>
                <w:szCs w:val="16"/>
              </w:rPr>
            </w:pPr>
            <w:r w:rsidRPr="00026F82">
              <w:rPr>
                <w:sz w:val="20"/>
                <w:szCs w:val="16"/>
              </w:rPr>
              <w:t>Department of Fish and Wildlife (DFW)</w:t>
            </w:r>
          </w:p>
        </w:tc>
      </w:tr>
      <w:tr w:rsidR="002E0654" w:rsidTr="00026F82">
        <w:tc>
          <w:tcPr>
            <w:tcW w:w="4675" w:type="dxa"/>
          </w:tcPr>
          <w:p w:rsidR="002E0654" w:rsidRPr="00026F82" w:rsidRDefault="002E0654" w:rsidP="00026F82">
            <w:pPr>
              <w:pStyle w:val="Bodycopy"/>
              <w:spacing w:after="0"/>
              <w:rPr>
                <w:sz w:val="20"/>
                <w:szCs w:val="16"/>
              </w:rPr>
            </w:pPr>
            <w:r w:rsidRPr="00026F82">
              <w:rPr>
                <w:sz w:val="20"/>
                <w:szCs w:val="16"/>
              </w:rPr>
              <w:t xml:space="preserve">Department of Licensing (DOL) </w:t>
            </w:r>
          </w:p>
        </w:tc>
        <w:tc>
          <w:tcPr>
            <w:tcW w:w="4675" w:type="dxa"/>
          </w:tcPr>
          <w:p w:rsidR="002E0654" w:rsidRPr="00026F82" w:rsidRDefault="002E0654" w:rsidP="00026F82">
            <w:pPr>
              <w:pStyle w:val="Bodycopy"/>
              <w:spacing w:after="0"/>
              <w:rPr>
                <w:sz w:val="20"/>
                <w:szCs w:val="16"/>
              </w:rPr>
            </w:pPr>
            <w:r w:rsidRPr="00026F82">
              <w:rPr>
                <w:sz w:val="20"/>
                <w:szCs w:val="16"/>
              </w:rPr>
              <w:t xml:space="preserve">Department of Natural Resources (DNR) </w:t>
            </w:r>
          </w:p>
        </w:tc>
      </w:tr>
      <w:tr w:rsidR="002E0654" w:rsidTr="00026F82">
        <w:tc>
          <w:tcPr>
            <w:tcW w:w="4675" w:type="dxa"/>
          </w:tcPr>
          <w:p w:rsidR="002E0654" w:rsidRPr="00026F82" w:rsidRDefault="002E0654" w:rsidP="00026F82">
            <w:pPr>
              <w:pStyle w:val="Bodycopy"/>
              <w:spacing w:after="0"/>
              <w:rPr>
                <w:sz w:val="20"/>
                <w:szCs w:val="16"/>
              </w:rPr>
            </w:pPr>
            <w:r w:rsidRPr="00026F82">
              <w:rPr>
                <w:sz w:val="20"/>
                <w:szCs w:val="16"/>
              </w:rPr>
              <w:t xml:space="preserve">Department of Social and Health Services (DSHS) </w:t>
            </w:r>
          </w:p>
        </w:tc>
        <w:tc>
          <w:tcPr>
            <w:tcW w:w="4675" w:type="dxa"/>
          </w:tcPr>
          <w:p w:rsidR="002E0654" w:rsidRPr="00026F82" w:rsidRDefault="002E0654" w:rsidP="00026F82">
            <w:pPr>
              <w:pStyle w:val="Bodycopy"/>
              <w:spacing w:after="0"/>
              <w:rPr>
                <w:sz w:val="20"/>
                <w:szCs w:val="16"/>
              </w:rPr>
            </w:pPr>
            <w:r w:rsidRPr="00026F82">
              <w:rPr>
                <w:sz w:val="20"/>
                <w:szCs w:val="16"/>
              </w:rPr>
              <w:t xml:space="preserve">Department of Agriculture (AGR) </w:t>
            </w:r>
          </w:p>
        </w:tc>
      </w:tr>
      <w:tr w:rsidR="002E0654" w:rsidTr="00026F82">
        <w:tc>
          <w:tcPr>
            <w:tcW w:w="4675" w:type="dxa"/>
          </w:tcPr>
          <w:p w:rsidR="002E0654" w:rsidRPr="00026F82" w:rsidRDefault="002E0654" w:rsidP="00026F82">
            <w:pPr>
              <w:pStyle w:val="Bodycopy"/>
              <w:spacing w:after="0"/>
              <w:rPr>
                <w:sz w:val="20"/>
                <w:szCs w:val="16"/>
              </w:rPr>
            </w:pPr>
            <w:r w:rsidRPr="00026F82">
              <w:rPr>
                <w:sz w:val="20"/>
                <w:szCs w:val="16"/>
              </w:rPr>
              <w:t>Department of Health (DOH)</w:t>
            </w:r>
          </w:p>
        </w:tc>
        <w:tc>
          <w:tcPr>
            <w:tcW w:w="4675" w:type="dxa"/>
          </w:tcPr>
          <w:p w:rsidR="002E0654" w:rsidRPr="00026F82" w:rsidRDefault="002E0654" w:rsidP="00026F82">
            <w:pPr>
              <w:pStyle w:val="Bodycopy"/>
              <w:spacing w:after="0"/>
              <w:rPr>
                <w:sz w:val="20"/>
                <w:szCs w:val="16"/>
              </w:rPr>
            </w:pPr>
            <w:r w:rsidRPr="00026F82">
              <w:rPr>
                <w:sz w:val="20"/>
                <w:szCs w:val="16"/>
              </w:rPr>
              <w:t>Employment Security Department (ESD)</w:t>
            </w:r>
          </w:p>
        </w:tc>
      </w:tr>
      <w:tr w:rsidR="002E0654" w:rsidTr="00026F82">
        <w:tc>
          <w:tcPr>
            <w:tcW w:w="4675" w:type="dxa"/>
          </w:tcPr>
          <w:p w:rsidR="002E0654" w:rsidRPr="00026F82" w:rsidRDefault="002E0654" w:rsidP="00026F82">
            <w:pPr>
              <w:pStyle w:val="Bodycopy"/>
              <w:spacing w:after="0"/>
              <w:rPr>
                <w:sz w:val="20"/>
                <w:szCs w:val="16"/>
              </w:rPr>
            </w:pPr>
            <w:r w:rsidRPr="00026F82">
              <w:rPr>
                <w:sz w:val="20"/>
                <w:szCs w:val="16"/>
              </w:rPr>
              <w:t xml:space="preserve">Department of Corrections (DOC) </w:t>
            </w:r>
          </w:p>
        </w:tc>
        <w:tc>
          <w:tcPr>
            <w:tcW w:w="4675" w:type="dxa"/>
          </w:tcPr>
          <w:p w:rsidR="002E0654" w:rsidRPr="00026F82" w:rsidRDefault="002E0654" w:rsidP="00026F82">
            <w:pPr>
              <w:pStyle w:val="Bodycopy"/>
              <w:spacing w:after="0"/>
              <w:rPr>
                <w:sz w:val="20"/>
                <w:szCs w:val="16"/>
              </w:rPr>
            </w:pPr>
          </w:p>
        </w:tc>
      </w:tr>
    </w:tbl>
    <w:p w:rsidR="00D10DC4" w:rsidRDefault="00D10DC4" w:rsidP="00D5011E">
      <w:pPr>
        <w:pStyle w:val="Bodycopy"/>
      </w:pPr>
    </w:p>
    <w:p w:rsidR="00D10DC4" w:rsidRPr="00466E90" w:rsidRDefault="00466E90" w:rsidP="00D5011E">
      <w:pPr>
        <w:pStyle w:val="Bodycopy"/>
      </w:pPr>
      <w:r>
        <w:t>If you were a part of the remaining 2</w:t>
      </w:r>
      <w:r w:rsidR="002E0654">
        <w:t>9</w:t>
      </w:r>
      <w:r>
        <w:t xml:space="preserve"> agencies who have identified system and interface impacts</w:t>
      </w:r>
      <w:r w:rsidR="002E0654">
        <w:t xml:space="preserve"> </w:t>
      </w:r>
      <w:r w:rsidR="00062FF6">
        <w:t>OR</w:t>
      </w:r>
      <w:r w:rsidR="002E0654">
        <w:t xml:space="preserve"> your agency is one of </w:t>
      </w:r>
      <w:r w:rsidR="002E0654">
        <w:lastRenderedPageBreak/>
        <w:t>the 15 pre-approved agencies</w:t>
      </w:r>
      <w:r w:rsidR="00062FF6">
        <w:t xml:space="preserve"> and </w:t>
      </w:r>
      <w:r w:rsidR="002E0654">
        <w:t>you have identified additional finance system/interface resource needs</w:t>
      </w:r>
      <w:r>
        <w:t xml:space="preserve">, please </w:t>
      </w:r>
      <w:r w:rsidR="005C43A4">
        <w:t>follow these steps</w:t>
      </w:r>
      <w:r>
        <w:t xml:space="preserve"> to determine whether your agency is eligible to submit a request for exception to the OneWa program team. </w:t>
      </w:r>
    </w:p>
    <w:p w:rsidR="00D5011E" w:rsidRPr="00D5011E" w:rsidRDefault="00E97211" w:rsidP="00D5011E">
      <w:pPr>
        <w:pStyle w:val="Bodycopy"/>
        <w:rPr>
          <w:b/>
        </w:rPr>
      </w:pPr>
      <w:r>
        <w:rPr>
          <w:b/>
        </w:rPr>
        <w:t xml:space="preserve">Step 1. </w:t>
      </w:r>
      <w:r w:rsidR="00D5011E" w:rsidRPr="4D7ABCE5">
        <w:rPr>
          <w:b/>
        </w:rPr>
        <w:t>Your agency is eligible to apply for an exception if</w:t>
      </w:r>
      <w:r w:rsidR="000600C2">
        <w:rPr>
          <w:b/>
        </w:rPr>
        <w:t xml:space="preserve"> </w:t>
      </w:r>
      <w:r w:rsidR="009C17B3">
        <w:rPr>
          <w:b/>
        </w:rPr>
        <w:t>it</w:t>
      </w:r>
      <w:r w:rsidR="000600C2">
        <w:rPr>
          <w:b/>
        </w:rPr>
        <w:t xml:space="preserve"> meets any of the following criteria</w:t>
      </w:r>
      <w:r w:rsidR="00D5011E" w:rsidRPr="4D7ABCE5">
        <w:rPr>
          <w:b/>
        </w:rPr>
        <w:t>:</w:t>
      </w:r>
    </w:p>
    <w:p w:rsidR="002B2B22" w:rsidRPr="002B2B22" w:rsidRDefault="000872B7" w:rsidP="000600C2">
      <w:pPr>
        <w:pStyle w:val="Bodycopy"/>
        <w:numPr>
          <w:ilvl w:val="0"/>
          <w:numId w:val="11"/>
        </w:numPr>
        <w:spacing w:before="120"/>
      </w:pPr>
      <w:r>
        <w:t>C</w:t>
      </w:r>
      <w:r w:rsidR="00E97211">
        <w:t>o</w:t>
      </w:r>
      <w:r w:rsidR="002B2B22" w:rsidRPr="002B2B22">
        <w:t>mplex interface</w:t>
      </w:r>
      <w:r>
        <w:t>s</w:t>
      </w:r>
      <w:r w:rsidR="004B6C2F">
        <w:t>:</w:t>
      </w:r>
    </w:p>
    <w:p w:rsidR="004B6C2F" w:rsidRPr="004B6C2F" w:rsidRDefault="004B6C2F" w:rsidP="000600C2">
      <w:pPr>
        <w:pStyle w:val="Bodycopy"/>
        <w:numPr>
          <w:ilvl w:val="1"/>
          <w:numId w:val="16"/>
        </w:numPr>
        <w:spacing w:after="0"/>
      </w:pPr>
      <w:r w:rsidRPr="004B6C2F">
        <w:t>Use MQ integration platform</w:t>
      </w:r>
      <w:r w:rsidR="00260B37">
        <w:t>.</w:t>
      </w:r>
    </w:p>
    <w:p w:rsidR="004B6C2F" w:rsidRPr="004B6C2F" w:rsidRDefault="0094783C" w:rsidP="000600C2">
      <w:pPr>
        <w:pStyle w:val="Bodycopy"/>
        <w:numPr>
          <w:ilvl w:val="1"/>
          <w:numId w:val="16"/>
        </w:numPr>
        <w:spacing w:after="0"/>
      </w:pPr>
      <w:r>
        <w:t xml:space="preserve">Are a </w:t>
      </w:r>
      <w:r w:rsidR="004B6C2F" w:rsidRPr="004B6C2F">
        <w:t>FAST agenc</w:t>
      </w:r>
      <w:r>
        <w:t>y</w:t>
      </w:r>
      <w:r w:rsidR="004B6C2F" w:rsidRPr="004B6C2F">
        <w:t xml:space="preserve"> (DOL, ESD, DOR)</w:t>
      </w:r>
      <w:r w:rsidR="00260B37">
        <w:t>.</w:t>
      </w:r>
    </w:p>
    <w:p w:rsidR="004B6C2F" w:rsidRPr="004B6C2F" w:rsidRDefault="004B6C2F" w:rsidP="000600C2">
      <w:pPr>
        <w:pStyle w:val="Bodycopy"/>
        <w:numPr>
          <w:ilvl w:val="1"/>
          <w:numId w:val="16"/>
        </w:numPr>
        <w:spacing w:after="0"/>
      </w:pPr>
      <w:r>
        <w:t>Maintain a</w:t>
      </w:r>
      <w:r w:rsidRPr="004B6C2F">
        <w:t>gency mainframe applications</w:t>
      </w:r>
      <w:r w:rsidR="00260B37">
        <w:t>.</w:t>
      </w:r>
    </w:p>
    <w:p w:rsidR="00E97211" w:rsidRPr="002B2B22" w:rsidRDefault="004B6C2F" w:rsidP="000600C2">
      <w:pPr>
        <w:pStyle w:val="Bodycopy"/>
        <w:numPr>
          <w:ilvl w:val="1"/>
          <w:numId w:val="16"/>
        </w:numPr>
        <w:spacing w:after="0"/>
      </w:pPr>
      <w:r>
        <w:t xml:space="preserve">Use </w:t>
      </w:r>
      <w:r w:rsidRPr="004B6C2F">
        <w:t>Microsoft Dynamics, PeopleSoft, SAP and other ERP implementations that interface directly to AFRS</w:t>
      </w:r>
      <w:r w:rsidR="00260B37">
        <w:t>.</w:t>
      </w:r>
    </w:p>
    <w:p w:rsidR="002B2B22" w:rsidRPr="002B2B22" w:rsidRDefault="00091F2D" w:rsidP="000600C2">
      <w:pPr>
        <w:pStyle w:val="Bodycopy"/>
        <w:numPr>
          <w:ilvl w:val="0"/>
          <w:numId w:val="11"/>
        </w:numPr>
        <w:spacing w:before="120"/>
      </w:pPr>
      <w:r>
        <w:t>Your agency has n</w:t>
      </w:r>
      <w:r w:rsidR="002B2B22" w:rsidRPr="002B2B22">
        <w:t>o internal technical skill to support interface modifications</w:t>
      </w:r>
      <w:r w:rsidR="00260B37">
        <w:t>.</w:t>
      </w:r>
    </w:p>
    <w:p w:rsidR="002B2B22" w:rsidRPr="002B2B22" w:rsidRDefault="00091F2D" w:rsidP="000600C2">
      <w:pPr>
        <w:pStyle w:val="Bodycopy"/>
        <w:numPr>
          <w:ilvl w:val="0"/>
          <w:numId w:val="11"/>
        </w:numPr>
        <w:spacing w:before="120"/>
      </w:pPr>
      <w:r>
        <w:t>There were m</w:t>
      </w:r>
      <w:r w:rsidR="002B2B22" w:rsidRPr="002B2B22">
        <w:t>ission</w:t>
      </w:r>
      <w:r>
        <w:t>-</w:t>
      </w:r>
      <w:r w:rsidR="002B2B22" w:rsidRPr="002B2B22">
        <w:t>critical system</w:t>
      </w:r>
      <w:r>
        <w:t>s</w:t>
      </w:r>
      <w:r w:rsidR="002B2B22" w:rsidRPr="002B2B22">
        <w:t>/interface</w:t>
      </w:r>
      <w:r>
        <w:t>s</w:t>
      </w:r>
      <w:r w:rsidR="002B2B22" w:rsidRPr="002B2B22">
        <w:t xml:space="preserve"> missed on </w:t>
      </w:r>
      <w:r>
        <w:t xml:space="preserve">the </w:t>
      </w:r>
      <w:r w:rsidR="002B2B22" w:rsidRPr="002B2B22">
        <w:t>spreadsheet</w:t>
      </w:r>
      <w:r>
        <w:t xml:space="preserve"> you submitted in</w:t>
      </w:r>
      <w:r w:rsidR="00232090">
        <w:t xml:space="preserve"> 2019</w:t>
      </w:r>
      <w:r w:rsidR="00260B37">
        <w:t>.</w:t>
      </w:r>
    </w:p>
    <w:p w:rsidR="002B2B22" w:rsidRPr="00232090" w:rsidRDefault="00232090" w:rsidP="000600C2">
      <w:pPr>
        <w:pStyle w:val="Bodycopy"/>
        <w:numPr>
          <w:ilvl w:val="1"/>
          <w:numId w:val="17"/>
        </w:numPr>
        <w:spacing w:before="120"/>
        <w:rPr>
          <w:i/>
        </w:rPr>
      </w:pPr>
      <w:r w:rsidRPr="00232090">
        <w:rPr>
          <w:b/>
          <w:bCs/>
          <w:i/>
          <w:iCs/>
        </w:rPr>
        <w:t>Definition of m</w:t>
      </w:r>
      <w:r w:rsidR="002B2B22" w:rsidRPr="00232090">
        <w:rPr>
          <w:b/>
          <w:bCs/>
          <w:i/>
          <w:iCs/>
        </w:rPr>
        <w:t>ission</w:t>
      </w:r>
      <w:r w:rsidRPr="00232090">
        <w:rPr>
          <w:b/>
          <w:bCs/>
          <w:i/>
          <w:iCs/>
        </w:rPr>
        <w:t>-c</w:t>
      </w:r>
      <w:r w:rsidR="002B2B22" w:rsidRPr="00232090">
        <w:rPr>
          <w:b/>
          <w:bCs/>
          <w:i/>
          <w:iCs/>
        </w:rPr>
        <w:t>ritical</w:t>
      </w:r>
      <w:r w:rsidRPr="00232090">
        <w:rPr>
          <w:b/>
          <w:bCs/>
          <w:i/>
          <w:iCs/>
        </w:rPr>
        <w:t>:</w:t>
      </w:r>
      <w:r w:rsidRPr="00232090">
        <w:rPr>
          <w:i/>
          <w:iCs/>
        </w:rPr>
        <w:t xml:space="preserve"> </w:t>
      </w:r>
      <w:r w:rsidR="002B2B22" w:rsidRPr="00232090">
        <w:rPr>
          <w:i/>
        </w:rPr>
        <w:t xml:space="preserve">Widespread business stoppage with significant revenue or organizational impact; Risk to human health/environment; Public, wide-spread damage to organizations </w:t>
      </w:r>
      <w:r w:rsidR="00FE190B">
        <w:rPr>
          <w:i/>
        </w:rPr>
        <w:t>reputation.</w:t>
      </w:r>
    </w:p>
    <w:p w:rsidR="002B2B22" w:rsidRPr="002B2B22" w:rsidRDefault="00232090" w:rsidP="000600C2">
      <w:pPr>
        <w:pStyle w:val="Bodycopy"/>
        <w:numPr>
          <w:ilvl w:val="0"/>
          <w:numId w:val="11"/>
        </w:numPr>
        <w:spacing w:before="120"/>
      </w:pPr>
      <w:r>
        <w:t xml:space="preserve">Your agency’s </w:t>
      </w:r>
      <w:r w:rsidR="000600C2">
        <w:t>c</w:t>
      </w:r>
      <w:r w:rsidR="002B2B22" w:rsidRPr="002B2B22">
        <w:t xml:space="preserve">hart of accounts </w:t>
      </w:r>
      <w:r w:rsidR="000600C2">
        <w:t xml:space="preserve">is </w:t>
      </w:r>
      <w:r w:rsidR="002B2B22" w:rsidRPr="002B2B22">
        <w:t>hardcoded</w:t>
      </w:r>
      <w:r w:rsidR="000600C2">
        <w:t>, and you n</w:t>
      </w:r>
      <w:r w:rsidR="002B2B22" w:rsidRPr="002B2B22">
        <w:t xml:space="preserve">eed to understand the </w:t>
      </w:r>
      <w:r w:rsidR="000600C2">
        <w:t>l</w:t>
      </w:r>
      <w:r w:rsidR="002B2B22" w:rsidRPr="002B2B22">
        <w:t>evel of change required</w:t>
      </w:r>
      <w:r w:rsidR="000600C2">
        <w:t xml:space="preserve"> to meet the new, enterprise-wide chart of accounts model</w:t>
      </w:r>
      <w:r w:rsidR="00FE190B">
        <w:t>.</w:t>
      </w:r>
    </w:p>
    <w:p w:rsidR="002B2B22" w:rsidRPr="002B2B22" w:rsidRDefault="000600C2" w:rsidP="000600C2">
      <w:pPr>
        <w:pStyle w:val="Bodycopy"/>
        <w:numPr>
          <w:ilvl w:val="0"/>
          <w:numId w:val="11"/>
        </w:numPr>
        <w:spacing w:before="120"/>
      </w:pPr>
      <w:r>
        <w:lastRenderedPageBreak/>
        <w:t>Your agency’s i</w:t>
      </w:r>
      <w:r w:rsidR="002B2B22" w:rsidRPr="002B2B22">
        <w:t xml:space="preserve">nterfaces are maintained by </w:t>
      </w:r>
      <w:r>
        <w:t>a</w:t>
      </w:r>
      <w:r w:rsidR="002B2B22" w:rsidRPr="002B2B22">
        <w:t xml:space="preserve"> third party</w:t>
      </w:r>
      <w:r w:rsidR="00FE190B">
        <w:t>.</w:t>
      </w:r>
    </w:p>
    <w:p w:rsidR="002B2B22" w:rsidRPr="002B2B22" w:rsidRDefault="000600C2" w:rsidP="000600C2">
      <w:pPr>
        <w:pStyle w:val="Bodycopy"/>
        <w:numPr>
          <w:ilvl w:val="0"/>
          <w:numId w:val="11"/>
        </w:numPr>
        <w:spacing w:before="120"/>
      </w:pPr>
      <w:r>
        <w:t>You are a s</w:t>
      </w:r>
      <w:r w:rsidR="002B2B22" w:rsidRPr="002B2B22">
        <w:t xml:space="preserve">mall </w:t>
      </w:r>
      <w:r>
        <w:t>agency with less than 50 employees</w:t>
      </w:r>
      <w:r w:rsidR="00FE190B">
        <w:t>.</w:t>
      </w:r>
    </w:p>
    <w:p w:rsidR="002B2B22" w:rsidRPr="002B2B22" w:rsidRDefault="000600C2" w:rsidP="000600C2">
      <w:pPr>
        <w:pStyle w:val="Bodycopy"/>
        <w:numPr>
          <w:ilvl w:val="0"/>
          <w:numId w:val="11"/>
        </w:numPr>
        <w:spacing w:before="120"/>
      </w:pPr>
      <w:r>
        <w:t>Your agency s</w:t>
      </w:r>
      <w:r w:rsidR="002B2B22" w:rsidRPr="002B2B22">
        <w:t>ystem is considered mission critical to state and interfaces directly with AFRS (ProviderOne, TM$, DRS and DSHS systems, etc.)</w:t>
      </w:r>
      <w:r w:rsidR="00FE190B">
        <w:t>.</w:t>
      </w:r>
    </w:p>
    <w:p w:rsidR="000600C2" w:rsidRPr="002B2B22" w:rsidRDefault="002B2B22" w:rsidP="005D558C">
      <w:pPr>
        <w:pStyle w:val="Bodycopy"/>
        <w:numPr>
          <w:ilvl w:val="0"/>
          <w:numId w:val="11"/>
        </w:numPr>
        <w:spacing w:before="120"/>
      </w:pPr>
      <w:r w:rsidRPr="002B2B22">
        <w:t>Legislative mandate-new, mission critical &amp; unfunded</w:t>
      </w:r>
      <w:r w:rsidR="00095196">
        <w:t xml:space="preserve"> </w:t>
      </w:r>
      <w:r w:rsidR="00896C96">
        <w:t>that would impact the state’s financial system.</w:t>
      </w:r>
    </w:p>
    <w:p w:rsidR="4445E9B4" w:rsidRPr="002B2B22" w:rsidRDefault="000600C2" w:rsidP="002B2B22">
      <w:pPr>
        <w:pStyle w:val="Bodycopy"/>
        <w:rPr>
          <w:b/>
          <w:bCs/>
        </w:rPr>
      </w:pPr>
      <w:r>
        <w:rPr>
          <w:b/>
          <w:bCs/>
        </w:rPr>
        <w:t xml:space="preserve">Step 2. </w:t>
      </w:r>
      <w:r w:rsidR="2B7B6BEE" w:rsidRPr="5BD071AC">
        <w:rPr>
          <w:b/>
          <w:bCs/>
        </w:rPr>
        <w:t xml:space="preserve">Your agency </w:t>
      </w:r>
      <w:r w:rsidR="2B7B6BEE" w:rsidRPr="5BD071AC">
        <w:rPr>
          <w:b/>
          <w:bCs/>
          <w:u w:val="single"/>
        </w:rPr>
        <w:t>is not eligible</w:t>
      </w:r>
      <w:r w:rsidR="2B7B6BEE" w:rsidRPr="5BD071AC">
        <w:rPr>
          <w:b/>
          <w:bCs/>
        </w:rPr>
        <w:t xml:space="preserve"> to apply for an exception if</w:t>
      </w:r>
      <w:r w:rsidR="005D558C">
        <w:rPr>
          <w:b/>
          <w:bCs/>
        </w:rPr>
        <w:t>/for</w:t>
      </w:r>
      <w:r w:rsidR="2B7B6BEE" w:rsidRPr="5BD071AC">
        <w:rPr>
          <w:b/>
          <w:bCs/>
        </w:rPr>
        <w:t xml:space="preserve">: </w:t>
      </w:r>
    </w:p>
    <w:p w:rsidR="00320949" w:rsidRPr="00320949" w:rsidRDefault="00320949" w:rsidP="00FE190B">
      <w:pPr>
        <w:pStyle w:val="Bodycopy"/>
        <w:numPr>
          <w:ilvl w:val="0"/>
          <w:numId w:val="7"/>
        </w:numPr>
        <w:rPr>
          <w:bCs/>
        </w:rPr>
      </w:pPr>
      <w:r w:rsidRPr="00320949">
        <w:rPr>
          <w:bCs/>
        </w:rPr>
        <w:t>New interface/system-modifications covered in base funding</w:t>
      </w:r>
      <w:r w:rsidR="00FE190B">
        <w:rPr>
          <w:bCs/>
        </w:rPr>
        <w:t>.</w:t>
      </w:r>
    </w:p>
    <w:p w:rsidR="00320949" w:rsidRPr="00320949" w:rsidRDefault="00320949" w:rsidP="00FE190B">
      <w:pPr>
        <w:pStyle w:val="Bodycopy"/>
        <w:numPr>
          <w:ilvl w:val="0"/>
          <w:numId w:val="7"/>
        </w:numPr>
        <w:rPr>
          <w:bCs/>
        </w:rPr>
      </w:pPr>
      <w:r w:rsidRPr="00320949">
        <w:rPr>
          <w:bCs/>
        </w:rPr>
        <w:t>Mainframe interfaces for re-platforming</w:t>
      </w:r>
      <w:r w:rsidR="00FE190B">
        <w:rPr>
          <w:bCs/>
        </w:rPr>
        <w:t>.</w:t>
      </w:r>
    </w:p>
    <w:p w:rsidR="00320949" w:rsidRPr="00320949" w:rsidRDefault="00320949" w:rsidP="00FE190B">
      <w:pPr>
        <w:pStyle w:val="Bodycopy"/>
        <w:numPr>
          <w:ilvl w:val="0"/>
          <w:numId w:val="7"/>
        </w:numPr>
        <w:rPr>
          <w:bCs/>
        </w:rPr>
      </w:pPr>
      <w:r w:rsidRPr="00320949">
        <w:rPr>
          <w:bCs/>
        </w:rPr>
        <w:t>Webi reports/interfaces</w:t>
      </w:r>
      <w:r w:rsidR="00FE190B">
        <w:rPr>
          <w:bCs/>
        </w:rPr>
        <w:t>.</w:t>
      </w:r>
    </w:p>
    <w:p w:rsidR="00320949" w:rsidRPr="00320949" w:rsidRDefault="00320949" w:rsidP="00FE190B">
      <w:pPr>
        <w:pStyle w:val="Bodycopy"/>
        <w:numPr>
          <w:ilvl w:val="0"/>
          <w:numId w:val="7"/>
        </w:numPr>
        <w:rPr>
          <w:bCs/>
        </w:rPr>
      </w:pPr>
      <w:r w:rsidRPr="00320949">
        <w:rPr>
          <w:bCs/>
        </w:rPr>
        <w:t>ADDS interface replacement</w:t>
      </w:r>
      <w:r w:rsidR="00FE190B">
        <w:rPr>
          <w:bCs/>
        </w:rPr>
        <w:t>.</w:t>
      </w:r>
    </w:p>
    <w:p w:rsidR="00320949" w:rsidRPr="00320949" w:rsidRDefault="00320949" w:rsidP="00FE190B">
      <w:pPr>
        <w:pStyle w:val="Bodycopy"/>
        <w:numPr>
          <w:ilvl w:val="0"/>
          <w:numId w:val="7"/>
        </w:numPr>
        <w:rPr>
          <w:bCs/>
        </w:rPr>
      </w:pPr>
      <w:r w:rsidRPr="00320949">
        <w:rPr>
          <w:bCs/>
        </w:rPr>
        <w:t>Financial Toolbox replacement</w:t>
      </w:r>
      <w:r w:rsidR="00FE190B">
        <w:rPr>
          <w:bCs/>
        </w:rPr>
        <w:t>.</w:t>
      </w:r>
    </w:p>
    <w:p w:rsidR="000600C2" w:rsidRDefault="00320949" w:rsidP="00FE190B">
      <w:pPr>
        <w:pStyle w:val="Bodycopy"/>
        <w:numPr>
          <w:ilvl w:val="0"/>
          <w:numId w:val="7"/>
        </w:numPr>
        <w:rPr>
          <w:bCs/>
        </w:rPr>
      </w:pPr>
      <w:r w:rsidRPr="00320949">
        <w:rPr>
          <w:bCs/>
        </w:rPr>
        <w:t>Currently in M&amp;O budget</w:t>
      </w:r>
      <w:r w:rsidR="00FE190B">
        <w:rPr>
          <w:bCs/>
        </w:rPr>
        <w:t>.</w:t>
      </w:r>
    </w:p>
    <w:p w:rsidR="005A473F" w:rsidRPr="000600C2" w:rsidRDefault="00D05E78" w:rsidP="00FE190B">
      <w:pPr>
        <w:pStyle w:val="Bodycopy"/>
        <w:numPr>
          <w:ilvl w:val="0"/>
          <w:numId w:val="7"/>
        </w:numPr>
        <w:rPr>
          <w:bCs/>
        </w:rPr>
      </w:pPr>
      <w:r>
        <w:rPr>
          <w:bCs/>
        </w:rPr>
        <w:t>Procurement impacts.</w:t>
      </w:r>
    </w:p>
    <w:p w:rsidR="00C379C2" w:rsidRPr="003A106E" w:rsidRDefault="000600C2">
      <w:pPr>
        <w:rPr>
          <w:rFonts w:cs="Calibri"/>
          <w:b/>
          <w:szCs w:val="24"/>
        </w:rPr>
      </w:pPr>
      <w:r w:rsidRPr="003A106E">
        <w:rPr>
          <w:rFonts w:cs="Calibri"/>
          <w:b/>
          <w:bCs/>
          <w:szCs w:val="24"/>
        </w:rPr>
        <w:t>If you have d</w:t>
      </w:r>
      <w:r w:rsidR="003A106E" w:rsidRPr="003A106E">
        <w:rPr>
          <w:rFonts w:cs="Calibri"/>
          <w:b/>
          <w:bCs/>
          <w:szCs w:val="24"/>
        </w:rPr>
        <w:t>etermined that your agency is eligible to submit a</w:t>
      </w:r>
      <w:r w:rsidR="009675CA">
        <w:rPr>
          <w:rFonts w:cs="Calibri"/>
          <w:b/>
          <w:bCs/>
          <w:szCs w:val="24"/>
        </w:rPr>
        <w:t>n</w:t>
      </w:r>
      <w:r w:rsidR="003A106E" w:rsidRPr="003A106E">
        <w:rPr>
          <w:rFonts w:cs="Calibri"/>
          <w:b/>
          <w:bCs/>
          <w:szCs w:val="24"/>
        </w:rPr>
        <w:t xml:space="preserve"> OneWa-related budget request, please complete the form below and submit to </w:t>
      </w:r>
      <w:hyperlink r:id="rId14" w:history="1">
        <w:r w:rsidR="003A106E" w:rsidRPr="003A106E">
          <w:rPr>
            <w:rStyle w:val="Hyperlink"/>
            <w:rFonts w:cs="Calibri"/>
            <w:b/>
            <w:bCs/>
            <w:szCs w:val="24"/>
          </w:rPr>
          <w:t>OneWa@ofm.wa.gov</w:t>
        </w:r>
      </w:hyperlink>
      <w:r w:rsidR="003A106E" w:rsidRPr="003A106E">
        <w:rPr>
          <w:rFonts w:cs="Calibri"/>
          <w:b/>
          <w:bCs/>
          <w:szCs w:val="24"/>
        </w:rPr>
        <w:t xml:space="preserve"> by July 1</w:t>
      </w:r>
      <w:r w:rsidR="0017513C">
        <w:rPr>
          <w:rFonts w:cs="Calibri"/>
          <w:b/>
          <w:bCs/>
          <w:szCs w:val="24"/>
        </w:rPr>
        <w:t>0</w:t>
      </w:r>
      <w:r w:rsidR="005571BC">
        <w:rPr>
          <w:rFonts w:cs="Calibri"/>
          <w:b/>
          <w:bCs/>
          <w:szCs w:val="24"/>
        </w:rPr>
        <w:t xml:space="preserve">, using </w:t>
      </w:r>
      <w:r w:rsidR="005571BC" w:rsidRPr="008A5758">
        <w:rPr>
          <w:rFonts w:cs="Calibri"/>
          <w:b/>
          <w:bCs/>
          <w:i/>
          <w:iCs/>
          <w:szCs w:val="24"/>
        </w:rPr>
        <w:t>Budget Justification Form</w:t>
      </w:r>
      <w:r w:rsidR="005571BC">
        <w:rPr>
          <w:rFonts w:cs="Calibri"/>
          <w:b/>
          <w:bCs/>
          <w:szCs w:val="24"/>
        </w:rPr>
        <w:t xml:space="preserve"> as the subject line in the email.</w:t>
      </w:r>
      <w:r w:rsidR="00C379C2" w:rsidRPr="003A106E">
        <w:rPr>
          <w:rFonts w:cs="Calibri"/>
          <w:b/>
          <w:bCs/>
          <w:szCs w:val="24"/>
        </w:rPr>
        <w:br w:type="page"/>
      </w:r>
    </w:p>
    <w:p w:rsidR="00E51BA3" w:rsidRDefault="00B458E6" w:rsidP="00357903">
      <w:pPr>
        <w:pStyle w:val="Heading1"/>
        <w:rPr>
          <w:rFonts w:eastAsia="Times New Roman"/>
        </w:rPr>
      </w:pPr>
      <w:bookmarkStart w:id="2" w:name="_Ref42781856"/>
      <w:r>
        <w:rPr>
          <w:rFonts w:eastAsia="Times New Roman"/>
        </w:rPr>
        <w:lastRenderedPageBreak/>
        <w:t>Justification Criteria Form</w:t>
      </w:r>
      <w:bookmarkEnd w:id="2"/>
    </w:p>
    <w:p w:rsidR="00065F34" w:rsidRPr="00FD3431" w:rsidRDefault="00967560" w:rsidP="00065F34">
      <w:pPr>
        <w:keepNext/>
        <w:keepLines/>
        <w:spacing w:before="40" w:after="0"/>
        <w:outlineLvl w:val="2"/>
        <w:rPr>
          <w:rFonts w:ascii="Calibri Light" w:eastAsia="Times New Roman" w:hAnsi="Calibri Light" w:cs="Calibri Light"/>
          <w:b/>
          <w:bCs/>
          <w:color w:val="538135"/>
          <w:sz w:val="28"/>
          <w:szCs w:val="28"/>
        </w:rPr>
      </w:pPr>
      <w:r w:rsidRPr="00FD3431">
        <w:rPr>
          <w:rFonts w:ascii="Calibri Light" w:eastAsia="Times New Roman" w:hAnsi="Calibri Light" w:cs="Calibri Light"/>
          <w:b/>
          <w:bCs/>
          <w:color w:val="538135"/>
          <w:sz w:val="28"/>
          <w:szCs w:val="28"/>
        </w:rPr>
        <w:t xml:space="preserve">Form </w:t>
      </w:r>
      <w:r w:rsidR="00065F34" w:rsidRPr="00FD3431">
        <w:rPr>
          <w:rFonts w:ascii="Calibri Light" w:eastAsia="Times New Roman" w:hAnsi="Calibri Light" w:cs="Calibri Light"/>
          <w:b/>
          <w:bCs/>
          <w:color w:val="538135"/>
          <w:sz w:val="28"/>
          <w:szCs w:val="28"/>
        </w:rPr>
        <w:t>Instructions</w:t>
      </w:r>
    </w:p>
    <w:p w:rsidR="00967560" w:rsidRPr="00FD3431" w:rsidRDefault="000600C2" w:rsidP="00967560">
      <w:pPr>
        <w:rPr>
          <w:rFonts w:eastAsia="Calibri" w:cs="Times New Roman"/>
          <w:szCs w:val="24"/>
        </w:rPr>
      </w:pPr>
      <w:r w:rsidRPr="00FD3431">
        <w:rPr>
          <w:rFonts w:eastAsia="Calibri" w:cs="Times New Roman"/>
          <w:szCs w:val="24"/>
        </w:rPr>
        <w:t>The template below</w:t>
      </w:r>
      <w:r w:rsidR="00065F34" w:rsidRPr="00FD3431">
        <w:rPr>
          <w:rFonts w:eastAsia="Calibri" w:cs="Times New Roman"/>
          <w:szCs w:val="24"/>
        </w:rPr>
        <w:t xml:space="preserve"> is intended to </w:t>
      </w:r>
      <w:r w:rsidRPr="00FD3431">
        <w:rPr>
          <w:rFonts w:eastAsia="Calibri" w:cs="Times New Roman"/>
          <w:szCs w:val="24"/>
        </w:rPr>
        <w:t>help your agency submit a</w:t>
      </w:r>
      <w:r w:rsidR="00065F34" w:rsidRPr="00FD3431">
        <w:rPr>
          <w:rFonts w:eastAsia="Calibri" w:cs="Times New Roman"/>
          <w:szCs w:val="24"/>
        </w:rPr>
        <w:t xml:space="preserve"> justification </w:t>
      </w:r>
      <w:r w:rsidRPr="00FD3431">
        <w:rPr>
          <w:rFonts w:eastAsia="Calibri" w:cs="Times New Roman"/>
          <w:szCs w:val="24"/>
        </w:rPr>
        <w:t>to explain why you should be eligible to submit a</w:t>
      </w:r>
      <w:r w:rsidR="009675CA">
        <w:rPr>
          <w:rFonts w:eastAsia="Calibri" w:cs="Times New Roman"/>
          <w:szCs w:val="24"/>
        </w:rPr>
        <w:t>n</w:t>
      </w:r>
      <w:r w:rsidRPr="00FD3431">
        <w:rPr>
          <w:rFonts w:eastAsia="Calibri" w:cs="Times New Roman"/>
          <w:szCs w:val="24"/>
        </w:rPr>
        <w:t xml:space="preserve"> OneWa-related budget request.</w:t>
      </w:r>
      <w:r w:rsidR="00967560" w:rsidRPr="00FD3431">
        <w:rPr>
          <w:rFonts w:eastAsia="Calibri" w:cs="Times New Roman"/>
          <w:szCs w:val="24"/>
        </w:rPr>
        <w:t xml:space="preserve"> Please submit </w:t>
      </w:r>
      <w:r w:rsidR="005D558C">
        <w:rPr>
          <w:rFonts w:eastAsia="Calibri" w:cs="Times New Roman"/>
          <w:szCs w:val="24"/>
        </w:rPr>
        <w:t xml:space="preserve">the </w:t>
      </w:r>
      <w:r w:rsidR="00967560" w:rsidRPr="00FD3431">
        <w:rPr>
          <w:rFonts w:eastAsia="Calibri" w:cs="Times New Roman"/>
          <w:szCs w:val="24"/>
        </w:rPr>
        <w:t xml:space="preserve">completed form to </w:t>
      </w:r>
      <w:hyperlink r:id="rId15" w:history="1">
        <w:r w:rsidR="00967560" w:rsidRPr="00FD3431">
          <w:rPr>
            <w:rFonts w:eastAsia="Calibri" w:cs="Times New Roman"/>
            <w:color w:val="0563C1"/>
            <w:szCs w:val="24"/>
            <w:u w:val="single"/>
          </w:rPr>
          <w:t>onewa@ofm.wa.gov</w:t>
        </w:r>
      </w:hyperlink>
      <w:r w:rsidR="00967560" w:rsidRPr="00FD3431">
        <w:rPr>
          <w:rFonts w:eastAsia="Calibri" w:cs="Times New Roman"/>
          <w:color w:val="0563C1"/>
          <w:szCs w:val="24"/>
          <w:u w:val="single"/>
        </w:rPr>
        <w:t xml:space="preserve"> </w:t>
      </w:r>
      <w:r w:rsidR="005D558C" w:rsidRPr="005D558C">
        <w:rPr>
          <w:rFonts w:eastAsia="Calibri" w:cs="Times New Roman"/>
          <w:color w:val="0563C1"/>
          <w:szCs w:val="24"/>
        </w:rPr>
        <w:t xml:space="preserve">. </w:t>
      </w:r>
      <w:r w:rsidR="00967560" w:rsidRPr="00FD3431">
        <w:rPr>
          <w:rFonts w:eastAsia="Calibri" w:cs="Times New Roman"/>
          <w:szCs w:val="24"/>
        </w:rPr>
        <w:t>OneWa team will reach out to you for an initial meeting and next steps with this request.</w:t>
      </w:r>
    </w:p>
    <w:p w:rsidR="00065F34" w:rsidRPr="00065F34" w:rsidRDefault="00065F34" w:rsidP="00065F34">
      <w:pPr>
        <w:keepNext/>
        <w:keepLines/>
        <w:spacing w:before="40" w:after="0"/>
        <w:outlineLvl w:val="2"/>
        <w:rPr>
          <w:rFonts w:ascii="Calibri Light" w:eastAsia="Times New Roman" w:hAnsi="Calibri Light" w:cs="Times New Roman"/>
          <w:b/>
          <w:bCs/>
          <w:color w:val="538135"/>
          <w:sz w:val="28"/>
          <w:szCs w:val="28"/>
        </w:rPr>
      </w:pPr>
      <w:r w:rsidRPr="00065F34">
        <w:rPr>
          <w:rFonts w:ascii="Calibri Light" w:eastAsia="Times New Roman" w:hAnsi="Calibri Light" w:cs="Times New Roman"/>
          <w:b/>
          <w:bCs/>
          <w:color w:val="538135"/>
          <w:sz w:val="28"/>
          <w:szCs w:val="28"/>
        </w:rPr>
        <w:t>How long does the review take?</w:t>
      </w:r>
    </w:p>
    <w:p w:rsidR="00065F34" w:rsidRDefault="00065F34" w:rsidP="00D72467">
      <w:pPr>
        <w:pStyle w:val="Bodycopy"/>
      </w:pPr>
      <w:r w:rsidRPr="00065F34">
        <w:t xml:space="preserve">Depending on the scope, size, and complexity of the criteria, the review may be done very quickly by subset of the IT/Business only, or by all members of OneWa team. </w:t>
      </w:r>
    </w:p>
    <w:p w:rsidR="002E0654" w:rsidRPr="00065F34" w:rsidRDefault="002E0654" w:rsidP="00D72467">
      <w:pPr>
        <w:pStyle w:val="Bodycopy"/>
        <w:rPr>
          <w:rFonts w:cs="Calibri"/>
        </w:rPr>
      </w:pPr>
      <w:r>
        <w:t xml:space="preserve">If your exception request is approved, OneWa will provide you with an agency resource calculation tool pre-populated with your identified impacted systems and interfaces as well as guidance regarding how to calculate resource needs. </w:t>
      </w:r>
      <w:r w:rsidR="00062FF6">
        <w:t>The completed resource calculation tool will need to be submitted to OneWa (</w:t>
      </w:r>
      <w:hyperlink r:id="rId16" w:history="1">
        <w:r w:rsidR="00062FF6" w:rsidRPr="00062FF6">
          <w:rPr>
            <w:rStyle w:val="Hyperlink"/>
          </w:rPr>
          <w:t>onewa@ofm.wa.gov</w:t>
        </w:r>
      </w:hyperlink>
      <w:r w:rsidR="00062FF6">
        <w:t>) by August 15</w:t>
      </w:r>
      <w:r w:rsidR="00062FF6" w:rsidRPr="00062FF6">
        <w:rPr>
          <w:vertAlign w:val="superscript"/>
        </w:rPr>
        <w:t>th</w:t>
      </w:r>
      <w:r w:rsidR="00062FF6">
        <w:t>, 2020 to be considered for inclusion in the OneWa decision package. No late submission will be accepted.</w:t>
      </w:r>
    </w:p>
    <w:p w:rsidR="00065F34" w:rsidRDefault="00065F34" w:rsidP="00D72467">
      <w:pPr>
        <w:pStyle w:val="Bodycopy"/>
        <w:rPr>
          <w:color w:val="0563C1"/>
          <w:u w:val="single"/>
        </w:rPr>
      </w:pPr>
      <w:r w:rsidRPr="00065F34">
        <w:t xml:space="preserve">For any questions on the process, please contact </w:t>
      </w:r>
      <w:hyperlink r:id="rId17" w:history="1">
        <w:r w:rsidRPr="00065F34">
          <w:rPr>
            <w:color w:val="0563C1"/>
            <w:u w:val="single"/>
          </w:rPr>
          <w:t>onewa@ofm.wa.gov</w:t>
        </w:r>
      </w:hyperlink>
      <w:r w:rsidR="002E0654">
        <w:t xml:space="preserve"> or review the </w:t>
      </w:r>
      <w:hyperlink r:id="rId18" w:history="1">
        <w:r w:rsidR="002E0654" w:rsidRPr="002E0654">
          <w:rPr>
            <w:rStyle w:val="Hyperlink"/>
          </w:rPr>
          <w:t>OneWa 2021-23 Agency Budget Development Process</w:t>
        </w:r>
      </w:hyperlink>
      <w:r w:rsidR="002E0654">
        <w:t xml:space="preserve"> on the </w:t>
      </w:r>
      <w:hyperlink r:id="rId19" w:history="1">
        <w:r w:rsidR="002E0654" w:rsidRPr="002E0654">
          <w:rPr>
            <w:rStyle w:val="Hyperlink"/>
          </w:rPr>
          <w:t>OneWa Budget Resource Page</w:t>
        </w:r>
      </w:hyperlink>
    </w:p>
    <w:p w:rsidR="00D72467" w:rsidRPr="00065F34" w:rsidRDefault="00D72467" w:rsidP="00D72467">
      <w:pPr>
        <w:pStyle w:val="Bodycopy"/>
        <w:rPr>
          <w:color w:val="0563C1"/>
          <w:u w:val="single"/>
        </w:rPr>
      </w:pPr>
    </w:p>
    <w:p w:rsidR="00C379C2" w:rsidRDefault="00065F34" w:rsidP="00A61149">
      <w:pPr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lastRenderedPageBreak/>
        <w:br w:type="page"/>
      </w:r>
    </w:p>
    <w:p w:rsidR="008B09B2" w:rsidRDefault="008B09B2" w:rsidP="00F53868">
      <w:pPr>
        <w:keepNext/>
        <w:keepLines/>
        <w:spacing w:before="40" w:after="0"/>
        <w:outlineLvl w:val="2"/>
        <w:rPr>
          <w:rFonts w:ascii="Calibri Light" w:eastAsia="Times New Roman" w:hAnsi="Calibri Light" w:cs="Times New Roman"/>
          <w:b/>
          <w:bCs/>
          <w:color w:val="538135"/>
          <w:sz w:val="26"/>
          <w:szCs w:val="26"/>
        </w:rPr>
      </w:pPr>
      <w:r w:rsidRPr="008B09B2">
        <w:rPr>
          <w:rFonts w:eastAsia="Calibri" w:cs="Times New Roman"/>
          <w:noProof/>
          <w:sz w:val="22"/>
        </w:rPr>
        <w:lastRenderedPageBreak/>
        <mc:AlternateContent>
          <mc:Choice Requires="wps">
            <w:drawing>
              <wp:anchor distT="0" distB="0" distL="118745" distR="118745" simplePos="0" relativeHeight="251658243" behindDoc="1" locked="0" layoutInCell="1" allowOverlap="0" wp14:anchorId="097F9A0C" wp14:editId="7F45695E">
                <wp:simplePos x="0" y="0"/>
                <wp:positionH relativeFrom="margin">
                  <wp:posOffset>0</wp:posOffset>
                </wp:positionH>
                <wp:positionV relativeFrom="page">
                  <wp:posOffset>1127125</wp:posOffset>
                </wp:positionV>
                <wp:extent cx="5950039" cy="270457"/>
                <wp:effectExtent l="0" t="0" r="19050" b="23495"/>
                <wp:wrapSquare wrapText="bothSides"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0039" cy="270457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09B2" w:rsidRPr="008B09B2" w:rsidRDefault="008B09B2" w:rsidP="008B09B2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  <w:rPr>
                                <w:caps/>
                                <w:color w:val="FFFFFF"/>
                              </w:rPr>
                            </w:pPr>
                            <w:r>
                              <w:rPr>
                                <w:caps/>
                                <w:color w:val="FFFFFF"/>
                              </w:rPr>
                              <w:t>bUDGET JUSTIFICATION CRITERIA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page">
                  <wp14:pctHeight>2700</wp14:pctHeight>
                </wp14:sizeRelV>
              </wp:anchor>
            </w:drawing>
          </mc:Choice>
          <mc:Fallback>
            <w:pict>
              <v:rect w14:anchorId="097F9A0C" id="Rectangle 197" o:spid="_x0000_s1026" style="position:absolute;margin-left:0;margin-top:88.75pt;width:468.5pt;height:21.3pt;z-index:-251658237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" o:allowoverlap="f" fillcolor="#a5a5a5" strokecolor="window" strokeweight="1.5pt">
                <v:textbox style="mso-fit-shape-to-text:t">
                  <w:txbxContent>
                    <w:p w:rsidR="008B09B2" w:rsidRPr="008B09B2" w:rsidRDefault="008B09B2" w:rsidP="008B09B2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center"/>
                        <w:rPr>
                          <w:caps/>
                          <w:color w:val="FFFFFF"/>
                        </w:rPr>
                      </w:pPr>
                      <w:r>
                        <w:rPr>
                          <w:caps/>
                          <w:color w:val="FFFFFF"/>
                        </w:rPr>
                        <w:t>bUDGET JUSTIFICATION CRITERIA FORM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p w:rsidR="00A61149" w:rsidRPr="00967560" w:rsidRDefault="00A61149" w:rsidP="00F53868">
      <w:pPr>
        <w:keepNext/>
        <w:keepLines/>
        <w:spacing w:before="40" w:after="0"/>
        <w:outlineLvl w:val="2"/>
        <w:rPr>
          <w:rFonts w:eastAsia="Times New Roman" w:cs="Calibri"/>
          <w:b/>
          <w:color w:val="538135"/>
          <w:sz w:val="26"/>
          <w:szCs w:val="26"/>
        </w:rPr>
      </w:pPr>
      <w:r w:rsidRPr="00967560">
        <w:rPr>
          <w:rFonts w:eastAsia="Times New Roman" w:cs="Calibri"/>
          <w:b/>
          <w:color w:val="538135"/>
          <w:sz w:val="26"/>
          <w:szCs w:val="26"/>
        </w:rPr>
        <w:t xml:space="preserve">Business </w:t>
      </w:r>
      <w:r w:rsidR="00F53868" w:rsidRPr="00967560">
        <w:rPr>
          <w:rFonts w:eastAsia="Times New Roman" w:cs="Calibri"/>
          <w:b/>
          <w:color w:val="538135"/>
          <w:sz w:val="26"/>
          <w:szCs w:val="26"/>
        </w:rPr>
        <w:t>Context</w:t>
      </w:r>
    </w:p>
    <w:p w:rsidR="00C379C2" w:rsidRPr="00C379C2" w:rsidRDefault="00C379C2" w:rsidP="00C379C2">
      <w:pPr>
        <w:rPr>
          <w:rFonts w:eastAsia="Calibri" w:cs="Times New Roman"/>
          <w:sz w:val="22"/>
        </w:rPr>
      </w:pPr>
      <w:r w:rsidRPr="00C379C2">
        <w:rPr>
          <w:rFonts w:eastAsia="Calibri" w:cs="Times New Roman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7C177639" wp14:editId="2B1F6A42">
                <wp:simplePos x="0" y="0"/>
                <wp:positionH relativeFrom="column">
                  <wp:posOffset>2726690</wp:posOffset>
                </wp:positionH>
                <wp:positionV relativeFrom="paragraph">
                  <wp:posOffset>13970</wp:posOffset>
                </wp:positionV>
                <wp:extent cx="3330575" cy="266700"/>
                <wp:effectExtent l="0" t="0" r="2222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05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379C2" w:rsidRDefault="00C379C2" w:rsidP="00C379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776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14.7pt;margin-top:1.1pt;width:262.25pt;height:21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" fillcolor="window" strokecolor="#548235" strokeweight="1pt">
                <v:textbox>
                  <w:txbxContent>
                    <w:p w:rsidR="00C379C2" w:rsidRDefault="00C379C2" w:rsidP="00C379C2"/>
                  </w:txbxContent>
                </v:textbox>
                <w10:wrap type="square"/>
              </v:shape>
            </w:pict>
          </mc:Fallback>
        </mc:AlternateContent>
      </w:r>
      <w:r w:rsidRPr="00C379C2">
        <w:rPr>
          <w:rFonts w:eastAsia="Calibri" w:cs="Times New Roman"/>
          <w:sz w:val="22"/>
        </w:rPr>
        <w:t>Name of Application or Product</w:t>
      </w:r>
    </w:p>
    <w:p w:rsidR="00C379C2" w:rsidRPr="00C379C2" w:rsidRDefault="00C379C2" w:rsidP="00C379C2">
      <w:pPr>
        <w:rPr>
          <w:rFonts w:eastAsia="Calibri" w:cs="Times New Roman"/>
          <w:sz w:val="22"/>
        </w:rPr>
      </w:pPr>
      <w:r w:rsidRPr="00C379C2">
        <w:rPr>
          <w:rFonts w:eastAsia="Calibri" w:cs="Times New Roman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6F3C4210" wp14:editId="75BF42B7">
                <wp:simplePos x="0" y="0"/>
                <wp:positionH relativeFrom="margin">
                  <wp:posOffset>2724150</wp:posOffset>
                </wp:positionH>
                <wp:positionV relativeFrom="paragraph">
                  <wp:posOffset>118745</wp:posOffset>
                </wp:positionV>
                <wp:extent cx="3330575" cy="266700"/>
                <wp:effectExtent l="0" t="0" r="2222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05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379C2" w:rsidRPr="00C379C2" w:rsidRDefault="00C379C2" w:rsidP="00C379C2">
                            <w:pPr>
                              <w:rPr>
                                <w:color w:val="53813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C4210" id="_x0000_s1028" type="#_x0000_t202" style="position:absolute;margin-left:214.5pt;margin-top:9.35pt;width:262.25pt;height:21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" fillcolor="window" strokecolor="#548235" strokeweight="1pt">
                <v:textbox>
                  <w:txbxContent>
                    <w:p w:rsidR="00C379C2" w:rsidRPr="00C379C2" w:rsidRDefault="00C379C2" w:rsidP="00C379C2">
                      <w:pPr>
                        <w:rPr>
                          <w:color w:val="538135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79C2">
        <w:rPr>
          <w:rFonts w:eastAsia="Calibri" w:cs="Times New Roman"/>
          <w:sz w:val="22"/>
        </w:rPr>
        <w:t>Employee Name/Business Unit Requesting Application or Product</w:t>
      </w:r>
    </w:p>
    <w:p w:rsidR="00C379C2" w:rsidRPr="00C379C2" w:rsidRDefault="00C379C2" w:rsidP="00C379C2">
      <w:pPr>
        <w:rPr>
          <w:rFonts w:eastAsia="Calibri" w:cs="Times New Roman"/>
          <w:sz w:val="20"/>
          <w:szCs w:val="20"/>
        </w:rPr>
      </w:pPr>
    </w:p>
    <w:tbl>
      <w:tblPr>
        <w:tblStyle w:val="GridTable1Light-Accent11"/>
        <w:tblW w:w="9895" w:type="dxa"/>
        <w:tblBorders>
          <w:top w:val="single" w:sz="4" w:space="0" w:color="538135"/>
          <w:left w:val="single" w:sz="4" w:space="0" w:color="538135"/>
          <w:bottom w:val="single" w:sz="4" w:space="0" w:color="538135"/>
          <w:right w:val="single" w:sz="4" w:space="0" w:color="538135"/>
          <w:insideH w:val="single" w:sz="4" w:space="0" w:color="538135"/>
          <w:insideV w:val="single" w:sz="4" w:space="0" w:color="538135"/>
        </w:tblBorders>
        <w:tblLayout w:type="fixed"/>
        <w:tblLook w:val="04A0" w:firstRow="1" w:lastRow="0" w:firstColumn="1" w:lastColumn="0" w:noHBand="0" w:noVBand="1"/>
      </w:tblPr>
      <w:tblGrid>
        <w:gridCol w:w="7465"/>
        <w:gridCol w:w="2430"/>
      </w:tblGrid>
      <w:tr w:rsidR="00C379C2" w:rsidRPr="00C379C2" w:rsidTr="00C379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  <w:tcBorders>
              <w:bottom w:val="none" w:sz="0" w:space="0" w:color="auto"/>
            </w:tcBorders>
            <w:shd w:val="clear" w:color="auto" w:fill="E2EFD9"/>
          </w:tcPr>
          <w:p w:rsidR="00C379C2" w:rsidRPr="00C379C2" w:rsidRDefault="00C379C2" w:rsidP="00C379C2">
            <w:pPr>
              <w:spacing w:after="160" w:line="259" w:lineRule="auto"/>
              <w:rPr>
                <w:rFonts w:eastAsia="Calibri" w:cs="Times New Roman"/>
                <w:sz w:val="22"/>
              </w:rPr>
            </w:pPr>
            <w:r w:rsidRPr="00C379C2">
              <w:rPr>
                <w:rFonts w:eastAsia="Calibri" w:cs="Calibri"/>
                <w:sz w:val="22"/>
              </w:rPr>
              <w:t xml:space="preserve">Provide brief justification for software/upgrade or change. </w:t>
            </w:r>
          </w:p>
          <w:p w:rsidR="00C379C2" w:rsidRPr="00C379C2" w:rsidRDefault="00C379C2" w:rsidP="00C379C2">
            <w:pPr>
              <w:spacing w:after="160" w:line="259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2430" w:type="dxa"/>
            <w:tcBorders>
              <w:bottom w:val="none" w:sz="0" w:space="0" w:color="auto"/>
            </w:tcBorders>
          </w:tcPr>
          <w:p w:rsidR="00C379C2" w:rsidRPr="00C379C2" w:rsidRDefault="00C379C2" w:rsidP="00C379C2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2"/>
              </w:rPr>
            </w:pPr>
          </w:p>
        </w:tc>
      </w:tr>
      <w:tr w:rsidR="00C379C2" w:rsidRPr="00C379C2" w:rsidTr="00C379C2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  <w:shd w:val="clear" w:color="auto" w:fill="auto"/>
          </w:tcPr>
          <w:p w:rsidR="00C379C2" w:rsidRPr="00C379C2" w:rsidRDefault="00C379C2" w:rsidP="00C379C2">
            <w:pPr>
              <w:spacing w:after="160" w:line="259" w:lineRule="auto"/>
              <w:rPr>
                <w:rFonts w:eastAsia="Calibri" w:cs="Calibri"/>
                <w:sz w:val="22"/>
              </w:rPr>
            </w:pPr>
          </w:p>
        </w:tc>
        <w:tc>
          <w:tcPr>
            <w:tcW w:w="2430" w:type="dxa"/>
            <w:shd w:val="clear" w:color="auto" w:fill="auto"/>
          </w:tcPr>
          <w:p w:rsidR="00C379C2" w:rsidRPr="00C379C2" w:rsidRDefault="00C379C2" w:rsidP="00C379C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22"/>
              </w:rPr>
            </w:pPr>
          </w:p>
        </w:tc>
      </w:tr>
      <w:tr w:rsidR="00C379C2" w:rsidRPr="00C379C2" w:rsidTr="00C379C2">
        <w:trPr>
          <w:trHeight w:val="10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  <w:shd w:val="clear" w:color="auto" w:fill="E2EFD9"/>
          </w:tcPr>
          <w:p w:rsidR="00C379C2" w:rsidRPr="00C379C2" w:rsidRDefault="00C379C2" w:rsidP="00C379C2">
            <w:pPr>
              <w:spacing w:after="160" w:line="259" w:lineRule="auto"/>
              <w:rPr>
                <w:rFonts w:eastAsia="Calibri" w:cs="Times New Roman"/>
                <w:sz w:val="22"/>
              </w:rPr>
            </w:pPr>
            <w:r w:rsidRPr="00C379C2">
              <w:rPr>
                <w:rFonts w:eastAsia="Calibri" w:cs="Times New Roman"/>
                <w:sz w:val="22"/>
              </w:rPr>
              <w:t>Does this software build new or enhance existing business capabilities?   Provide a brief description of business process(es) supported.</w:t>
            </w:r>
          </w:p>
          <w:p w:rsidR="00C379C2" w:rsidRPr="00C379C2" w:rsidRDefault="00C379C2" w:rsidP="00C379C2">
            <w:pPr>
              <w:spacing w:after="160" w:line="259" w:lineRule="auto"/>
              <w:rPr>
                <w:rFonts w:eastAsia="Calibri" w:cs="Times New Roman"/>
                <w:sz w:val="18"/>
                <w:szCs w:val="18"/>
              </w:rPr>
            </w:pPr>
            <w:r w:rsidRPr="00C379C2">
              <w:rPr>
                <w:rFonts w:eastAsia="Calibri" w:cs="Times New Roman"/>
                <w:sz w:val="18"/>
                <w:szCs w:val="18"/>
              </w:rPr>
              <w:t>{Leave Blank if Unsure}</w:t>
            </w:r>
          </w:p>
          <w:p w:rsidR="00C379C2" w:rsidRPr="00C379C2" w:rsidRDefault="00C379C2" w:rsidP="00C379C2">
            <w:pPr>
              <w:spacing w:after="160" w:line="259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2430" w:type="dxa"/>
          </w:tcPr>
          <w:tbl>
            <w:tblPr>
              <w:tblStyle w:val="TableGrid2"/>
              <w:tblW w:w="2340" w:type="dxa"/>
              <w:tblBorders>
                <w:top w:val="single" w:sz="4" w:space="0" w:color="538135"/>
                <w:left w:val="single" w:sz="4" w:space="0" w:color="538135"/>
                <w:bottom w:val="single" w:sz="4" w:space="0" w:color="538135"/>
                <w:right w:val="single" w:sz="4" w:space="0" w:color="538135"/>
                <w:insideH w:val="single" w:sz="4" w:space="0" w:color="538135"/>
                <w:insideV w:val="single" w:sz="4" w:space="0" w:color="538135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  <w:gridCol w:w="1866"/>
            </w:tblGrid>
            <w:tr w:rsidR="00C379C2" w:rsidRPr="00C379C2" w:rsidTr="00C379C2">
              <w:tc>
                <w:tcPr>
                  <w:tcW w:w="474" w:type="dxa"/>
                  <w:vAlign w:val="center"/>
                </w:tcPr>
                <w:p w:rsidR="00C379C2" w:rsidRPr="00C379C2" w:rsidRDefault="006B14B1" w:rsidP="00C379C2">
                  <w:pPr>
                    <w:tabs>
                      <w:tab w:val="center" w:pos="4680"/>
                      <w:tab w:val="right" w:pos="9360"/>
                    </w:tabs>
                    <w:rPr>
                      <w:rFonts w:ascii="Calibri Light" w:eastAsia="Times New Roman" w:hAnsi="Calibri Light" w:cs="Times New Roman"/>
                      <w:szCs w:val="24"/>
                    </w:rPr>
                  </w:pPr>
                  <w:sdt>
                    <w:sdtPr>
                      <w:rPr>
                        <w:rFonts w:eastAsia="Calibri" w:cs="Times New Roman"/>
                        <w:sz w:val="22"/>
                      </w:rPr>
                      <w:id w:val="-9638798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379C2" w:rsidRPr="00C379C2">
                        <w:rPr>
                          <w:rFonts w:ascii="Segoe UI Symbol" w:eastAsia="Calibri" w:hAnsi="Segoe UI Symbol" w:cs="Segoe UI Symbol"/>
                          <w:sz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66" w:type="dxa"/>
                </w:tcPr>
                <w:p w:rsidR="00C379C2" w:rsidRPr="00C379C2" w:rsidRDefault="00C379C2" w:rsidP="00C379C2">
                  <w:pPr>
                    <w:tabs>
                      <w:tab w:val="center" w:pos="4680"/>
                      <w:tab w:val="right" w:pos="9360"/>
                    </w:tabs>
                    <w:rPr>
                      <w:rFonts w:ascii="Cambria,Arial" w:eastAsia="Cambria,Arial" w:hAnsi="Cambria,Arial" w:cs="Cambria,Arial"/>
                      <w:sz w:val="22"/>
                    </w:rPr>
                  </w:pPr>
                  <w:r w:rsidRPr="00C379C2">
                    <w:rPr>
                      <w:rFonts w:ascii="Calibri Light" w:eastAsia="Times New Roman" w:hAnsi="Calibri Light" w:cs="Times New Roman"/>
                      <w:sz w:val="22"/>
                    </w:rPr>
                    <w:t xml:space="preserve">Builds New </w:t>
                  </w:r>
                </w:p>
              </w:tc>
            </w:tr>
            <w:tr w:rsidR="00C379C2" w:rsidRPr="00C379C2" w:rsidTr="00C379C2">
              <w:tc>
                <w:tcPr>
                  <w:tcW w:w="474" w:type="dxa"/>
                  <w:vAlign w:val="center"/>
                </w:tcPr>
                <w:p w:rsidR="00C379C2" w:rsidRPr="00C379C2" w:rsidRDefault="006B14B1" w:rsidP="00C379C2">
                  <w:pPr>
                    <w:tabs>
                      <w:tab w:val="center" w:pos="4680"/>
                      <w:tab w:val="right" w:pos="9360"/>
                    </w:tabs>
                    <w:rPr>
                      <w:rFonts w:ascii="Cambria,Arial" w:eastAsia="Cambria,Arial" w:hAnsi="Cambria,Arial" w:cs="Cambria,Arial"/>
                      <w:sz w:val="22"/>
                    </w:rPr>
                  </w:pPr>
                  <w:sdt>
                    <w:sdtPr>
                      <w:rPr>
                        <w:rFonts w:eastAsia="Calibri" w:cs="Times New Roman"/>
                        <w:sz w:val="22"/>
                      </w:rPr>
                      <w:id w:val="18785065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379C2" w:rsidRPr="00C379C2">
                        <w:rPr>
                          <w:rFonts w:ascii="Segoe UI Symbol" w:eastAsia="Calibri" w:hAnsi="Segoe UI Symbol" w:cs="Segoe UI Symbol"/>
                          <w:sz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66" w:type="dxa"/>
                  <w:vAlign w:val="center"/>
                </w:tcPr>
                <w:p w:rsidR="00C379C2" w:rsidRPr="00C379C2" w:rsidRDefault="00C379C2" w:rsidP="00C379C2">
                  <w:pPr>
                    <w:tabs>
                      <w:tab w:val="center" w:pos="4680"/>
                      <w:tab w:val="right" w:pos="9360"/>
                    </w:tabs>
                    <w:rPr>
                      <w:rFonts w:ascii="Cambria,Arial" w:eastAsia="Cambria,Arial" w:hAnsi="Cambria,Arial" w:cs="Cambria,Arial"/>
                      <w:sz w:val="22"/>
                    </w:rPr>
                  </w:pPr>
                  <w:r w:rsidRPr="00C379C2">
                    <w:rPr>
                      <w:rFonts w:ascii="Calibri Light" w:eastAsia="Times New Roman" w:hAnsi="Calibri Light" w:cs="Times New Roman"/>
                      <w:sz w:val="22"/>
                    </w:rPr>
                    <w:t xml:space="preserve">Enhances Existing </w:t>
                  </w:r>
                </w:p>
              </w:tc>
            </w:tr>
            <w:tr w:rsidR="00C379C2" w:rsidRPr="00C379C2" w:rsidTr="00C379C2">
              <w:tc>
                <w:tcPr>
                  <w:tcW w:w="474" w:type="dxa"/>
                  <w:vAlign w:val="center"/>
                </w:tcPr>
                <w:p w:rsidR="00C379C2" w:rsidRPr="00C379C2" w:rsidRDefault="006B14B1" w:rsidP="00C379C2">
                  <w:pPr>
                    <w:tabs>
                      <w:tab w:val="center" w:pos="4680"/>
                      <w:tab w:val="right" w:pos="9360"/>
                    </w:tabs>
                    <w:rPr>
                      <w:rFonts w:ascii="Cambria,Arial" w:eastAsia="Cambria,Arial" w:hAnsi="Cambria,Arial" w:cs="Cambria,Arial"/>
                      <w:sz w:val="22"/>
                    </w:rPr>
                  </w:pPr>
                  <w:sdt>
                    <w:sdtPr>
                      <w:rPr>
                        <w:rFonts w:eastAsia="Calibri" w:cs="Times New Roman"/>
                        <w:sz w:val="22"/>
                      </w:rPr>
                      <w:id w:val="-6533747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379C2">
                        <w:rPr>
                          <w:rFonts w:ascii="MS Gothic" w:eastAsia="MS Gothic" w:hAnsi="MS Gothic" w:cs="Times New Roman"/>
                          <w:sz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66" w:type="dxa"/>
                  <w:vAlign w:val="center"/>
                </w:tcPr>
                <w:p w:rsidR="00C379C2" w:rsidRPr="00C379C2" w:rsidRDefault="00C379C2" w:rsidP="00C379C2">
                  <w:pPr>
                    <w:tabs>
                      <w:tab w:val="center" w:pos="4680"/>
                      <w:tab w:val="right" w:pos="9360"/>
                    </w:tabs>
                    <w:rPr>
                      <w:rFonts w:ascii="Cambria,Arial" w:eastAsia="Cambria,Arial" w:hAnsi="Cambria,Arial" w:cs="Cambria,Arial"/>
                      <w:sz w:val="22"/>
                    </w:rPr>
                  </w:pPr>
                  <w:r w:rsidRPr="00C379C2">
                    <w:rPr>
                      <w:rFonts w:ascii="Calibri Light" w:eastAsia="Times New Roman" w:hAnsi="Calibri Light" w:cs="Times New Roman"/>
                      <w:sz w:val="22"/>
                    </w:rPr>
                    <w:t>No Change</w:t>
                  </w:r>
                </w:p>
              </w:tc>
            </w:tr>
          </w:tbl>
          <w:p w:rsidR="00C379C2" w:rsidRPr="00C379C2" w:rsidRDefault="00C379C2" w:rsidP="00C379C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2"/>
              </w:rPr>
            </w:pPr>
          </w:p>
        </w:tc>
      </w:tr>
      <w:tr w:rsidR="00C379C2" w:rsidRPr="00C379C2" w:rsidTr="00C379C2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  <w:shd w:val="clear" w:color="auto" w:fill="auto"/>
          </w:tcPr>
          <w:p w:rsidR="00C379C2" w:rsidRPr="00C379C2" w:rsidRDefault="00C379C2" w:rsidP="00C379C2">
            <w:pPr>
              <w:spacing w:after="160" w:line="259" w:lineRule="auto"/>
              <w:rPr>
                <w:rFonts w:eastAsia="Calibri" w:cs="Calibri"/>
                <w:sz w:val="22"/>
              </w:rPr>
            </w:pPr>
          </w:p>
        </w:tc>
        <w:tc>
          <w:tcPr>
            <w:tcW w:w="2430" w:type="dxa"/>
            <w:shd w:val="clear" w:color="auto" w:fill="auto"/>
          </w:tcPr>
          <w:p w:rsidR="00C379C2" w:rsidRPr="00C379C2" w:rsidRDefault="00C379C2" w:rsidP="00C379C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22"/>
              </w:rPr>
            </w:pPr>
          </w:p>
        </w:tc>
      </w:tr>
      <w:tr w:rsidR="00C379C2" w:rsidRPr="00C379C2" w:rsidTr="00C37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  <w:shd w:val="clear" w:color="auto" w:fill="E2EFD9"/>
          </w:tcPr>
          <w:p w:rsidR="00C379C2" w:rsidRPr="00C379C2" w:rsidRDefault="00C379C2" w:rsidP="00C379C2">
            <w:pPr>
              <w:spacing w:after="160" w:line="259" w:lineRule="auto"/>
              <w:rPr>
                <w:rFonts w:eastAsia="Calibri" w:cs="Times New Roman"/>
                <w:sz w:val="22"/>
              </w:rPr>
            </w:pPr>
            <w:r w:rsidRPr="00C379C2">
              <w:rPr>
                <w:rFonts w:eastAsia="Calibri" w:cs="Calibri"/>
                <w:sz w:val="22"/>
              </w:rPr>
              <w:t xml:space="preserve">Has this been submitted to OCIO prior?  If so, can you please include link to the </w:t>
            </w:r>
            <w:r w:rsidR="00F06E5D">
              <w:rPr>
                <w:rFonts w:eastAsia="Calibri" w:cs="Calibri"/>
                <w:sz w:val="22"/>
              </w:rPr>
              <w:t>OCIO</w:t>
            </w:r>
            <w:r w:rsidRPr="00C379C2">
              <w:rPr>
                <w:rFonts w:eastAsia="Calibri" w:cs="Calibri"/>
                <w:sz w:val="22"/>
              </w:rPr>
              <w:t xml:space="preserve"> dashboard item. </w:t>
            </w:r>
          </w:p>
          <w:p w:rsidR="00C379C2" w:rsidRPr="00C379C2" w:rsidRDefault="00C379C2" w:rsidP="00C379C2">
            <w:pPr>
              <w:spacing w:after="160" w:line="259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2430" w:type="dxa"/>
          </w:tcPr>
          <w:tbl>
            <w:tblPr>
              <w:tblStyle w:val="TableGrid2"/>
              <w:tblW w:w="0" w:type="auto"/>
              <w:tblBorders>
                <w:top w:val="single" w:sz="4" w:space="0" w:color="538135"/>
                <w:left w:val="single" w:sz="4" w:space="0" w:color="538135"/>
                <w:bottom w:val="single" w:sz="4" w:space="0" w:color="538135"/>
                <w:right w:val="single" w:sz="4" w:space="0" w:color="538135"/>
                <w:insideH w:val="single" w:sz="4" w:space="0" w:color="538135"/>
                <w:insideV w:val="single" w:sz="4" w:space="0" w:color="538135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3"/>
              <w:gridCol w:w="736"/>
            </w:tblGrid>
            <w:tr w:rsidR="00C379C2" w:rsidRPr="00C379C2" w:rsidTr="00C379C2">
              <w:tc>
                <w:tcPr>
                  <w:tcW w:w="713" w:type="dxa"/>
                </w:tcPr>
                <w:p w:rsidR="00C379C2" w:rsidRPr="00C379C2" w:rsidRDefault="00C379C2" w:rsidP="00C379C2">
                  <w:pPr>
                    <w:tabs>
                      <w:tab w:val="center" w:pos="4680"/>
                      <w:tab w:val="right" w:pos="9360"/>
                    </w:tabs>
                    <w:rPr>
                      <w:rFonts w:ascii="Calibri Light" w:eastAsia="Times New Roman" w:hAnsi="Calibri Light" w:cs="Times New Roman"/>
                      <w:sz w:val="22"/>
                    </w:rPr>
                  </w:pPr>
                  <w:r w:rsidRPr="00C379C2">
                    <w:rPr>
                      <w:rFonts w:ascii="Calibri Light" w:eastAsia="Times New Roman" w:hAnsi="Calibri Light" w:cs="Times New Roman"/>
                      <w:sz w:val="22"/>
                    </w:rPr>
                    <w:t>Yes</w:t>
                  </w:r>
                </w:p>
              </w:tc>
              <w:tc>
                <w:tcPr>
                  <w:tcW w:w="736" w:type="dxa"/>
                </w:tcPr>
                <w:p w:rsidR="00C379C2" w:rsidRPr="00C379C2" w:rsidRDefault="00C379C2" w:rsidP="00C379C2">
                  <w:pPr>
                    <w:tabs>
                      <w:tab w:val="center" w:pos="4680"/>
                      <w:tab w:val="right" w:pos="9360"/>
                    </w:tabs>
                    <w:rPr>
                      <w:rFonts w:ascii="Calibri Light" w:eastAsia="Times New Roman" w:hAnsi="Calibri Light" w:cs="Times New Roman"/>
                      <w:sz w:val="22"/>
                    </w:rPr>
                  </w:pPr>
                  <w:r w:rsidRPr="00C379C2">
                    <w:rPr>
                      <w:rFonts w:ascii="Calibri Light" w:eastAsia="Times New Roman" w:hAnsi="Calibri Light" w:cs="Times New Roman"/>
                      <w:sz w:val="22"/>
                    </w:rPr>
                    <w:t>No</w:t>
                  </w:r>
                </w:p>
              </w:tc>
            </w:tr>
            <w:tr w:rsidR="00C379C2" w:rsidRPr="00C379C2" w:rsidTr="00C379C2">
              <w:tc>
                <w:tcPr>
                  <w:tcW w:w="713" w:type="dxa"/>
                  <w:vAlign w:val="center"/>
                </w:tcPr>
                <w:p w:rsidR="00C379C2" w:rsidRPr="00C379C2" w:rsidRDefault="006B14B1" w:rsidP="00C379C2">
                  <w:pPr>
                    <w:tabs>
                      <w:tab w:val="center" w:pos="4680"/>
                      <w:tab w:val="right" w:pos="9360"/>
                    </w:tabs>
                    <w:rPr>
                      <w:rFonts w:ascii="Cambria,Arial" w:eastAsia="Cambria,Arial" w:hAnsi="Cambria,Arial" w:cs="Cambria,Arial"/>
                      <w:sz w:val="22"/>
                    </w:rPr>
                  </w:pPr>
                  <w:sdt>
                    <w:sdtPr>
                      <w:rPr>
                        <w:rFonts w:eastAsia="Calibri" w:cs="Times New Roman"/>
                        <w:sz w:val="22"/>
                      </w:rPr>
                      <w:id w:val="3540754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379C2" w:rsidRPr="00C379C2">
                        <w:rPr>
                          <w:rFonts w:ascii="Segoe UI Symbol" w:eastAsia="Calibri" w:hAnsi="Segoe UI Symbol" w:cs="Segoe UI Symbol"/>
                          <w:sz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36" w:type="dxa"/>
                  <w:vAlign w:val="center"/>
                </w:tcPr>
                <w:p w:rsidR="00C379C2" w:rsidRPr="00C379C2" w:rsidRDefault="006B14B1" w:rsidP="00C379C2">
                  <w:pPr>
                    <w:tabs>
                      <w:tab w:val="center" w:pos="4680"/>
                      <w:tab w:val="right" w:pos="9360"/>
                    </w:tabs>
                    <w:rPr>
                      <w:rFonts w:ascii="Cambria,Arial" w:eastAsia="Cambria,Arial" w:hAnsi="Cambria,Arial" w:cs="Cambria,Arial"/>
                      <w:sz w:val="22"/>
                    </w:rPr>
                  </w:pPr>
                  <w:sdt>
                    <w:sdtPr>
                      <w:rPr>
                        <w:rFonts w:eastAsia="Calibri" w:cs="Times New Roman"/>
                        <w:sz w:val="22"/>
                      </w:rPr>
                      <w:id w:val="6580371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379C2" w:rsidRPr="00C379C2">
                        <w:rPr>
                          <w:rFonts w:ascii="Segoe UI Symbol" w:eastAsia="Calibri" w:hAnsi="Segoe UI Symbol" w:cs="Segoe UI Symbol"/>
                          <w:sz w:val="22"/>
                        </w:rPr>
                        <w:t>☐</w:t>
                      </w:r>
                    </w:sdtContent>
                  </w:sdt>
                </w:p>
              </w:tc>
            </w:tr>
          </w:tbl>
          <w:p w:rsidR="00C379C2" w:rsidRPr="00C379C2" w:rsidRDefault="00C379C2" w:rsidP="00C379C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22"/>
              </w:rPr>
            </w:pPr>
          </w:p>
        </w:tc>
      </w:tr>
      <w:tr w:rsidR="00C379C2" w:rsidRPr="00C379C2" w:rsidTr="00C379C2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  <w:shd w:val="clear" w:color="auto" w:fill="auto"/>
          </w:tcPr>
          <w:p w:rsidR="00C379C2" w:rsidRPr="00C379C2" w:rsidRDefault="00C379C2" w:rsidP="00C379C2">
            <w:pPr>
              <w:spacing w:after="160" w:line="259" w:lineRule="auto"/>
              <w:rPr>
                <w:rFonts w:eastAsia="Calibri" w:cs="Calibri"/>
                <w:sz w:val="22"/>
              </w:rPr>
            </w:pPr>
          </w:p>
        </w:tc>
        <w:tc>
          <w:tcPr>
            <w:tcW w:w="2430" w:type="dxa"/>
            <w:shd w:val="clear" w:color="auto" w:fill="auto"/>
          </w:tcPr>
          <w:p w:rsidR="00C379C2" w:rsidRPr="00C379C2" w:rsidRDefault="00C379C2" w:rsidP="00C379C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22"/>
              </w:rPr>
            </w:pPr>
          </w:p>
        </w:tc>
      </w:tr>
    </w:tbl>
    <w:p w:rsidR="00C379C2" w:rsidRPr="00C379C2" w:rsidRDefault="00C379C2" w:rsidP="00065F34">
      <w:pPr>
        <w:keepNext/>
        <w:keepLines/>
        <w:spacing w:before="40" w:after="0"/>
        <w:outlineLvl w:val="1"/>
        <w:rPr>
          <w:rFonts w:ascii="Calibri Light" w:eastAsia="Times New Roman" w:hAnsi="Calibri Light" w:cs="Times New Roman"/>
          <w:b/>
          <w:bCs/>
          <w:color w:val="2E74B5"/>
          <w:sz w:val="26"/>
          <w:szCs w:val="26"/>
        </w:rPr>
      </w:pPr>
    </w:p>
    <w:p w:rsidR="00C379C2" w:rsidRPr="00C379C2" w:rsidRDefault="00C379C2" w:rsidP="007B5F8E">
      <w:pPr>
        <w:keepNext/>
        <w:keepLines/>
        <w:spacing w:before="40" w:after="0"/>
        <w:outlineLvl w:val="2"/>
        <w:rPr>
          <w:rFonts w:ascii="Calibri Light" w:eastAsia="Times New Roman" w:hAnsi="Calibri Light" w:cs="Times New Roman"/>
          <w:b/>
          <w:bCs/>
          <w:color w:val="538135"/>
          <w:sz w:val="26"/>
          <w:szCs w:val="26"/>
        </w:rPr>
      </w:pPr>
      <w:r w:rsidRPr="00C379C2">
        <w:rPr>
          <w:rFonts w:ascii="Calibri Light" w:eastAsia="Times New Roman" w:hAnsi="Calibri Light" w:cs="Times New Roman"/>
          <w:b/>
          <w:bCs/>
          <w:color w:val="538135"/>
          <w:sz w:val="26"/>
          <w:szCs w:val="26"/>
        </w:rPr>
        <w:t>Data Architecture</w:t>
      </w:r>
    </w:p>
    <w:tbl>
      <w:tblPr>
        <w:tblStyle w:val="GridTable1Light-Accent11"/>
        <w:tblW w:w="9805" w:type="dxa"/>
        <w:tblLook w:val="04A0" w:firstRow="1" w:lastRow="0" w:firstColumn="1" w:lastColumn="0" w:noHBand="0" w:noVBand="1"/>
      </w:tblPr>
      <w:tblGrid>
        <w:gridCol w:w="6711"/>
        <w:gridCol w:w="3094"/>
      </w:tblGrid>
      <w:tr w:rsidR="00C379C2" w:rsidRPr="00C379C2" w:rsidTr="00C379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1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E2EFD9"/>
          </w:tcPr>
          <w:p w:rsidR="00C379C2" w:rsidRPr="00C379C2" w:rsidRDefault="00C379C2" w:rsidP="00C379C2">
            <w:pPr>
              <w:spacing w:after="160" w:line="259" w:lineRule="auto"/>
              <w:rPr>
                <w:rFonts w:eastAsia="Calibri" w:cs="Times New Roman"/>
                <w:sz w:val="22"/>
              </w:rPr>
            </w:pPr>
            <w:r w:rsidRPr="00C379C2">
              <w:rPr>
                <w:rFonts w:eastAsia="Calibri" w:cs="Times New Roman"/>
                <w:sz w:val="22"/>
              </w:rPr>
              <w:t xml:space="preserve">Indicate the categories of data that can </w:t>
            </w:r>
            <w:r w:rsidR="009675CA">
              <w:rPr>
                <w:rFonts w:eastAsia="Calibri" w:cs="Times New Roman"/>
                <w:sz w:val="22"/>
              </w:rPr>
              <w:t xml:space="preserve">be </w:t>
            </w:r>
            <w:r w:rsidRPr="00C379C2">
              <w:rPr>
                <w:rFonts w:eastAsia="Calibri" w:cs="Times New Roman"/>
                <w:sz w:val="22"/>
              </w:rPr>
              <w:t>used in this software solution.  Provide a brief description of the data items.  {Link to Data Category Definitions}</w:t>
            </w:r>
          </w:p>
        </w:tc>
        <w:tc>
          <w:tcPr>
            <w:tcW w:w="3094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tbl>
            <w:tblPr>
              <w:tblStyle w:val="TableGrid2"/>
              <w:tblW w:w="2800" w:type="dxa"/>
              <w:tblBorders>
                <w:top w:val="single" w:sz="4" w:space="0" w:color="538135"/>
                <w:left w:val="single" w:sz="4" w:space="0" w:color="538135"/>
                <w:bottom w:val="single" w:sz="4" w:space="0" w:color="538135"/>
                <w:right w:val="single" w:sz="4" w:space="0" w:color="538135"/>
                <w:insideH w:val="single" w:sz="4" w:space="0" w:color="538135"/>
                <w:insideV w:val="single" w:sz="4" w:space="0" w:color="538135"/>
              </w:tblBorders>
              <w:tblLook w:val="04A0" w:firstRow="1" w:lastRow="0" w:firstColumn="1" w:lastColumn="0" w:noHBand="0" w:noVBand="1"/>
            </w:tblPr>
            <w:tblGrid>
              <w:gridCol w:w="474"/>
              <w:gridCol w:w="2326"/>
            </w:tblGrid>
            <w:tr w:rsidR="00C379C2" w:rsidRPr="00C379C2" w:rsidTr="00C379C2">
              <w:tc>
                <w:tcPr>
                  <w:tcW w:w="474" w:type="dxa"/>
                  <w:vAlign w:val="center"/>
                </w:tcPr>
                <w:p w:rsidR="00C379C2" w:rsidRPr="00C379C2" w:rsidRDefault="006B14B1" w:rsidP="00C379C2">
                  <w:pPr>
                    <w:tabs>
                      <w:tab w:val="center" w:pos="4680"/>
                      <w:tab w:val="right" w:pos="9360"/>
                    </w:tabs>
                    <w:rPr>
                      <w:rFonts w:ascii="Calibri Light" w:eastAsia="Times New Roman" w:hAnsi="Calibri Light" w:cs="Times New Roman"/>
                      <w:b/>
                      <w:bCs/>
                      <w:sz w:val="22"/>
                    </w:rPr>
                  </w:pPr>
                  <w:sdt>
                    <w:sdtPr>
                      <w:rPr>
                        <w:rFonts w:eastAsia="Calibri" w:cs="Times New Roman"/>
                        <w:sz w:val="22"/>
                      </w:rPr>
                      <w:id w:val="-10116841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379C2" w:rsidRPr="00C379C2">
                        <w:rPr>
                          <w:rFonts w:ascii="Segoe UI Symbol" w:eastAsia="Calibri" w:hAnsi="Segoe UI Symbol" w:cs="Segoe UI Symbol"/>
                          <w:sz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326" w:type="dxa"/>
                </w:tcPr>
                <w:p w:rsidR="00C379C2" w:rsidRPr="00C379C2" w:rsidRDefault="00C379C2" w:rsidP="00C379C2">
                  <w:pPr>
                    <w:tabs>
                      <w:tab w:val="center" w:pos="4680"/>
                      <w:tab w:val="right" w:pos="9360"/>
                    </w:tabs>
                    <w:rPr>
                      <w:rFonts w:ascii="Cambria,Arial" w:eastAsia="Cambria,Arial" w:hAnsi="Cambria,Arial" w:cs="Cambria,Arial"/>
                      <w:b/>
                      <w:bCs/>
                      <w:sz w:val="22"/>
                    </w:rPr>
                  </w:pPr>
                  <w:r w:rsidRPr="00C379C2">
                    <w:rPr>
                      <w:rFonts w:ascii="Calibri Light" w:eastAsia="Times New Roman" w:hAnsi="Calibri Light" w:cs="Times New Roman"/>
                      <w:sz w:val="22"/>
                    </w:rPr>
                    <w:t xml:space="preserve">Category 1 </w:t>
                  </w:r>
                </w:p>
              </w:tc>
            </w:tr>
            <w:tr w:rsidR="00C379C2" w:rsidRPr="00C379C2" w:rsidTr="00C379C2">
              <w:tc>
                <w:tcPr>
                  <w:tcW w:w="474" w:type="dxa"/>
                  <w:vAlign w:val="center"/>
                </w:tcPr>
                <w:p w:rsidR="00C379C2" w:rsidRPr="00C379C2" w:rsidRDefault="006B14B1" w:rsidP="00C379C2">
                  <w:pPr>
                    <w:tabs>
                      <w:tab w:val="center" w:pos="4680"/>
                      <w:tab w:val="right" w:pos="9360"/>
                    </w:tabs>
                    <w:rPr>
                      <w:rFonts w:ascii="Cambria,Arial" w:eastAsia="Cambria,Arial" w:hAnsi="Cambria,Arial" w:cs="Cambria,Arial"/>
                      <w:b/>
                      <w:bCs/>
                      <w:sz w:val="22"/>
                    </w:rPr>
                  </w:pPr>
                  <w:sdt>
                    <w:sdtPr>
                      <w:rPr>
                        <w:rFonts w:eastAsia="Calibri" w:cs="Times New Roman"/>
                        <w:sz w:val="22"/>
                      </w:rPr>
                      <w:id w:val="-21081083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379C2" w:rsidRPr="00C379C2">
                        <w:rPr>
                          <w:rFonts w:ascii="Segoe UI Symbol" w:eastAsia="Calibri" w:hAnsi="Segoe UI Symbol" w:cs="Segoe UI Symbol"/>
                          <w:sz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326" w:type="dxa"/>
                  <w:vAlign w:val="center"/>
                </w:tcPr>
                <w:p w:rsidR="00C379C2" w:rsidRPr="00C379C2" w:rsidRDefault="00C379C2" w:rsidP="00C379C2">
                  <w:pPr>
                    <w:tabs>
                      <w:tab w:val="center" w:pos="4680"/>
                      <w:tab w:val="right" w:pos="9360"/>
                    </w:tabs>
                    <w:rPr>
                      <w:rFonts w:ascii="Cambria,Arial" w:eastAsia="Cambria,Arial" w:hAnsi="Cambria,Arial" w:cs="Cambria,Arial"/>
                      <w:b/>
                      <w:bCs/>
                      <w:sz w:val="22"/>
                    </w:rPr>
                  </w:pPr>
                  <w:r w:rsidRPr="00C379C2">
                    <w:rPr>
                      <w:rFonts w:ascii="Calibri Light" w:eastAsia="Times New Roman" w:hAnsi="Calibri Light" w:cs="Times New Roman"/>
                      <w:sz w:val="22"/>
                    </w:rPr>
                    <w:t>Category 2</w:t>
                  </w:r>
                </w:p>
              </w:tc>
            </w:tr>
            <w:tr w:rsidR="00C379C2" w:rsidRPr="00C379C2" w:rsidTr="00C379C2">
              <w:tc>
                <w:tcPr>
                  <w:tcW w:w="474" w:type="dxa"/>
                  <w:vAlign w:val="center"/>
                </w:tcPr>
                <w:p w:rsidR="00C379C2" w:rsidRPr="00C379C2" w:rsidRDefault="006B14B1" w:rsidP="00C379C2">
                  <w:pPr>
                    <w:tabs>
                      <w:tab w:val="center" w:pos="4680"/>
                      <w:tab w:val="right" w:pos="9360"/>
                    </w:tabs>
                    <w:rPr>
                      <w:rFonts w:ascii="Cambria,Arial" w:eastAsia="Cambria,Arial" w:hAnsi="Cambria,Arial" w:cs="Cambria,Arial"/>
                      <w:b/>
                      <w:bCs/>
                      <w:sz w:val="22"/>
                    </w:rPr>
                  </w:pPr>
                  <w:sdt>
                    <w:sdtPr>
                      <w:rPr>
                        <w:rFonts w:eastAsia="Calibri" w:cs="Times New Roman"/>
                        <w:sz w:val="22"/>
                      </w:rPr>
                      <w:id w:val="11145539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379C2" w:rsidRPr="00C379C2">
                        <w:rPr>
                          <w:rFonts w:ascii="Segoe UI Symbol" w:eastAsia="Calibri" w:hAnsi="Segoe UI Symbol" w:cs="Segoe UI Symbol"/>
                          <w:sz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326" w:type="dxa"/>
                  <w:vAlign w:val="center"/>
                </w:tcPr>
                <w:p w:rsidR="00C379C2" w:rsidRPr="00C379C2" w:rsidRDefault="00C379C2" w:rsidP="00C379C2">
                  <w:pPr>
                    <w:tabs>
                      <w:tab w:val="center" w:pos="4680"/>
                      <w:tab w:val="right" w:pos="9360"/>
                    </w:tabs>
                    <w:rPr>
                      <w:rFonts w:ascii="Cambria,Arial" w:eastAsia="Cambria,Arial" w:hAnsi="Cambria,Arial" w:cs="Cambria,Arial"/>
                      <w:b/>
                      <w:bCs/>
                      <w:sz w:val="22"/>
                    </w:rPr>
                  </w:pPr>
                  <w:r w:rsidRPr="00C379C2">
                    <w:rPr>
                      <w:rFonts w:ascii="Calibri Light" w:eastAsia="Times New Roman" w:hAnsi="Calibri Light" w:cs="Times New Roman"/>
                      <w:sz w:val="22"/>
                    </w:rPr>
                    <w:t>Category 3</w:t>
                  </w:r>
                </w:p>
              </w:tc>
            </w:tr>
            <w:tr w:rsidR="00C379C2" w:rsidRPr="00C379C2" w:rsidTr="00C379C2">
              <w:tc>
                <w:tcPr>
                  <w:tcW w:w="474" w:type="dxa"/>
                  <w:vAlign w:val="center"/>
                </w:tcPr>
                <w:p w:rsidR="00C379C2" w:rsidRPr="00C379C2" w:rsidRDefault="006B14B1" w:rsidP="00C379C2">
                  <w:pPr>
                    <w:tabs>
                      <w:tab w:val="center" w:pos="4680"/>
                      <w:tab w:val="right" w:pos="9360"/>
                    </w:tabs>
                    <w:rPr>
                      <w:rFonts w:ascii="Cambria,Arial" w:eastAsia="Cambria,Arial" w:hAnsi="Cambria,Arial" w:cs="Cambria,Arial"/>
                      <w:b/>
                      <w:bCs/>
                      <w:sz w:val="22"/>
                    </w:rPr>
                  </w:pPr>
                  <w:sdt>
                    <w:sdtPr>
                      <w:rPr>
                        <w:rFonts w:eastAsia="Calibri" w:cs="Times New Roman"/>
                        <w:sz w:val="22"/>
                      </w:rPr>
                      <w:id w:val="-12386262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379C2" w:rsidRPr="00C379C2">
                        <w:rPr>
                          <w:rFonts w:ascii="Segoe UI Symbol" w:eastAsia="Calibri" w:hAnsi="Segoe UI Symbol" w:cs="Segoe UI Symbol"/>
                          <w:sz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326" w:type="dxa"/>
                  <w:vAlign w:val="center"/>
                </w:tcPr>
                <w:p w:rsidR="00C379C2" w:rsidRPr="00C379C2" w:rsidRDefault="00C379C2" w:rsidP="00C379C2">
                  <w:pPr>
                    <w:tabs>
                      <w:tab w:val="center" w:pos="4680"/>
                      <w:tab w:val="right" w:pos="9360"/>
                    </w:tabs>
                    <w:rPr>
                      <w:rFonts w:ascii="Cambria,Arial" w:eastAsia="Cambria,Arial" w:hAnsi="Cambria,Arial" w:cs="Cambria,Arial"/>
                      <w:b/>
                      <w:bCs/>
                      <w:sz w:val="22"/>
                    </w:rPr>
                  </w:pPr>
                  <w:r w:rsidRPr="00C379C2">
                    <w:rPr>
                      <w:rFonts w:ascii="Calibri Light" w:eastAsia="Times New Roman" w:hAnsi="Calibri Light" w:cs="Times New Roman"/>
                      <w:sz w:val="22"/>
                    </w:rPr>
                    <w:t>Category 4</w:t>
                  </w:r>
                </w:p>
              </w:tc>
            </w:tr>
          </w:tbl>
          <w:p w:rsidR="00C379C2" w:rsidRPr="00C379C2" w:rsidRDefault="00C379C2" w:rsidP="00C379C2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</w:rPr>
            </w:pPr>
          </w:p>
        </w:tc>
      </w:tr>
      <w:tr w:rsidR="00C379C2" w:rsidRPr="00C379C2" w:rsidTr="00C379C2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1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auto"/>
          </w:tcPr>
          <w:p w:rsidR="00C379C2" w:rsidRPr="00C379C2" w:rsidRDefault="00C379C2" w:rsidP="00C379C2">
            <w:pPr>
              <w:spacing w:after="160" w:line="259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3094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C379C2" w:rsidRPr="00C379C2" w:rsidRDefault="00C379C2" w:rsidP="00C379C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</w:rPr>
            </w:pPr>
          </w:p>
        </w:tc>
      </w:tr>
      <w:tr w:rsidR="00C379C2" w:rsidRPr="00C379C2" w:rsidTr="00C379C2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1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E2EFD9"/>
          </w:tcPr>
          <w:p w:rsidR="00C379C2" w:rsidRPr="00C379C2" w:rsidRDefault="00C379C2" w:rsidP="00C379C2">
            <w:pPr>
              <w:spacing w:after="160" w:line="259" w:lineRule="auto"/>
              <w:rPr>
                <w:rFonts w:eastAsia="Calibri" w:cs="Times New Roman"/>
                <w:sz w:val="22"/>
              </w:rPr>
            </w:pPr>
            <w:r w:rsidRPr="00C379C2">
              <w:rPr>
                <w:rFonts w:eastAsia="Calibri" w:cs="Times New Roman"/>
                <w:sz w:val="22"/>
              </w:rPr>
              <w:t xml:space="preserve">Does the solution support high-volume and/and or high-frequency data transfers? Please describe the limits allowed. </w:t>
            </w:r>
          </w:p>
          <w:p w:rsidR="00C379C2" w:rsidRPr="00C379C2" w:rsidRDefault="00C379C2" w:rsidP="00C379C2">
            <w:pPr>
              <w:spacing w:after="160" w:line="259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3094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tbl>
            <w:tblPr>
              <w:tblStyle w:val="TableGrid2"/>
              <w:tblW w:w="0" w:type="auto"/>
              <w:tblBorders>
                <w:top w:val="single" w:sz="4" w:space="0" w:color="538135"/>
                <w:left w:val="single" w:sz="4" w:space="0" w:color="538135"/>
                <w:bottom w:val="single" w:sz="4" w:space="0" w:color="538135"/>
                <w:right w:val="single" w:sz="4" w:space="0" w:color="538135"/>
                <w:insideH w:val="single" w:sz="4" w:space="0" w:color="538135"/>
                <w:insideV w:val="single" w:sz="4" w:space="0" w:color="538135"/>
              </w:tblBorders>
              <w:tblLook w:val="04A0" w:firstRow="1" w:lastRow="0" w:firstColumn="1" w:lastColumn="0" w:noHBand="0" w:noVBand="1"/>
            </w:tblPr>
            <w:tblGrid>
              <w:gridCol w:w="713"/>
              <w:gridCol w:w="736"/>
            </w:tblGrid>
            <w:tr w:rsidR="00C379C2" w:rsidRPr="00C379C2" w:rsidTr="00C379C2">
              <w:tc>
                <w:tcPr>
                  <w:tcW w:w="713" w:type="dxa"/>
                </w:tcPr>
                <w:p w:rsidR="00C379C2" w:rsidRPr="00C379C2" w:rsidRDefault="00C379C2" w:rsidP="00C379C2">
                  <w:pPr>
                    <w:tabs>
                      <w:tab w:val="center" w:pos="4680"/>
                      <w:tab w:val="right" w:pos="9360"/>
                    </w:tabs>
                    <w:rPr>
                      <w:rFonts w:ascii="Calibri Light" w:eastAsia="Times New Roman" w:hAnsi="Calibri Light" w:cs="Times New Roman"/>
                      <w:sz w:val="22"/>
                    </w:rPr>
                  </w:pPr>
                  <w:r w:rsidRPr="00C379C2">
                    <w:rPr>
                      <w:rFonts w:ascii="Calibri Light" w:eastAsia="Times New Roman" w:hAnsi="Calibri Light" w:cs="Times New Roman"/>
                      <w:sz w:val="22"/>
                    </w:rPr>
                    <w:t>Yes</w:t>
                  </w:r>
                </w:p>
              </w:tc>
              <w:tc>
                <w:tcPr>
                  <w:tcW w:w="736" w:type="dxa"/>
                </w:tcPr>
                <w:p w:rsidR="00C379C2" w:rsidRPr="00C379C2" w:rsidRDefault="00C379C2" w:rsidP="00C379C2">
                  <w:pPr>
                    <w:tabs>
                      <w:tab w:val="center" w:pos="4680"/>
                      <w:tab w:val="right" w:pos="9360"/>
                    </w:tabs>
                    <w:rPr>
                      <w:rFonts w:ascii="Calibri Light" w:eastAsia="Times New Roman" w:hAnsi="Calibri Light" w:cs="Times New Roman"/>
                      <w:sz w:val="22"/>
                    </w:rPr>
                  </w:pPr>
                  <w:r w:rsidRPr="00C379C2">
                    <w:rPr>
                      <w:rFonts w:ascii="Calibri Light" w:eastAsia="Times New Roman" w:hAnsi="Calibri Light" w:cs="Times New Roman"/>
                      <w:sz w:val="22"/>
                    </w:rPr>
                    <w:t>No</w:t>
                  </w:r>
                </w:p>
              </w:tc>
            </w:tr>
            <w:tr w:rsidR="00C379C2" w:rsidRPr="00C379C2" w:rsidTr="00C379C2">
              <w:tc>
                <w:tcPr>
                  <w:tcW w:w="713" w:type="dxa"/>
                  <w:vAlign w:val="center"/>
                </w:tcPr>
                <w:p w:rsidR="00C379C2" w:rsidRPr="00C379C2" w:rsidRDefault="006B14B1" w:rsidP="00C379C2">
                  <w:pPr>
                    <w:tabs>
                      <w:tab w:val="center" w:pos="4680"/>
                      <w:tab w:val="right" w:pos="9360"/>
                    </w:tabs>
                    <w:rPr>
                      <w:rFonts w:ascii="Cambria,Arial" w:eastAsia="Cambria,Arial" w:hAnsi="Cambria,Arial" w:cs="Cambria,Arial"/>
                      <w:sz w:val="22"/>
                    </w:rPr>
                  </w:pPr>
                  <w:sdt>
                    <w:sdtPr>
                      <w:rPr>
                        <w:rFonts w:eastAsia="Calibri" w:cs="Times New Roman"/>
                        <w:sz w:val="22"/>
                      </w:rPr>
                      <w:id w:val="12368225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379C2" w:rsidRPr="00C379C2">
                        <w:rPr>
                          <w:rFonts w:ascii="Segoe UI Symbol" w:eastAsia="Calibri" w:hAnsi="Segoe UI Symbol" w:cs="Segoe UI Symbol"/>
                          <w:sz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36" w:type="dxa"/>
                  <w:vAlign w:val="center"/>
                </w:tcPr>
                <w:p w:rsidR="00C379C2" w:rsidRPr="00C379C2" w:rsidRDefault="006B14B1" w:rsidP="00C379C2">
                  <w:pPr>
                    <w:tabs>
                      <w:tab w:val="center" w:pos="4680"/>
                      <w:tab w:val="right" w:pos="9360"/>
                    </w:tabs>
                    <w:rPr>
                      <w:rFonts w:ascii="Cambria,Arial" w:eastAsia="Cambria,Arial" w:hAnsi="Cambria,Arial" w:cs="Cambria,Arial"/>
                      <w:sz w:val="22"/>
                    </w:rPr>
                  </w:pPr>
                  <w:sdt>
                    <w:sdtPr>
                      <w:rPr>
                        <w:rFonts w:eastAsia="Calibri" w:cs="Times New Roman"/>
                        <w:sz w:val="22"/>
                      </w:rPr>
                      <w:id w:val="20555773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379C2" w:rsidRPr="00C379C2">
                        <w:rPr>
                          <w:rFonts w:ascii="Segoe UI Symbol" w:eastAsia="Calibri" w:hAnsi="Segoe UI Symbol" w:cs="Segoe UI Symbol"/>
                          <w:sz w:val="22"/>
                        </w:rPr>
                        <w:t>☐</w:t>
                      </w:r>
                    </w:sdtContent>
                  </w:sdt>
                </w:p>
              </w:tc>
            </w:tr>
          </w:tbl>
          <w:p w:rsidR="00C379C2" w:rsidRPr="00C379C2" w:rsidRDefault="00C379C2" w:rsidP="00C379C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</w:rPr>
            </w:pPr>
          </w:p>
        </w:tc>
      </w:tr>
      <w:tr w:rsidR="00C379C2" w:rsidRPr="00C379C2" w:rsidTr="00C379C2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1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C379C2" w:rsidRPr="00C379C2" w:rsidRDefault="00C379C2" w:rsidP="00C379C2">
            <w:pPr>
              <w:spacing w:after="160" w:line="259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3094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C379C2" w:rsidRPr="00C379C2" w:rsidRDefault="00C379C2" w:rsidP="00C379C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</w:rPr>
            </w:pPr>
          </w:p>
        </w:tc>
      </w:tr>
    </w:tbl>
    <w:p w:rsidR="00C379C2" w:rsidRPr="00C379C2" w:rsidRDefault="00C379C2" w:rsidP="00C379C2">
      <w:pPr>
        <w:rPr>
          <w:rFonts w:eastAsia="Calibri" w:cs="Times New Roman"/>
          <w:sz w:val="22"/>
        </w:rPr>
      </w:pPr>
    </w:p>
    <w:p w:rsidR="00C379C2" w:rsidRPr="00C379C2" w:rsidRDefault="00C379C2" w:rsidP="007B5F8E">
      <w:pPr>
        <w:keepNext/>
        <w:keepLines/>
        <w:spacing w:before="40" w:after="0"/>
        <w:outlineLvl w:val="2"/>
        <w:rPr>
          <w:rFonts w:ascii="Calibri Light" w:eastAsia="Times New Roman" w:hAnsi="Calibri Light" w:cs="Times New Roman"/>
          <w:b/>
          <w:bCs/>
          <w:color w:val="538135"/>
          <w:sz w:val="26"/>
          <w:szCs w:val="26"/>
        </w:rPr>
      </w:pPr>
      <w:r w:rsidRPr="00C379C2">
        <w:rPr>
          <w:rFonts w:ascii="Calibri Light" w:eastAsia="Times New Roman" w:hAnsi="Calibri Light" w:cs="Times New Roman"/>
          <w:b/>
          <w:bCs/>
          <w:color w:val="538135"/>
          <w:sz w:val="26"/>
          <w:szCs w:val="26"/>
        </w:rPr>
        <w:t>Application\Infrastructure Architecture</w:t>
      </w:r>
    </w:p>
    <w:tbl>
      <w:tblPr>
        <w:tblStyle w:val="GridTable1Light-Accent11"/>
        <w:tblW w:w="9805" w:type="dxa"/>
        <w:tblBorders>
          <w:top w:val="single" w:sz="4" w:space="0" w:color="538135"/>
          <w:left w:val="single" w:sz="4" w:space="0" w:color="538135"/>
          <w:bottom w:val="single" w:sz="4" w:space="0" w:color="538135"/>
          <w:right w:val="single" w:sz="4" w:space="0" w:color="538135"/>
          <w:insideH w:val="single" w:sz="4" w:space="0" w:color="538135"/>
          <w:insideV w:val="single" w:sz="4" w:space="0" w:color="538135"/>
        </w:tblBorders>
        <w:tblLook w:val="04A0" w:firstRow="1" w:lastRow="0" w:firstColumn="1" w:lastColumn="0" w:noHBand="0" w:noVBand="1"/>
      </w:tblPr>
      <w:tblGrid>
        <w:gridCol w:w="6969"/>
        <w:gridCol w:w="2836"/>
      </w:tblGrid>
      <w:tr w:rsidR="00C379C2" w:rsidRPr="00C379C2" w:rsidTr="00C379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9" w:type="dxa"/>
            <w:tcBorders>
              <w:bottom w:val="none" w:sz="0" w:space="0" w:color="auto"/>
            </w:tcBorders>
            <w:shd w:val="clear" w:color="auto" w:fill="E2EFD9"/>
          </w:tcPr>
          <w:p w:rsidR="00C379C2" w:rsidRPr="00C379C2" w:rsidRDefault="00C379C2" w:rsidP="00C379C2">
            <w:pPr>
              <w:spacing w:after="160" w:line="259" w:lineRule="auto"/>
              <w:rPr>
                <w:rFonts w:eastAsia="Calibri" w:cs="Times New Roman"/>
                <w:sz w:val="22"/>
              </w:rPr>
            </w:pPr>
            <w:r w:rsidRPr="00C379C2">
              <w:rPr>
                <w:rFonts w:eastAsia="Calibri" w:cs="Times New Roman"/>
                <w:sz w:val="22"/>
              </w:rPr>
              <w:t xml:space="preserve">Does the software solution include Application Programming Interface (API) to access data or software features? What type of APIs? What security level </w:t>
            </w:r>
          </w:p>
          <w:p w:rsidR="00C379C2" w:rsidRPr="00C379C2" w:rsidRDefault="00C379C2" w:rsidP="00C379C2">
            <w:pPr>
              <w:spacing w:after="160" w:line="259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2836" w:type="dxa"/>
            <w:tcBorders>
              <w:bottom w:val="none" w:sz="0" w:space="0" w:color="auto"/>
            </w:tcBorders>
          </w:tcPr>
          <w:tbl>
            <w:tblPr>
              <w:tblStyle w:val="TableGrid2"/>
              <w:tblW w:w="0" w:type="auto"/>
              <w:tblBorders>
                <w:top w:val="single" w:sz="4" w:space="0" w:color="538135"/>
                <w:left w:val="single" w:sz="4" w:space="0" w:color="538135"/>
                <w:bottom w:val="single" w:sz="4" w:space="0" w:color="538135"/>
                <w:right w:val="single" w:sz="4" w:space="0" w:color="538135"/>
                <w:insideH w:val="single" w:sz="4" w:space="0" w:color="538135"/>
                <w:insideV w:val="single" w:sz="4" w:space="0" w:color="538135"/>
              </w:tblBorders>
              <w:tblLook w:val="04A0" w:firstRow="1" w:lastRow="0" w:firstColumn="1" w:lastColumn="0" w:noHBand="0" w:noVBand="1"/>
            </w:tblPr>
            <w:tblGrid>
              <w:gridCol w:w="713"/>
              <w:gridCol w:w="736"/>
              <w:gridCol w:w="855"/>
            </w:tblGrid>
            <w:tr w:rsidR="00C379C2" w:rsidRPr="00C379C2" w:rsidTr="00C379C2">
              <w:tc>
                <w:tcPr>
                  <w:tcW w:w="713" w:type="dxa"/>
                </w:tcPr>
                <w:p w:rsidR="00C379C2" w:rsidRPr="00C379C2" w:rsidRDefault="00C379C2" w:rsidP="00C379C2">
                  <w:pPr>
                    <w:tabs>
                      <w:tab w:val="center" w:pos="4680"/>
                      <w:tab w:val="right" w:pos="9360"/>
                    </w:tabs>
                    <w:rPr>
                      <w:rFonts w:ascii="Calibri Light" w:eastAsia="Times New Roman" w:hAnsi="Calibri Light" w:cs="Times New Roman"/>
                      <w:sz w:val="22"/>
                    </w:rPr>
                  </w:pPr>
                  <w:r w:rsidRPr="00C379C2">
                    <w:rPr>
                      <w:rFonts w:ascii="Calibri Light" w:eastAsia="Times New Roman" w:hAnsi="Calibri Light" w:cs="Times New Roman"/>
                      <w:sz w:val="22"/>
                    </w:rPr>
                    <w:t>Yes</w:t>
                  </w:r>
                </w:p>
              </w:tc>
              <w:tc>
                <w:tcPr>
                  <w:tcW w:w="736" w:type="dxa"/>
                </w:tcPr>
                <w:p w:rsidR="00C379C2" w:rsidRPr="00C379C2" w:rsidRDefault="00C379C2" w:rsidP="00C379C2">
                  <w:pPr>
                    <w:tabs>
                      <w:tab w:val="center" w:pos="4680"/>
                      <w:tab w:val="right" w:pos="9360"/>
                    </w:tabs>
                    <w:rPr>
                      <w:rFonts w:ascii="Calibri Light" w:eastAsia="Times New Roman" w:hAnsi="Calibri Light" w:cs="Times New Roman"/>
                      <w:sz w:val="22"/>
                    </w:rPr>
                  </w:pPr>
                  <w:r w:rsidRPr="00C379C2">
                    <w:rPr>
                      <w:rFonts w:ascii="Calibri Light" w:eastAsia="Times New Roman" w:hAnsi="Calibri Light" w:cs="Times New Roman"/>
                      <w:sz w:val="22"/>
                    </w:rPr>
                    <w:t>No</w:t>
                  </w:r>
                </w:p>
              </w:tc>
              <w:tc>
                <w:tcPr>
                  <w:tcW w:w="855" w:type="dxa"/>
                </w:tcPr>
                <w:p w:rsidR="00C379C2" w:rsidRPr="00C379C2" w:rsidRDefault="00C379C2" w:rsidP="00C379C2">
                  <w:pPr>
                    <w:tabs>
                      <w:tab w:val="center" w:pos="4680"/>
                      <w:tab w:val="right" w:pos="9360"/>
                    </w:tabs>
                    <w:rPr>
                      <w:rFonts w:ascii="Calibri Light" w:eastAsia="Times New Roman" w:hAnsi="Calibri Light" w:cs="Times New Roman"/>
                      <w:sz w:val="22"/>
                    </w:rPr>
                  </w:pPr>
                  <w:r w:rsidRPr="00C379C2">
                    <w:rPr>
                      <w:rFonts w:ascii="Calibri Light" w:eastAsia="Times New Roman" w:hAnsi="Calibri Light" w:cs="Times New Roman"/>
                      <w:sz w:val="22"/>
                    </w:rPr>
                    <w:t>Unsure</w:t>
                  </w:r>
                </w:p>
              </w:tc>
            </w:tr>
            <w:tr w:rsidR="00C379C2" w:rsidRPr="00C379C2" w:rsidTr="00C379C2">
              <w:tc>
                <w:tcPr>
                  <w:tcW w:w="713" w:type="dxa"/>
                  <w:vAlign w:val="center"/>
                </w:tcPr>
                <w:p w:rsidR="00C379C2" w:rsidRPr="00C379C2" w:rsidRDefault="006B14B1" w:rsidP="00C379C2">
                  <w:pPr>
                    <w:tabs>
                      <w:tab w:val="center" w:pos="4680"/>
                      <w:tab w:val="right" w:pos="9360"/>
                    </w:tabs>
                    <w:rPr>
                      <w:rFonts w:ascii="Cambria,Arial" w:eastAsia="Cambria,Arial" w:hAnsi="Cambria,Arial" w:cs="Cambria,Arial"/>
                      <w:sz w:val="22"/>
                    </w:rPr>
                  </w:pPr>
                  <w:sdt>
                    <w:sdtPr>
                      <w:rPr>
                        <w:rFonts w:eastAsia="Calibri" w:cs="Times New Roman"/>
                        <w:sz w:val="22"/>
                      </w:rPr>
                      <w:id w:val="-12514304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379C2" w:rsidRPr="00C379C2">
                        <w:rPr>
                          <w:rFonts w:ascii="Segoe UI Symbol" w:eastAsia="Calibri" w:hAnsi="Segoe UI Symbol" w:cs="Segoe UI Symbol"/>
                          <w:sz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36" w:type="dxa"/>
                  <w:vAlign w:val="center"/>
                </w:tcPr>
                <w:p w:rsidR="00C379C2" w:rsidRPr="00C379C2" w:rsidRDefault="006B14B1" w:rsidP="00C379C2">
                  <w:pPr>
                    <w:tabs>
                      <w:tab w:val="center" w:pos="4680"/>
                      <w:tab w:val="right" w:pos="9360"/>
                    </w:tabs>
                    <w:rPr>
                      <w:rFonts w:ascii="Cambria,Arial" w:eastAsia="Cambria,Arial" w:hAnsi="Cambria,Arial" w:cs="Cambria,Arial"/>
                      <w:sz w:val="22"/>
                    </w:rPr>
                  </w:pPr>
                  <w:sdt>
                    <w:sdtPr>
                      <w:rPr>
                        <w:rFonts w:eastAsia="Calibri" w:cs="Times New Roman"/>
                        <w:sz w:val="22"/>
                      </w:rPr>
                      <w:id w:val="-3473311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379C2" w:rsidRPr="00C379C2">
                        <w:rPr>
                          <w:rFonts w:ascii="Segoe UI Symbol" w:eastAsia="Calibri" w:hAnsi="Segoe UI Symbol" w:cs="Segoe UI Symbol"/>
                          <w:sz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55" w:type="dxa"/>
                  <w:vAlign w:val="center"/>
                </w:tcPr>
                <w:p w:rsidR="00C379C2" w:rsidRPr="00C379C2" w:rsidRDefault="006B14B1" w:rsidP="00C379C2">
                  <w:pPr>
                    <w:tabs>
                      <w:tab w:val="center" w:pos="4680"/>
                      <w:tab w:val="right" w:pos="9360"/>
                    </w:tabs>
                    <w:rPr>
                      <w:rFonts w:ascii="Cambria,Arial" w:eastAsia="Cambria,Arial" w:hAnsi="Cambria,Arial" w:cs="Cambria,Arial"/>
                      <w:sz w:val="22"/>
                    </w:rPr>
                  </w:pPr>
                  <w:sdt>
                    <w:sdtPr>
                      <w:rPr>
                        <w:rFonts w:eastAsia="Calibri" w:cs="Times New Roman"/>
                        <w:sz w:val="22"/>
                      </w:rPr>
                      <w:id w:val="16224199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379C2" w:rsidRPr="00C379C2">
                        <w:rPr>
                          <w:rFonts w:ascii="Segoe UI Symbol" w:eastAsia="Calibri" w:hAnsi="Segoe UI Symbol" w:cs="Segoe UI Symbol"/>
                          <w:sz w:val="22"/>
                        </w:rPr>
                        <w:t>☐</w:t>
                      </w:r>
                    </w:sdtContent>
                  </w:sdt>
                </w:p>
              </w:tc>
            </w:tr>
          </w:tbl>
          <w:p w:rsidR="00C379C2" w:rsidRPr="00C379C2" w:rsidRDefault="00C379C2" w:rsidP="00C379C2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2"/>
              </w:rPr>
            </w:pPr>
          </w:p>
        </w:tc>
      </w:tr>
      <w:tr w:rsidR="00C379C2" w:rsidRPr="00C379C2" w:rsidTr="00C379C2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9" w:type="dxa"/>
          </w:tcPr>
          <w:p w:rsidR="00C379C2" w:rsidRPr="00C379C2" w:rsidRDefault="00C379C2" w:rsidP="00C379C2">
            <w:pPr>
              <w:spacing w:after="160" w:line="259" w:lineRule="auto"/>
              <w:rPr>
                <w:rFonts w:eastAsia="Calibri" w:cs="Times New Roman"/>
                <w:sz w:val="22"/>
              </w:rPr>
            </w:pPr>
          </w:p>
          <w:p w:rsidR="00C379C2" w:rsidRPr="00C379C2" w:rsidRDefault="00C379C2" w:rsidP="00C379C2">
            <w:pPr>
              <w:spacing w:after="160" w:line="259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2836" w:type="dxa"/>
          </w:tcPr>
          <w:p w:rsidR="00C379C2" w:rsidRPr="00C379C2" w:rsidRDefault="00C379C2" w:rsidP="00C379C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</w:rPr>
            </w:pPr>
          </w:p>
        </w:tc>
      </w:tr>
    </w:tbl>
    <w:p w:rsidR="00C379C2" w:rsidRPr="00C379C2" w:rsidRDefault="00C379C2" w:rsidP="00065F34">
      <w:pPr>
        <w:keepNext/>
        <w:keepLines/>
        <w:spacing w:before="40" w:after="0"/>
        <w:outlineLvl w:val="1"/>
        <w:rPr>
          <w:rFonts w:ascii="Calibri Light" w:eastAsia="Times New Roman" w:hAnsi="Calibri Light" w:cs="Times New Roman"/>
          <w:b/>
          <w:bCs/>
          <w:color w:val="2E74B5"/>
          <w:sz w:val="26"/>
          <w:szCs w:val="26"/>
        </w:rPr>
      </w:pPr>
    </w:p>
    <w:p w:rsidR="00C379C2" w:rsidRPr="00C379C2" w:rsidRDefault="00C379C2" w:rsidP="007B5F8E">
      <w:pPr>
        <w:keepNext/>
        <w:keepLines/>
        <w:spacing w:before="40" w:after="0"/>
        <w:outlineLvl w:val="2"/>
        <w:rPr>
          <w:rFonts w:ascii="Calibri Light" w:eastAsia="Times New Roman" w:hAnsi="Calibri Light" w:cs="Times New Roman"/>
          <w:b/>
          <w:bCs/>
          <w:color w:val="538135"/>
          <w:sz w:val="26"/>
          <w:szCs w:val="26"/>
        </w:rPr>
      </w:pPr>
      <w:r w:rsidRPr="00C379C2">
        <w:rPr>
          <w:rFonts w:ascii="Calibri Light" w:eastAsia="Times New Roman" w:hAnsi="Calibri Light" w:cs="Times New Roman"/>
          <w:b/>
          <w:bCs/>
          <w:color w:val="538135"/>
          <w:sz w:val="26"/>
          <w:szCs w:val="26"/>
        </w:rPr>
        <w:t xml:space="preserve">Records Management </w:t>
      </w:r>
    </w:p>
    <w:tbl>
      <w:tblPr>
        <w:tblStyle w:val="GridTable1Light-Accent11"/>
        <w:tblW w:w="9805" w:type="dxa"/>
        <w:tblBorders>
          <w:top w:val="single" w:sz="4" w:space="0" w:color="538135"/>
          <w:left w:val="single" w:sz="4" w:space="0" w:color="538135"/>
          <w:bottom w:val="single" w:sz="4" w:space="0" w:color="538135"/>
          <w:right w:val="single" w:sz="4" w:space="0" w:color="538135"/>
          <w:insideH w:val="single" w:sz="4" w:space="0" w:color="538135"/>
          <w:insideV w:val="single" w:sz="4" w:space="0" w:color="538135"/>
        </w:tblBorders>
        <w:tblLook w:val="04A0" w:firstRow="1" w:lastRow="0" w:firstColumn="1" w:lastColumn="0" w:noHBand="0" w:noVBand="1"/>
      </w:tblPr>
      <w:tblGrid>
        <w:gridCol w:w="7195"/>
        <w:gridCol w:w="2610"/>
      </w:tblGrid>
      <w:tr w:rsidR="00C379C2" w:rsidRPr="00C379C2" w:rsidTr="00C379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  <w:tcBorders>
              <w:bottom w:val="none" w:sz="0" w:space="0" w:color="auto"/>
            </w:tcBorders>
            <w:shd w:val="clear" w:color="auto" w:fill="E2EFD9"/>
          </w:tcPr>
          <w:p w:rsidR="00C379C2" w:rsidRPr="00C379C2" w:rsidRDefault="00C379C2" w:rsidP="00C379C2">
            <w:pPr>
              <w:spacing w:after="160" w:line="259" w:lineRule="auto"/>
              <w:rPr>
                <w:rFonts w:eastAsia="Calibri" w:cs="Times New Roman"/>
                <w:sz w:val="22"/>
              </w:rPr>
            </w:pPr>
            <w:r w:rsidRPr="00C379C2">
              <w:rPr>
                <w:rFonts w:eastAsia="Calibri" w:cs="Times New Roman"/>
                <w:sz w:val="22"/>
              </w:rPr>
              <w:t xml:space="preserve">Is this product your agency system of record? </w:t>
            </w:r>
          </w:p>
          <w:p w:rsidR="00C379C2" w:rsidRPr="00C379C2" w:rsidRDefault="00C379C2" w:rsidP="00C379C2">
            <w:pPr>
              <w:spacing w:after="160" w:line="259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2610" w:type="dxa"/>
            <w:tcBorders>
              <w:bottom w:val="none" w:sz="0" w:space="0" w:color="auto"/>
            </w:tcBorders>
          </w:tcPr>
          <w:tbl>
            <w:tblPr>
              <w:tblStyle w:val="TableGrid2"/>
              <w:tblW w:w="0" w:type="auto"/>
              <w:tblBorders>
                <w:top w:val="single" w:sz="4" w:space="0" w:color="538135"/>
                <w:left w:val="single" w:sz="4" w:space="0" w:color="538135"/>
                <w:bottom w:val="single" w:sz="4" w:space="0" w:color="538135"/>
                <w:right w:val="single" w:sz="4" w:space="0" w:color="538135"/>
                <w:insideH w:val="single" w:sz="4" w:space="0" w:color="538135"/>
                <w:insideV w:val="single" w:sz="4" w:space="0" w:color="538135"/>
              </w:tblBorders>
              <w:tblLook w:val="04A0" w:firstRow="1" w:lastRow="0" w:firstColumn="1" w:lastColumn="0" w:noHBand="0" w:noVBand="1"/>
            </w:tblPr>
            <w:tblGrid>
              <w:gridCol w:w="713"/>
              <w:gridCol w:w="736"/>
            </w:tblGrid>
            <w:tr w:rsidR="00C379C2" w:rsidRPr="00C379C2" w:rsidTr="00C379C2">
              <w:tc>
                <w:tcPr>
                  <w:tcW w:w="713" w:type="dxa"/>
                </w:tcPr>
                <w:p w:rsidR="00C379C2" w:rsidRPr="00C379C2" w:rsidRDefault="00C379C2" w:rsidP="00C379C2">
                  <w:pPr>
                    <w:tabs>
                      <w:tab w:val="center" w:pos="4680"/>
                      <w:tab w:val="right" w:pos="9360"/>
                    </w:tabs>
                    <w:rPr>
                      <w:rFonts w:ascii="Calibri Light" w:eastAsia="Times New Roman" w:hAnsi="Calibri Light" w:cs="Times New Roman"/>
                      <w:sz w:val="22"/>
                    </w:rPr>
                  </w:pPr>
                  <w:r w:rsidRPr="00C379C2">
                    <w:rPr>
                      <w:rFonts w:ascii="Calibri Light" w:eastAsia="Times New Roman" w:hAnsi="Calibri Light" w:cs="Times New Roman"/>
                      <w:sz w:val="22"/>
                    </w:rPr>
                    <w:t>Yes</w:t>
                  </w:r>
                </w:p>
              </w:tc>
              <w:tc>
                <w:tcPr>
                  <w:tcW w:w="736" w:type="dxa"/>
                </w:tcPr>
                <w:p w:rsidR="00C379C2" w:rsidRPr="00C379C2" w:rsidRDefault="00C379C2" w:rsidP="00C379C2">
                  <w:pPr>
                    <w:tabs>
                      <w:tab w:val="center" w:pos="4680"/>
                      <w:tab w:val="right" w:pos="9360"/>
                    </w:tabs>
                    <w:rPr>
                      <w:rFonts w:ascii="Calibri Light" w:eastAsia="Times New Roman" w:hAnsi="Calibri Light" w:cs="Times New Roman"/>
                      <w:sz w:val="22"/>
                    </w:rPr>
                  </w:pPr>
                  <w:r w:rsidRPr="00C379C2">
                    <w:rPr>
                      <w:rFonts w:ascii="Calibri Light" w:eastAsia="Times New Roman" w:hAnsi="Calibri Light" w:cs="Times New Roman"/>
                      <w:sz w:val="22"/>
                    </w:rPr>
                    <w:t>No</w:t>
                  </w:r>
                </w:p>
              </w:tc>
            </w:tr>
            <w:tr w:rsidR="00C379C2" w:rsidRPr="00C379C2" w:rsidTr="00C379C2">
              <w:tc>
                <w:tcPr>
                  <w:tcW w:w="713" w:type="dxa"/>
                  <w:vAlign w:val="center"/>
                </w:tcPr>
                <w:p w:rsidR="00C379C2" w:rsidRPr="00C379C2" w:rsidRDefault="006B14B1" w:rsidP="00C379C2">
                  <w:pPr>
                    <w:tabs>
                      <w:tab w:val="center" w:pos="4680"/>
                      <w:tab w:val="right" w:pos="9360"/>
                    </w:tabs>
                    <w:rPr>
                      <w:rFonts w:ascii="Cambria,Arial" w:eastAsia="Cambria,Arial" w:hAnsi="Cambria,Arial" w:cs="Cambria,Arial"/>
                      <w:sz w:val="22"/>
                    </w:rPr>
                  </w:pPr>
                  <w:sdt>
                    <w:sdtPr>
                      <w:rPr>
                        <w:rFonts w:eastAsia="Calibri" w:cs="Times New Roman"/>
                        <w:sz w:val="22"/>
                      </w:rPr>
                      <w:id w:val="19044886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379C2" w:rsidRPr="00C379C2">
                        <w:rPr>
                          <w:rFonts w:ascii="Segoe UI Symbol" w:eastAsia="Calibri" w:hAnsi="Segoe UI Symbol" w:cs="Segoe UI Symbol"/>
                          <w:sz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36" w:type="dxa"/>
                  <w:vAlign w:val="center"/>
                </w:tcPr>
                <w:p w:rsidR="00C379C2" w:rsidRPr="00C379C2" w:rsidRDefault="006B14B1" w:rsidP="00C379C2">
                  <w:pPr>
                    <w:tabs>
                      <w:tab w:val="center" w:pos="4680"/>
                      <w:tab w:val="right" w:pos="9360"/>
                    </w:tabs>
                    <w:rPr>
                      <w:rFonts w:ascii="Cambria,Arial" w:eastAsia="Cambria,Arial" w:hAnsi="Cambria,Arial" w:cs="Cambria,Arial"/>
                      <w:sz w:val="22"/>
                    </w:rPr>
                  </w:pPr>
                  <w:sdt>
                    <w:sdtPr>
                      <w:rPr>
                        <w:rFonts w:eastAsia="Calibri" w:cs="Times New Roman"/>
                        <w:sz w:val="22"/>
                      </w:rPr>
                      <w:id w:val="4860613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379C2" w:rsidRPr="00C379C2">
                        <w:rPr>
                          <w:rFonts w:ascii="Segoe UI Symbol" w:eastAsia="Calibri" w:hAnsi="Segoe UI Symbol" w:cs="Segoe UI Symbol"/>
                          <w:sz w:val="22"/>
                        </w:rPr>
                        <w:t>☐</w:t>
                      </w:r>
                    </w:sdtContent>
                  </w:sdt>
                </w:p>
              </w:tc>
            </w:tr>
          </w:tbl>
          <w:p w:rsidR="00C379C2" w:rsidRPr="00C379C2" w:rsidRDefault="00C379C2" w:rsidP="00C379C2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2"/>
              </w:rPr>
            </w:pPr>
          </w:p>
        </w:tc>
      </w:tr>
      <w:tr w:rsidR="00C379C2" w:rsidRPr="00C379C2" w:rsidTr="00C379C2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  <w:shd w:val="clear" w:color="auto" w:fill="auto"/>
          </w:tcPr>
          <w:p w:rsidR="00C379C2" w:rsidRPr="00C379C2" w:rsidRDefault="00C379C2" w:rsidP="00C379C2">
            <w:pPr>
              <w:spacing w:after="160" w:line="259" w:lineRule="auto"/>
              <w:rPr>
                <w:rFonts w:eastAsia="Calibri" w:cs="Times New Roman"/>
                <w:sz w:val="22"/>
              </w:rPr>
            </w:pPr>
            <w:bookmarkStart w:id="3" w:name="_Hlk42684352"/>
          </w:p>
        </w:tc>
        <w:tc>
          <w:tcPr>
            <w:tcW w:w="2610" w:type="dxa"/>
            <w:shd w:val="clear" w:color="auto" w:fill="auto"/>
          </w:tcPr>
          <w:p w:rsidR="00C379C2" w:rsidRPr="00C379C2" w:rsidRDefault="00C379C2" w:rsidP="00C379C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</w:rPr>
            </w:pPr>
          </w:p>
        </w:tc>
      </w:tr>
      <w:bookmarkEnd w:id="3"/>
    </w:tbl>
    <w:p w:rsidR="00C379C2" w:rsidRPr="00C379C2" w:rsidRDefault="00C379C2" w:rsidP="00065F34">
      <w:pPr>
        <w:keepNext/>
        <w:keepLines/>
        <w:spacing w:before="40" w:after="0"/>
        <w:outlineLvl w:val="1"/>
        <w:rPr>
          <w:rFonts w:ascii="Calibri Light" w:eastAsia="Times New Roman" w:hAnsi="Calibri Light" w:cs="Times New Roman"/>
          <w:b/>
          <w:bCs/>
          <w:color w:val="2E74B5"/>
          <w:sz w:val="26"/>
          <w:szCs w:val="26"/>
        </w:rPr>
      </w:pPr>
    </w:p>
    <w:p w:rsidR="00C379C2" w:rsidRPr="00C379C2" w:rsidRDefault="00C379C2" w:rsidP="007B5F8E">
      <w:pPr>
        <w:keepNext/>
        <w:keepLines/>
        <w:spacing w:before="40" w:after="0"/>
        <w:outlineLvl w:val="2"/>
        <w:rPr>
          <w:rFonts w:ascii="Calibri Light" w:eastAsia="Times New Roman" w:hAnsi="Calibri Light" w:cs="Times New Roman"/>
          <w:b/>
          <w:bCs/>
          <w:color w:val="538135"/>
          <w:sz w:val="26"/>
          <w:szCs w:val="26"/>
        </w:rPr>
      </w:pPr>
      <w:r w:rsidRPr="00C379C2">
        <w:rPr>
          <w:rFonts w:ascii="Calibri Light" w:eastAsia="Times New Roman" w:hAnsi="Calibri Light" w:cs="Times New Roman"/>
          <w:b/>
          <w:bCs/>
          <w:color w:val="538135"/>
          <w:sz w:val="26"/>
          <w:szCs w:val="26"/>
        </w:rPr>
        <w:t xml:space="preserve">Security Architecture </w:t>
      </w:r>
    </w:p>
    <w:tbl>
      <w:tblPr>
        <w:tblStyle w:val="GridTable1Light-Accent11"/>
        <w:tblW w:w="5096" w:type="pct"/>
        <w:tblBorders>
          <w:top w:val="single" w:sz="4" w:space="0" w:color="538135"/>
          <w:left w:val="single" w:sz="4" w:space="0" w:color="538135"/>
          <w:bottom w:val="single" w:sz="4" w:space="0" w:color="538135"/>
          <w:right w:val="single" w:sz="4" w:space="0" w:color="538135"/>
          <w:insideH w:val="single" w:sz="4" w:space="0" w:color="538135"/>
          <w:insideV w:val="single" w:sz="4" w:space="0" w:color="538135"/>
        </w:tblBorders>
        <w:tblLook w:val="04A0" w:firstRow="1" w:lastRow="0" w:firstColumn="1" w:lastColumn="0" w:noHBand="0" w:noVBand="1"/>
      </w:tblPr>
      <w:tblGrid>
        <w:gridCol w:w="7584"/>
        <w:gridCol w:w="1946"/>
      </w:tblGrid>
      <w:tr w:rsidR="00C379C2" w:rsidRPr="00C379C2" w:rsidTr="00C379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9" w:type="pct"/>
            <w:tcBorders>
              <w:bottom w:val="none" w:sz="0" w:space="0" w:color="auto"/>
            </w:tcBorders>
            <w:shd w:val="clear" w:color="auto" w:fill="E2EFD9"/>
          </w:tcPr>
          <w:p w:rsidR="00C379C2" w:rsidRPr="00C379C2" w:rsidRDefault="00C379C2" w:rsidP="00C379C2">
            <w:pPr>
              <w:spacing w:after="160" w:line="259" w:lineRule="auto"/>
              <w:rPr>
                <w:rFonts w:eastAsia="Calibri" w:cs="Times New Roman"/>
                <w:sz w:val="22"/>
              </w:rPr>
            </w:pPr>
            <w:r w:rsidRPr="00C379C2">
              <w:rPr>
                <w:rFonts w:eastAsia="Calibri" w:cs="Times New Roman"/>
                <w:sz w:val="22"/>
              </w:rPr>
              <w:t xml:space="preserve">Does this system support regulations/laws? (Example: Federal Highway, etc.) Please describe in detail the system that has that regulation. </w:t>
            </w:r>
          </w:p>
        </w:tc>
        <w:tc>
          <w:tcPr>
            <w:tcW w:w="1021" w:type="pct"/>
            <w:tcBorders>
              <w:bottom w:val="none" w:sz="0" w:space="0" w:color="auto"/>
            </w:tcBorders>
          </w:tcPr>
          <w:tbl>
            <w:tblPr>
              <w:tblStyle w:val="TableGrid2"/>
              <w:tblW w:w="1342" w:type="dxa"/>
              <w:tblInd w:w="3" w:type="dxa"/>
              <w:tblBorders>
                <w:top w:val="single" w:sz="4" w:space="0" w:color="538135"/>
                <w:left w:val="single" w:sz="4" w:space="0" w:color="538135"/>
                <w:bottom w:val="single" w:sz="4" w:space="0" w:color="538135"/>
                <w:right w:val="single" w:sz="4" w:space="0" w:color="538135"/>
                <w:insideH w:val="single" w:sz="4" w:space="0" w:color="538135"/>
                <w:insideV w:val="single" w:sz="4" w:space="0" w:color="538135"/>
              </w:tblBorders>
              <w:tblLook w:val="04A0" w:firstRow="1" w:lastRow="0" w:firstColumn="1" w:lastColumn="0" w:noHBand="0" w:noVBand="1"/>
            </w:tblPr>
            <w:tblGrid>
              <w:gridCol w:w="712"/>
              <w:gridCol w:w="630"/>
            </w:tblGrid>
            <w:tr w:rsidR="00C379C2" w:rsidRPr="00C379C2" w:rsidTr="00C379C2">
              <w:trPr>
                <w:trHeight w:val="281"/>
              </w:trPr>
              <w:tc>
                <w:tcPr>
                  <w:tcW w:w="712" w:type="dxa"/>
                </w:tcPr>
                <w:p w:rsidR="00C379C2" w:rsidRPr="00C379C2" w:rsidRDefault="00C379C2" w:rsidP="00C379C2">
                  <w:pPr>
                    <w:tabs>
                      <w:tab w:val="center" w:pos="4680"/>
                      <w:tab w:val="right" w:pos="9360"/>
                    </w:tabs>
                    <w:rPr>
                      <w:rFonts w:eastAsia="Times New Roman" w:cs="Times New Roman"/>
                      <w:sz w:val="22"/>
                    </w:rPr>
                  </w:pPr>
                  <w:r w:rsidRPr="00C379C2">
                    <w:rPr>
                      <w:rFonts w:eastAsia="Times New Roman" w:cs="Times New Roman"/>
                      <w:sz w:val="22"/>
                    </w:rPr>
                    <w:t>Yes</w:t>
                  </w:r>
                </w:p>
              </w:tc>
              <w:tc>
                <w:tcPr>
                  <w:tcW w:w="630" w:type="dxa"/>
                </w:tcPr>
                <w:p w:rsidR="00C379C2" w:rsidRPr="00C379C2" w:rsidRDefault="00C379C2" w:rsidP="00C379C2">
                  <w:pPr>
                    <w:tabs>
                      <w:tab w:val="center" w:pos="4680"/>
                      <w:tab w:val="right" w:pos="9360"/>
                    </w:tabs>
                    <w:rPr>
                      <w:rFonts w:eastAsia="Times New Roman" w:cs="Times New Roman"/>
                      <w:sz w:val="22"/>
                    </w:rPr>
                  </w:pPr>
                  <w:r w:rsidRPr="00C379C2">
                    <w:rPr>
                      <w:rFonts w:eastAsia="Times New Roman" w:cs="Times New Roman"/>
                      <w:sz w:val="22"/>
                    </w:rPr>
                    <w:t>No</w:t>
                  </w:r>
                </w:p>
              </w:tc>
            </w:tr>
            <w:tr w:rsidR="00C379C2" w:rsidRPr="00C379C2" w:rsidTr="00C379C2">
              <w:trPr>
                <w:trHeight w:val="308"/>
              </w:trPr>
              <w:tc>
                <w:tcPr>
                  <w:tcW w:w="712" w:type="dxa"/>
                  <w:vAlign w:val="center"/>
                </w:tcPr>
                <w:p w:rsidR="00C379C2" w:rsidRPr="00C379C2" w:rsidRDefault="006B14B1" w:rsidP="00C379C2">
                  <w:pPr>
                    <w:tabs>
                      <w:tab w:val="center" w:pos="4680"/>
                      <w:tab w:val="right" w:pos="9360"/>
                    </w:tabs>
                    <w:rPr>
                      <w:rFonts w:eastAsia="Times New Roman" w:cs="Times New Roman"/>
                      <w:sz w:val="22"/>
                    </w:rPr>
                  </w:pPr>
                  <w:sdt>
                    <w:sdtPr>
                      <w:rPr>
                        <w:rFonts w:eastAsia="Times New Roman" w:cs="Times New Roman"/>
                        <w:sz w:val="22"/>
                      </w:rPr>
                      <w:id w:val="-10045802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379C2" w:rsidRPr="00C379C2">
                        <w:rPr>
                          <w:rFonts w:ascii="Segoe UI Symbol" w:eastAsia="Times New Roman" w:hAnsi="Segoe UI Symbol" w:cs="Segoe UI Symbol"/>
                          <w:sz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30" w:type="dxa"/>
                  <w:vAlign w:val="center"/>
                </w:tcPr>
                <w:p w:rsidR="00C379C2" w:rsidRPr="00C379C2" w:rsidRDefault="006B14B1" w:rsidP="00C379C2">
                  <w:pPr>
                    <w:tabs>
                      <w:tab w:val="center" w:pos="4680"/>
                      <w:tab w:val="right" w:pos="9360"/>
                    </w:tabs>
                    <w:rPr>
                      <w:rFonts w:eastAsia="Times New Roman" w:cs="Times New Roman"/>
                      <w:sz w:val="22"/>
                    </w:rPr>
                  </w:pPr>
                  <w:sdt>
                    <w:sdtPr>
                      <w:rPr>
                        <w:rFonts w:eastAsia="Times New Roman" w:cs="Times New Roman"/>
                        <w:sz w:val="22"/>
                      </w:rPr>
                      <w:id w:val="-19080580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379C2" w:rsidRPr="00C379C2">
                        <w:rPr>
                          <w:rFonts w:ascii="Segoe UI Symbol" w:eastAsia="Times New Roman" w:hAnsi="Segoe UI Symbol" w:cs="Segoe UI Symbol"/>
                          <w:sz w:val="22"/>
                        </w:rPr>
                        <w:t>☐</w:t>
                      </w:r>
                    </w:sdtContent>
                  </w:sdt>
                </w:p>
              </w:tc>
            </w:tr>
          </w:tbl>
          <w:p w:rsidR="00C379C2" w:rsidRPr="00C379C2" w:rsidRDefault="00C379C2" w:rsidP="00C379C2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</w:rPr>
            </w:pPr>
          </w:p>
        </w:tc>
      </w:tr>
      <w:tr w:rsidR="00C379C2" w:rsidRPr="00C379C2" w:rsidTr="00C379C2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9" w:type="pct"/>
            <w:shd w:val="clear" w:color="auto" w:fill="auto"/>
          </w:tcPr>
          <w:p w:rsidR="00C379C2" w:rsidRPr="00C379C2" w:rsidRDefault="00C379C2" w:rsidP="00C379C2">
            <w:pPr>
              <w:spacing w:after="160" w:line="259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1021" w:type="pct"/>
          </w:tcPr>
          <w:p w:rsidR="00C379C2" w:rsidRPr="00C379C2" w:rsidRDefault="00C379C2" w:rsidP="00C379C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</w:rPr>
            </w:pPr>
          </w:p>
        </w:tc>
      </w:tr>
      <w:tr w:rsidR="00C379C2" w:rsidRPr="00C379C2" w:rsidTr="00C379C2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9" w:type="pct"/>
            <w:shd w:val="clear" w:color="auto" w:fill="E2EFD9"/>
          </w:tcPr>
          <w:p w:rsidR="00C379C2" w:rsidRPr="00C379C2" w:rsidRDefault="00C379C2" w:rsidP="00C379C2">
            <w:pPr>
              <w:spacing w:after="160" w:line="259" w:lineRule="auto"/>
              <w:rPr>
                <w:rFonts w:eastAsia="Calibri" w:cs="Times New Roman"/>
                <w:sz w:val="22"/>
              </w:rPr>
            </w:pPr>
            <w:r w:rsidRPr="00C379C2">
              <w:rPr>
                <w:rFonts w:eastAsia="Calibri" w:cs="Times New Roman"/>
                <w:sz w:val="22"/>
              </w:rPr>
              <w:t>Please describe what other security requirements are needed?  (Example: PCI, HIPPA, etc.)</w:t>
            </w:r>
          </w:p>
        </w:tc>
        <w:tc>
          <w:tcPr>
            <w:tcW w:w="1021" w:type="pct"/>
          </w:tcPr>
          <w:p w:rsidR="00C379C2" w:rsidRPr="00C379C2" w:rsidRDefault="00C379C2" w:rsidP="00C379C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</w:rPr>
            </w:pPr>
          </w:p>
        </w:tc>
      </w:tr>
      <w:tr w:rsidR="00C379C2" w:rsidRPr="00C379C2" w:rsidTr="00C379C2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9" w:type="pct"/>
          </w:tcPr>
          <w:p w:rsidR="00C379C2" w:rsidRPr="00C379C2" w:rsidRDefault="00C379C2" w:rsidP="00C379C2">
            <w:pPr>
              <w:spacing w:after="160" w:line="259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1021" w:type="pct"/>
          </w:tcPr>
          <w:p w:rsidR="00C379C2" w:rsidRPr="00C379C2" w:rsidRDefault="00C379C2" w:rsidP="00C379C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sz w:val="22"/>
              </w:rPr>
            </w:pPr>
          </w:p>
        </w:tc>
      </w:tr>
    </w:tbl>
    <w:p w:rsidR="00C379C2" w:rsidRPr="00C379C2" w:rsidRDefault="00C379C2" w:rsidP="00C379C2">
      <w:pPr>
        <w:rPr>
          <w:rFonts w:eastAsia="Calibri" w:cs="Times New Roman"/>
          <w:sz w:val="22"/>
        </w:rPr>
      </w:pPr>
    </w:p>
    <w:p w:rsidR="00C379C2" w:rsidRPr="00C379C2" w:rsidRDefault="00C379C2" w:rsidP="007B5F8E">
      <w:pPr>
        <w:keepNext/>
        <w:keepLines/>
        <w:spacing w:before="40" w:after="0"/>
        <w:outlineLvl w:val="2"/>
        <w:rPr>
          <w:rFonts w:ascii="Calibri Light" w:eastAsia="Times New Roman" w:hAnsi="Calibri Light" w:cs="Times New Roman"/>
          <w:b/>
          <w:bCs/>
          <w:color w:val="538135"/>
          <w:sz w:val="26"/>
          <w:szCs w:val="26"/>
        </w:rPr>
      </w:pPr>
      <w:r w:rsidRPr="00C379C2">
        <w:rPr>
          <w:rFonts w:ascii="Calibri Light" w:eastAsia="Times New Roman" w:hAnsi="Calibri Light" w:cs="Times New Roman"/>
          <w:b/>
          <w:bCs/>
          <w:color w:val="538135"/>
          <w:sz w:val="26"/>
          <w:szCs w:val="26"/>
        </w:rPr>
        <w:t xml:space="preserve">Costs </w:t>
      </w:r>
    </w:p>
    <w:tbl>
      <w:tblPr>
        <w:tblStyle w:val="GridTable1Light-Accent11"/>
        <w:tblW w:w="9535" w:type="dxa"/>
        <w:tblBorders>
          <w:top w:val="single" w:sz="4" w:space="0" w:color="538135"/>
          <w:left w:val="single" w:sz="4" w:space="0" w:color="538135"/>
          <w:bottom w:val="single" w:sz="4" w:space="0" w:color="538135"/>
          <w:right w:val="single" w:sz="4" w:space="0" w:color="538135"/>
          <w:insideH w:val="single" w:sz="4" w:space="0" w:color="538135"/>
          <w:insideV w:val="single" w:sz="4" w:space="0" w:color="538135"/>
        </w:tblBorders>
        <w:tblLook w:val="04A0" w:firstRow="1" w:lastRow="0" w:firstColumn="1" w:lastColumn="0" w:noHBand="0" w:noVBand="1"/>
      </w:tblPr>
      <w:tblGrid>
        <w:gridCol w:w="7735"/>
        <w:gridCol w:w="1800"/>
      </w:tblGrid>
      <w:tr w:rsidR="00C379C2" w:rsidRPr="00C379C2" w:rsidTr="00F718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5" w:type="dxa"/>
            <w:tcBorders>
              <w:bottom w:val="none" w:sz="0" w:space="0" w:color="auto"/>
            </w:tcBorders>
            <w:shd w:val="clear" w:color="auto" w:fill="E2EFD9"/>
          </w:tcPr>
          <w:p w:rsidR="00C379C2" w:rsidRPr="00C379C2" w:rsidRDefault="005D558C" w:rsidP="00C379C2">
            <w:pPr>
              <w:spacing w:after="160" w:line="259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What is the cost estimate of the budget request? </w:t>
            </w:r>
            <w:r w:rsidR="00395F20">
              <w:rPr>
                <w:rFonts w:eastAsia="Calibri" w:cs="Times New Roman"/>
                <w:sz w:val="22"/>
              </w:rPr>
              <w:t xml:space="preserve">Based on the review of this application, your agency may be asked to fill out the </w:t>
            </w:r>
            <w:r w:rsidR="009675CA">
              <w:rPr>
                <w:rFonts w:eastAsia="Calibri" w:cs="Times New Roman"/>
                <w:sz w:val="22"/>
              </w:rPr>
              <w:t xml:space="preserve">OneWa Agency </w:t>
            </w:r>
            <w:r w:rsidR="00CE5275">
              <w:rPr>
                <w:rFonts w:eastAsia="Calibri" w:cs="Times New Roman"/>
                <w:sz w:val="22"/>
              </w:rPr>
              <w:t>Resource</w:t>
            </w:r>
            <w:r w:rsidR="009675CA">
              <w:rPr>
                <w:rFonts w:eastAsia="Calibri" w:cs="Times New Roman"/>
                <w:sz w:val="22"/>
              </w:rPr>
              <w:t xml:space="preserve"> Calculation Tool</w:t>
            </w:r>
            <w:r w:rsidR="00395F20">
              <w:rPr>
                <w:rFonts w:eastAsia="Calibri" w:cs="Times New Roman"/>
                <w:sz w:val="22"/>
              </w:rPr>
              <w:t xml:space="preserve"> to determine </w:t>
            </w:r>
            <w:r>
              <w:rPr>
                <w:rFonts w:eastAsia="Calibri" w:cs="Times New Roman"/>
                <w:sz w:val="22"/>
              </w:rPr>
              <w:t>definitive</w:t>
            </w:r>
            <w:r w:rsidR="00395F20">
              <w:rPr>
                <w:rFonts w:eastAsia="Calibri" w:cs="Times New Roman"/>
                <w:sz w:val="22"/>
              </w:rPr>
              <w:t xml:space="preserve"> price of the budget request.</w:t>
            </w:r>
            <w:r w:rsidR="002230FB">
              <w:rPr>
                <w:rFonts w:eastAsia="Calibri" w:cs="Times New Roman"/>
                <w:sz w:val="22"/>
              </w:rPr>
              <w:t xml:space="preserve">  </w:t>
            </w:r>
          </w:p>
          <w:p w:rsidR="00C379C2" w:rsidRPr="00C379C2" w:rsidRDefault="00C379C2" w:rsidP="00C379C2">
            <w:pPr>
              <w:spacing w:after="160" w:line="259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1800" w:type="dxa"/>
            <w:tcBorders>
              <w:bottom w:val="none" w:sz="0" w:space="0" w:color="auto"/>
            </w:tcBorders>
          </w:tcPr>
          <w:p w:rsidR="00C379C2" w:rsidRPr="00C379C2" w:rsidRDefault="00C379C2" w:rsidP="00C379C2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2"/>
              </w:rPr>
            </w:pPr>
          </w:p>
        </w:tc>
      </w:tr>
      <w:tr w:rsidR="00C379C2" w:rsidRPr="00C379C2" w:rsidTr="00F7184D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5" w:type="dxa"/>
          </w:tcPr>
          <w:p w:rsidR="00C379C2" w:rsidRPr="00C379C2" w:rsidRDefault="00C379C2" w:rsidP="00C379C2">
            <w:pPr>
              <w:spacing w:after="160" w:line="259" w:lineRule="auto"/>
              <w:rPr>
                <w:rFonts w:eastAsia="Calibri" w:cs="Times New Roman"/>
                <w:sz w:val="22"/>
              </w:rPr>
            </w:pPr>
          </w:p>
          <w:p w:rsidR="00C379C2" w:rsidRPr="00C379C2" w:rsidRDefault="00C379C2" w:rsidP="00C379C2">
            <w:pPr>
              <w:spacing w:after="160" w:line="259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1800" w:type="dxa"/>
          </w:tcPr>
          <w:p w:rsidR="00C379C2" w:rsidRPr="00C379C2" w:rsidRDefault="00C379C2" w:rsidP="00C379C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2"/>
              </w:rPr>
            </w:pPr>
          </w:p>
        </w:tc>
      </w:tr>
    </w:tbl>
    <w:p w:rsidR="00D36168" w:rsidRDefault="00D36168" w:rsidP="00C379C2">
      <w:pPr>
        <w:rPr>
          <w:rFonts w:ascii="Franklin Gothic Book" w:hAnsi="Franklin Gothic Book"/>
          <w:sz w:val="40"/>
          <w:szCs w:val="40"/>
        </w:rPr>
      </w:pPr>
    </w:p>
    <w:sectPr w:rsidR="00D36168" w:rsidSect="00857379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117" w:rsidRDefault="008C3117" w:rsidP="00F57ECE">
      <w:pPr>
        <w:spacing w:after="0" w:line="240" w:lineRule="auto"/>
      </w:pPr>
      <w:r>
        <w:separator/>
      </w:r>
    </w:p>
  </w:endnote>
  <w:endnote w:type="continuationSeparator" w:id="0">
    <w:p w:rsidR="008C3117" w:rsidRDefault="008C3117" w:rsidP="00F57ECE">
      <w:pPr>
        <w:spacing w:after="0" w:line="240" w:lineRule="auto"/>
      </w:pPr>
      <w:r>
        <w:continuationSeparator/>
      </w:r>
    </w:p>
  </w:endnote>
  <w:endnote w:type="continuationNotice" w:id="1">
    <w:p w:rsidR="008C3117" w:rsidRDefault="008C31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Bold">
    <w:altName w:val="Verda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,Arial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CA4" w:rsidRDefault="00985CA4">
    <w:pPr>
      <w:pStyle w:val="Footer"/>
      <w:rPr>
        <w:sz w:val="20"/>
        <w:szCs w:val="18"/>
      </w:rPr>
    </w:pPr>
    <w:r w:rsidRPr="00A23AF5">
      <w:rPr>
        <w:noProof/>
      </w:rPr>
      <w:drawing>
        <wp:anchor distT="0" distB="0" distL="114300" distR="114300" simplePos="0" relativeHeight="251658240" behindDoc="0" locked="0" layoutInCell="1" allowOverlap="1" wp14:anchorId="7F8ED2BC" wp14:editId="253763FE">
          <wp:simplePos x="0" y="0"/>
          <wp:positionH relativeFrom="margin">
            <wp:align>left</wp:align>
          </wp:positionH>
          <wp:positionV relativeFrom="paragraph">
            <wp:posOffset>-153621</wp:posOffset>
          </wp:positionV>
          <wp:extent cx="2314135" cy="625446"/>
          <wp:effectExtent l="0" t="0" r="0" b="3810"/>
          <wp:wrapNone/>
          <wp:docPr id="11" name="Picture 6">
            <a:extLst xmlns:a="http://schemas.openxmlformats.org/drawingml/2006/main">
              <a:ext uri="{FF2B5EF4-FFF2-40B4-BE49-F238E27FC236}">
                <a16:creationId xmlns:a16="http://schemas.microsoft.com/office/drawing/2014/main" id="{EDA4ECCF-E74F-41A3-AD7C-88556A08FC6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EDA4ECCF-E74F-41A3-AD7C-88556A08FC6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4414"/>
                  <a:stretch/>
                </pic:blipFill>
                <pic:spPr bwMode="auto">
                  <a:xfrm>
                    <a:off x="0" y="0"/>
                    <a:ext cx="2314135" cy="6254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40A4">
      <w:rPr>
        <w:sz w:val="20"/>
        <w:szCs w:val="18"/>
      </w:rPr>
      <w:ptab w:relativeTo="margin" w:alignment="center" w:leader="none"/>
    </w:r>
    <w:r w:rsidRPr="002940A4">
      <w:rPr>
        <w:sz w:val="20"/>
        <w:szCs w:val="18"/>
      </w:rPr>
      <w:ptab w:relativeTo="margin" w:alignment="right" w:leader="none"/>
    </w:r>
    <w:r w:rsidR="4F66D963">
      <w:rPr>
        <w:sz w:val="20"/>
        <w:szCs w:val="20"/>
      </w:rPr>
      <w:t>Biennial Budget Preparation</w:t>
    </w:r>
  </w:p>
  <w:p w:rsidR="00985CA4" w:rsidRPr="002940A4" w:rsidRDefault="00985CA4" w:rsidP="002940A4">
    <w:pPr>
      <w:pStyle w:val="Footer"/>
      <w:jc w:val="right"/>
      <w:rPr>
        <w:sz w:val="20"/>
        <w:szCs w:val="18"/>
      </w:rPr>
    </w:pPr>
    <w:r w:rsidRPr="002940A4">
      <w:rPr>
        <w:sz w:val="20"/>
        <w:szCs w:val="18"/>
      </w:rPr>
      <w:fldChar w:fldCharType="begin"/>
    </w:r>
    <w:r w:rsidRPr="002940A4">
      <w:rPr>
        <w:sz w:val="20"/>
        <w:szCs w:val="18"/>
      </w:rPr>
      <w:instrText xml:space="preserve"> PAGE   \* MERGEFORMAT </w:instrText>
    </w:r>
    <w:r w:rsidRPr="002940A4">
      <w:rPr>
        <w:sz w:val="20"/>
        <w:szCs w:val="18"/>
      </w:rPr>
      <w:fldChar w:fldCharType="separate"/>
    </w:r>
    <w:r w:rsidR="006B14B1">
      <w:rPr>
        <w:noProof/>
        <w:sz w:val="20"/>
        <w:szCs w:val="18"/>
      </w:rPr>
      <w:t>1</w:t>
    </w:r>
    <w:r w:rsidRPr="002940A4">
      <w:rPr>
        <w:noProof/>
        <w:sz w:val="2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117" w:rsidRDefault="008C3117" w:rsidP="00F57ECE">
      <w:pPr>
        <w:spacing w:after="0" w:line="240" w:lineRule="auto"/>
      </w:pPr>
      <w:r>
        <w:separator/>
      </w:r>
    </w:p>
  </w:footnote>
  <w:footnote w:type="continuationSeparator" w:id="0">
    <w:p w:rsidR="008C3117" w:rsidRDefault="008C3117" w:rsidP="00F57ECE">
      <w:pPr>
        <w:spacing w:after="0" w:line="240" w:lineRule="auto"/>
      </w:pPr>
      <w:r>
        <w:continuationSeparator/>
      </w:r>
    </w:p>
  </w:footnote>
  <w:footnote w:type="continuationNotice" w:id="1">
    <w:p w:rsidR="008C3117" w:rsidRDefault="008C311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F1961"/>
    <w:multiLevelType w:val="hybridMultilevel"/>
    <w:tmpl w:val="9940B2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46125"/>
    <w:multiLevelType w:val="hybridMultilevel"/>
    <w:tmpl w:val="BB22A6DE"/>
    <w:lvl w:ilvl="0" w:tplc="1160F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23DCB"/>
    <w:multiLevelType w:val="hybridMultilevel"/>
    <w:tmpl w:val="9322F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1760F"/>
    <w:multiLevelType w:val="hybridMultilevel"/>
    <w:tmpl w:val="CB588C9E"/>
    <w:lvl w:ilvl="0" w:tplc="0C28B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422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125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00D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644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EA7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CA1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BE5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46B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47720AA"/>
    <w:multiLevelType w:val="hybridMultilevel"/>
    <w:tmpl w:val="829E5E34"/>
    <w:lvl w:ilvl="0" w:tplc="7194B35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31CF3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1A05D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3C043D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7C8F9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65AC9C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7608AF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2D657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800F5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 w15:restartNumberingAfterBreak="0">
    <w:nsid w:val="28CE1384"/>
    <w:multiLevelType w:val="hybridMultilevel"/>
    <w:tmpl w:val="FFFFFFFF"/>
    <w:lvl w:ilvl="0" w:tplc="C4102F0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2605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0C89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84C6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30A5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980C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8A72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141F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9A89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30B61"/>
    <w:multiLevelType w:val="hybridMultilevel"/>
    <w:tmpl w:val="FFFFFFFF"/>
    <w:lvl w:ilvl="0" w:tplc="4D9602A8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4E580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00E3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F0E8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B80E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05F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B454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C4D0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14BA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9774D"/>
    <w:multiLevelType w:val="hybridMultilevel"/>
    <w:tmpl w:val="4C0600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C2F97"/>
    <w:multiLevelType w:val="hybridMultilevel"/>
    <w:tmpl w:val="1472D3DE"/>
    <w:lvl w:ilvl="0" w:tplc="EBD6FFC0">
      <w:start w:val="1"/>
      <w:numFmt w:val="lowerLetter"/>
      <w:pStyle w:val="List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E78D3"/>
    <w:multiLevelType w:val="multilevel"/>
    <w:tmpl w:val="8E6C6C0C"/>
    <w:lvl w:ilvl="0">
      <w:start w:val="1"/>
      <w:numFmt w:val="bullet"/>
      <w:pStyle w:val="Tablebullet1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346"/>
        </w:tabs>
        <w:ind w:left="346" w:hanging="17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18"/>
        </w:tabs>
        <w:ind w:left="518" w:hanging="172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691"/>
        </w:tabs>
        <w:ind w:left="691" w:hanging="173"/>
      </w:pPr>
      <w:rPr>
        <w:rFonts w:ascii="Calibri" w:hAnsi="Calibri" w:hint="default"/>
      </w:rPr>
    </w:lvl>
    <w:lvl w:ilvl="4">
      <w:start w:val="1"/>
      <w:numFmt w:val="bullet"/>
      <w:lvlText w:val=""/>
      <w:lvlJc w:val="left"/>
      <w:pPr>
        <w:tabs>
          <w:tab w:val="num" w:pos="864"/>
        </w:tabs>
        <w:ind w:left="864" w:hanging="173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037"/>
        </w:tabs>
        <w:ind w:left="1037" w:hanging="17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210"/>
        </w:tabs>
        <w:ind w:left="1210" w:hanging="173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1382"/>
        </w:tabs>
        <w:ind w:left="1382" w:hanging="172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555"/>
        </w:tabs>
        <w:ind w:left="1555" w:hanging="173"/>
      </w:pPr>
      <w:rPr>
        <w:rFonts w:ascii="Symbol" w:hAnsi="Symbol" w:hint="default"/>
      </w:rPr>
    </w:lvl>
  </w:abstractNum>
  <w:abstractNum w:abstractNumId="10" w15:restartNumberingAfterBreak="0">
    <w:nsid w:val="52670B6F"/>
    <w:multiLevelType w:val="hybridMultilevel"/>
    <w:tmpl w:val="B6464E18"/>
    <w:lvl w:ilvl="0" w:tplc="52AAC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FC8F5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16E870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B6A2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E83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F27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D8F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5A0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A0A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D8B5EAE"/>
    <w:multiLevelType w:val="hybridMultilevel"/>
    <w:tmpl w:val="2DA67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00CB1"/>
    <w:multiLevelType w:val="hybridMultilevel"/>
    <w:tmpl w:val="4F0853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C554E"/>
    <w:multiLevelType w:val="hybridMultilevel"/>
    <w:tmpl w:val="D86C3690"/>
    <w:lvl w:ilvl="0" w:tplc="BA5AA8BA">
      <w:start w:val="1"/>
      <w:numFmt w:val="decimal"/>
      <w:lvlText w:val="%1."/>
      <w:lvlJc w:val="left"/>
      <w:pPr>
        <w:ind w:left="720" w:hanging="360"/>
      </w:pPr>
    </w:lvl>
    <w:lvl w:ilvl="1" w:tplc="740C79FA">
      <w:start w:val="1"/>
      <w:numFmt w:val="lowerLetter"/>
      <w:lvlText w:val="%2."/>
      <w:lvlJc w:val="left"/>
      <w:pPr>
        <w:ind w:left="1440" w:hanging="360"/>
      </w:pPr>
    </w:lvl>
    <w:lvl w:ilvl="2" w:tplc="E56AC2C8">
      <w:start w:val="1"/>
      <w:numFmt w:val="lowerRoman"/>
      <w:lvlText w:val="%3."/>
      <w:lvlJc w:val="right"/>
      <w:pPr>
        <w:ind w:left="2160" w:hanging="180"/>
      </w:pPr>
    </w:lvl>
    <w:lvl w:ilvl="3" w:tplc="1CDCA214">
      <w:start w:val="1"/>
      <w:numFmt w:val="decimal"/>
      <w:lvlText w:val="%4."/>
      <w:lvlJc w:val="left"/>
      <w:pPr>
        <w:ind w:left="2880" w:hanging="360"/>
      </w:pPr>
    </w:lvl>
    <w:lvl w:ilvl="4" w:tplc="5A34E8A6">
      <w:start w:val="1"/>
      <w:numFmt w:val="lowerLetter"/>
      <w:lvlText w:val="%5."/>
      <w:lvlJc w:val="left"/>
      <w:pPr>
        <w:ind w:left="3600" w:hanging="360"/>
      </w:pPr>
    </w:lvl>
    <w:lvl w:ilvl="5" w:tplc="EC10D7AA">
      <w:start w:val="1"/>
      <w:numFmt w:val="lowerRoman"/>
      <w:lvlText w:val="%6."/>
      <w:lvlJc w:val="right"/>
      <w:pPr>
        <w:ind w:left="4320" w:hanging="180"/>
      </w:pPr>
    </w:lvl>
    <w:lvl w:ilvl="6" w:tplc="3D566D7E">
      <w:start w:val="1"/>
      <w:numFmt w:val="decimal"/>
      <w:lvlText w:val="%7."/>
      <w:lvlJc w:val="left"/>
      <w:pPr>
        <w:ind w:left="5040" w:hanging="360"/>
      </w:pPr>
    </w:lvl>
    <w:lvl w:ilvl="7" w:tplc="07CC9ECC">
      <w:start w:val="1"/>
      <w:numFmt w:val="lowerLetter"/>
      <w:lvlText w:val="%8."/>
      <w:lvlJc w:val="left"/>
      <w:pPr>
        <w:ind w:left="5760" w:hanging="360"/>
      </w:pPr>
    </w:lvl>
    <w:lvl w:ilvl="8" w:tplc="83A2822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76499"/>
    <w:multiLevelType w:val="multilevel"/>
    <w:tmpl w:val="4F24AA0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2556" w:hanging="576"/>
      </w:pPr>
      <w:rPr>
        <w:b w:val="0"/>
        <w:i w:val="0"/>
        <w:sz w:val="28"/>
        <w:szCs w:val="28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752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1977406"/>
    <w:multiLevelType w:val="hybridMultilevel"/>
    <w:tmpl w:val="CEA2BAC8"/>
    <w:lvl w:ilvl="0" w:tplc="C5A84656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D13BC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"/>
      <w:lvlText w:val="Section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4"/>
  </w:num>
  <w:num w:numId="2">
    <w:abstractNumId w:val="8"/>
  </w:num>
  <w:num w:numId="3">
    <w:abstractNumId w:val="16"/>
  </w:num>
  <w:num w:numId="4">
    <w:abstractNumId w:val="9"/>
  </w:num>
  <w:num w:numId="5">
    <w:abstractNumId w:val="13"/>
  </w:num>
  <w:num w:numId="6">
    <w:abstractNumId w:val="5"/>
  </w:num>
  <w:num w:numId="7">
    <w:abstractNumId w:val="15"/>
  </w:num>
  <w:num w:numId="8">
    <w:abstractNumId w:val="3"/>
  </w:num>
  <w:num w:numId="9">
    <w:abstractNumId w:val="6"/>
  </w:num>
  <w:num w:numId="10">
    <w:abstractNumId w:val="10"/>
  </w:num>
  <w:num w:numId="11">
    <w:abstractNumId w:val="12"/>
  </w:num>
  <w:num w:numId="12">
    <w:abstractNumId w:val="11"/>
  </w:num>
  <w:num w:numId="13">
    <w:abstractNumId w:val="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7"/>
  </w:num>
  <w:num w:numId="17">
    <w:abstractNumId w:val="0"/>
  </w:num>
  <w:num w:numId="1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26F"/>
    <w:rsid w:val="00000052"/>
    <w:rsid w:val="0000088C"/>
    <w:rsid w:val="000036FA"/>
    <w:rsid w:val="00003A02"/>
    <w:rsid w:val="0000656C"/>
    <w:rsid w:val="000079B5"/>
    <w:rsid w:val="00011E5E"/>
    <w:rsid w:val="00012E41"/>
    <w:rsid w:val="000138E4"/>
    <w:rsid w:val="00013D05"/>
    <w:rsid w:val="00013FBE"/>
    <w:rsid w:val="00015FC6"/>
    <w:rsid w:val="0001695E"/>
    <w:rsid w:val="00017B71"/>
    <w:rsid w:val="00017DD4"/>
    <w:rsid w:val="0002003C"/>
    <w:rsid w:val="00021CFC"/>
    <w:rsid w:val="0002240C"/>
    <w:rsid w:val="00022843"/>
    <w:rsid w:val="0002411A"/>
    <w:rsid w:val="00025941"/>
    <w:rsid w:val="00026627"/>
    <w:rsid w:val="0002669B"/>
    <w:rsid w:val="0002676B"/>
    <w:rsid w:val="00026F82"/>
    <w:rsid w:val="0002786D"/>
    <w:rsid w:val="00030537"/>
    <w:rsid w:val="00031567"/>
    <w:rsid w:val="00031B66"/>
    <w:rsid w:val="00032A1D"/>
    <w:rsid w:val="00032E3F"/>
    <w:rsid w:val="00033749"/>
    <w:rsid w:val="000341D4"/>
    <w:rsid w:val="00034400"/>
    <w:rsid w:val="00037B54"/>
    <w:rsid w:val="00040584"/>
    <w:rsid w:val="00040891"/>
    <w:rsid w:val="0004114C"/>
    <w:rsid w:val="000414AD"/>
    <w:rsid w:val="00042566"/>
    <w:rsid w:val="00042C0E"/>
    <w:rsid w:val="000443A6"/>
    <w:rsid w:val="000458B0"/>
    <w:rsid w:val="000464EE"/>
    <w:rsid w:val="00046B44"/>
    <w:rsid w:val="00046C09"/>
    <w:rsid w:val="00047224"/>
    <w:rsid w:val="0004753A"/>
    <w:rsid w:val="00047B6F"/>
    <w:rsid w:val="00050400"/>
    <w:rsid w:val="00051773"/>
    <w:rsid w:val="000542CF"/>
    <w:rsid w:val="00055C6E"/>
    <w:rsid w:val="00055EAF"/>
    <w:rsid w:val="00056E83"/>
    <w:rsid w:val="000600C2"/>
    <w:rsid w:val="000602E5"/>
    <w:rsid w:val="00060534"/>
    <w:rsid w:val="0006075C"/>
    <w:rsid w:val="000613F6"/>
    <w:rsid w:val="00061DA2"/>
    <w:rsid w:val="00061FA9"/>
    <w:rsid w:val="000622DB"/>
    <w:rsid w:val="00062AC7"/>
    <w:rsid w:val="00062FF6"/>
    <w:rsid w:val="00063E93"/>
    <w:rsid w:val="00065F34"/>
    <w:rsid w:val="0006667D"/>
    <w:rsid w:val="0007043B"/>
    <w:rsid w:val="000718FE"/>
    <w:rsid w:val="0007210D"/>
    <w:rsid w:val="00074E6E"/>
    <w:rsid w:val="000759E9"/>
    <w:rsid w:val="000807C0"/>
    <w:rsid w:val="00081751"/>
    <w:rsid w:val="00081FF6"/>
    <w:rsid w:val="00082E2D"/>
    <w:rsid w:val="000832CA"/>
    <w:rsid w:val="00083645"/>
    <w:rsid w:val="00084528"/>
    <w:rsid w:val="00085939"/>
    <w:rsid w:val="000862A7"/>
    <w:rsid w:val="0008686C"/>
    <w:rsid w:val="00086E0F"/>
    <w:rsid w:val="000872B7"/>
    <w:rsid w:val="0009011F"/>
    <w:rsid w:val="000904B3"/>
    <w:rsid w:val="00091149"/>
    <w:rsid w:val="00091319"/>
    <w:rsid w:val="00091D12"/>
    <w:rsid w:val="00091F2D"/>
    <w:rsid w:val="00092F6F"/>
    <w:rsid w:val="00093C45"/>
    <w:rsid w:val="0009420A"/>
    <w:rsid w:val="00094E3E"/>
    <w:rsid w:val="00095196"/>
    <w:rsid w:val="0009602C"/>
    <w:rsid w:val="000970DF"/>
    <w:rsid w:val="000A049F"/>
    <w:rsid w:val="000A1514"/>
    <w:rsid w:val="000A18C3"/>
    <w:rsid w:val="000A1DBF"/>
    <w:rsid w:val="000A273C"/>
    <w:rsid w:val="000A3EF8"/>
    <w:rsid w:val="000A4153"/>
    <w:rsid w:val="000A4398"/>
    <w:rsid w:val="000A55C6"/>
    <w:rsid w:val="000A6897"/>
    <w:rsid w:val="000A6D31"/>
    <w:rsid w:val="000A707B"/>
    <w:rsid w:val="000A72A1"/>
    <w:rsid w:val="000B0410"/>
    <w:rsid w:val="000B0EB1"/>
    <w:rsid w:val="000B262B"/>
    <w:rsid w:val="000B3621"/>
    <w:rsid w:val="000B3CA9"/>
    <w:rsid w:val="000B4E05"/>
    <w:rsid w:val="000B4EA3"/>
    <w:rsid w:val="000B637B"/>
    <w:rsid w:val="000B6721"/>
    <w:rsid w:val="000B7014"/>
    <w:rsid w:val="000B7486"/>
    <w:rsid w:val="000C05CD"/>
    <w:rsid w:val="000C0A27"/>
    <w:rsid w:val="000C0B01"/>
    <w:rsid w:val="000C31B9"/>
    <w:rsid w:val="000C4EF5"/>
    <w:rsid w:val="000C4FAF"/>
    <w:rsid w:val="000C547F"/>
    <w:rsid w:val="000C5651"/>
    <w:rsid w:val="000D22F8"/>
    <w:rsid w:val="000D301D"/>
    <w:rsid w:val="000D374B"/>
    <w:rsid w:val="000D3E14"/>
    <w:rsid w:val="000D580F"/>
    <w:rsid w:val="000D5C75"/>
    <w:rsid w:val="000D6577"/>
    <w:rsid w:val="000E1430"/>
    <w:rsid w:val="000E1A12"/>
    <w:rsid w:val="000E27F2"/>
    <w:rsid w:val="000E2D79"/>
    <w:rsid w:val="000E417B"/>
    <w:rsid w:val="000E48F7"/>
    <w:rsid w:val="000E60C9"/>
    <w:rsid w:val="000E6525"/>
    <w:rsid w:val="000F2320"/>
    <w:rsid w:val="000F347F"/>
    <w:rsid w:val="000F3AC2"/>
    <w:rsid w:val="000F3E8F"/>
    <w:rsid w:val="000F474F"/>
    <w:rsid w:val="000F48C9"/>
    <w:rsid w:val="000F4B6C"/>
    <w:rsid w:val="000F53F1"/>
    <w:rsid w:val="000F550A"/>
    <w:rsid w:val="000F61C0"/>
    <w:rsid w:val="000F73DA"/>
    <w:rsid w:val="000F7DDE"/>
    <w:rsid w:val="00101B58"/>
    <w:rsid w:val="001023FB"/>
    <w:rsid w:val="001034FA"/>
    <w:rsid w:val="00104DA5"/>
    <w:rsid w:val="00105C30"/>
    <w:rsid w:val="00105E6A"/>
    <w:rsid w:val="00105F35"/>
    <w:rsid w:val="00106051"/>
    <w:rsid w:val="001061A2"/>
    <w:rsid w:val="00107081"/>
    <w:rsid w:val="0010739C"/>
    <w:rsid w:val="00107D2F"/>
    <w:rsid w:val="00110948"/>
    <w:rsid w:val="00111274"/>
    <w:rsid w:val="00111C30"/>
    <w:rsid w:val="001125EC"/>
    <w:rsid w:val="00113351"/>
    <w:rsid w:val="00113F57"/>
    <w:rsid w:val="0011506B"/>
    <w:rsid w:val="00115E1C"/>
    <w:rsid w:val="00117D3E"/>
    <w:rsid w:val="00117E3A"/>
    <w:rsid w:val="00120519"/>
    <w:rsid w:val="001213F8"/>
    <w:rsid w:val="00121BA3"/>
    <w:rsid w:val="001224C5"/>
    <w:rsid w:val="00123D56"/>
    <w:rsid w:val="00123FFE"/>
    <w:rsid w:val="0012477A"/>
    <w:rsid w:val="00127CAA"/>
    <w:rsid w:val="00131CB7"/>
    <w:rsid w:val="00132A9E"/>
    <w:rsid w:val="00132CD5"/>
    <w:rsid w:val="00133789"/>
    <w:rsid w:val="001347FA"/>
    <w:rsid w:val="00135B9F"/>
    <w:rsid w:val="00137721"/>
    <w:rsid w:val="001406C5"/>
    <w:rsid w:val="00140C16"/>
    <w:rsid w:val="00144988"/>
    <w:rsid w:val="0014581B"/>
    <w:rsid w:val="00145870"/>
    <w:rsid w:val="001500DE"/>
    <w:rsid w:val="0015064D"/>
    <w:rsid w:val="00151361"/>
    <w:rsid w:val="0015193A"/>
    <w:rsid w:val="00151DFD"/>
    <w:rsid w:val="00153F49"/>
    <w:rsid w:val="00154038"/>
    <w:rsid w:val="001549A5"/>
    <w:rsid w:val="0015575A"/>
    <w:rsid w:val="00156327"/>
    <w:rsid w:val="00156901"/>
    <w:rsid w:val="00156F85"/>
    <w:rsid w:val="00160CD4"/>
    <w:rsid w:val="00160D26"/>
    <w:rsid w:val="00160E4F"/>
    <w:rsid w:val="001611F4"/>
    <w:rsid w:val="001625F7"/>
    <w:rsid w:val="001639ED"/>
    <w:rsid w:val="00164539"/>
    <w:rsid w:val="001647AE"/>
    <w:rsid w:val="001653D4"/>
    <w:rsid w:val="001662E9"/>
    <w:rsid w:val="0016675F"/>
    <w:rsid w:val="00166F1F"/>
    <w:rsid w:val="00167C88"/>
    <w:rsid w:val="00170D3B"/>
    <w:rsid w:val="00171386"/>
    <w:rsid w:val="001714EB"/>
    <w:rsid w:val="0017342B"/>
    <w:rsid w:val="001741CB"/>
    <w:rsid w:val="00174851"/>
    <w:rsid w:val="0017513C"/>
    <w:rsid w:val="0017639D"/>
    <w:rsid w:val="00180F6B"/>
    <w:rsid w:val="00181582"/>
    <w:rsid w:val="001820E9"/>
    <w:rsid w:val="001825E7"/>
    <w:rsid w:val="00183F90"/>
    <w:rsid w:val="00184377"/>
    <w:rsid w:val="00185C89"/>
    <w:rsid w:val="001873A2"/>
    <w:rsid w:val="00187734"/>
    <w:rsid w:val="00187EC5"/>
    <w:rsid w:val="00190D2D"/>
    <w:rsid w:val="001919FD"/>
    <w:rsid w:val="00191A8D"/>
    <w:rsid w:val="00192563"/>
    <w:rsid w:val="001929B3"/>
    <w:rsid w:val="0019334A"/>
    <w:rsid w:val="001938EB"/>
    <w:rsid w:val="00196171"/>
    <w:rsid w:val="001967B7"/>
    <w:rsid w:val="001A0F71"/>
    <w:rsid w:val="001A1081"/>
    <w:rsid w:val="001A215D"/>
    <w:rsid w:val="001A2319"/>
    <w:rsid w:val="001A384C"/>
    <w:rsid w:val="001A3EF8"/>
    <w:rsid w:val="001A6C27"/>
    <w:rsid w:val="001A7A75"/>
    <w:rsid w:val="001A7DE0"/>
    <w:rsid w:val="001B00AD"/>
    <w:rsid w:val="001B037A"/>
    <w:rsid w:val="001B15D1"/>
    <w:rsid w:val="001B2A00"/>
    <w:rsid w:val="001B2F11"/>
    <w:rsid w:val="001B44D8"/>
    <w:rsid w:val="001B5810"/>
    <w:rsid w:val="001B6DBB"/>
    <w:rsid w:val="001C089D"/>
    <w:rsid w:val="001C1359"/>
    <w:rsid w:val="001C1F88"/>
    <w:rsid w:val="001C24C5"/>
    <w:rsid w:val="001C3472"/>
    <w:rsid w:val="001C595B"/>
    <w:rsid w:val="001C5F01"/>
    <w:rsid w:val="001C622A"/>
    <w:rsid w:val="001C6783"/>
    <w:rsid w:val="001C7721"/>
    <w:rsid w:val="001D2307"/>
    <w:rsid w:val="001D3F35"/>
    <w:rsid w:val="001D42D7"/>
    <w:rsid w:val="001D46FE"/>
    <w:rsid w:val="001D4E0C"/>
    <w:rsid w:val="001D5667"/>
    <w:rsid w:val="001E1499"/>
    <w:rsid w:val="001E1896"/>
    <w:rsid w:val="001E2592"/>
    <w:rsid w:val="001E419E"/>
    <w:rsid w:val="001E4293"/>
    <w:rsid w:val="001E4C28"/>
    <w:rsid w:val="001E4D5B"/>
    <w:rsid w:val="001E6009"/>
    <w:rsid w:val="001E7C29"/>
    <w:rsid w:val="001F051C"/>
    <w:rsid w:val="001F1344"/>
    <w:rsid w:val="001F281C"/>
    <w:rsid w:val="001F34E1"/>
    <w:rsid w:val="001F3BCE"/>
    <w:rsid w:val="001F4446"/>
    <w:rsid w:val="001F59DF"/>
    <w:rsid w:val="001F60DD"/>
    <w:rsid w:val="001F628A"/>
    <w:rsid w:val="001F6C51"/>
    <w:rsid w:val="001F743F"/>
    <w:rsid w:val="001F755A"/>
    <w:rsid w:val="00200988"/>
    <w:rsid w:val="00201095"/>
    <w:rsid w:val="00202FA8"/>
    <w:rsid w:val="00203389"/>
    <w:rsid w:val="002048BF"/>
    <w:rsid w:val="00204D08"/>
    <w:rsid w:val="00204F05"/>
    <w:rsid w:val="00206714"/>
    <w:rsid w:val="00207CAB"/>
    <w:rsid w:val="002107B5"/>
    <w:rsid w:val="00212667"/>
    <w:rsid w:val="0021368F"/>
    <w:rsid w:val="00214B05"/>
    <w:rsid w:val="00214DE5"/>
    <w:rsid w:val="002160E3"/>
    <w:rsid w:val="00216863"/>
    <w:rsid w:val="00217AD0"/>
    <w:rsid w:val="002202B3"/>
    <w:rsid w:val="00220C0E"/>
    <w:rsid w:val="00221C6C"/>
    <w:rsid w:val="002227E1"/>
    <w:rsid w:val="002230FB"/>
    <w:rsid w:val="002235CD"/>
    <w:rsid w:val="002243E9"/>
    <w:rsid w:val="002277D4"/>
    <w:rsid w:val="002310C5"/>
    <w:rsid w:val="00232090"/>
    <w:rsid w:val="00232A25"/>
    <w:rsid w:val="00232C16"/>
    <w:rsid w:val="00233B91"/>
    <w:rsid w:val="00233FC5"/>
    <w:rsid w:val="002344C9"/>
    <w:rsid w:val="00234801"/>
    <w:rsid w:val="00234AFB"/>
    <w:rsid w:val="002365C9"/>
    <w:rsid w:val="00240D70"/>
    <w:rsid w:val="00241329"/>
    <w:rsid w:val="0024140B"/>
    <w:rsid w:val="00242B92"/>
    <w:rsid w:val="00243B1C"/>
    <w:rsid w:val="00243D07"/>
    <w:rsid w:val="00245155"/>
    <w:rsid w:val="00245960"/>
    <w:rsid w:val="00245B39"/>
    <w:rsid w:val="0024696D"/>
    <w:rsid w:val="00246B0B"/>
    <w:rsid w:val="0024701C"/>
    <w:rsid w:val="002470D2"/>
    <w:rsid w:val="002473BE"/>
    <w:rsid w:val="0025024E"/>
    <w:rsid w:val="0025075C"/>
    <w:rsid w:val="00251138"/>
    <w:rsid w:val="00252FEC"/>
    <w:rsid w:val="002534A0"/>
    <w:rsid w:val="00254A64"/>
    <w:rsid w:val="002561D0"/>
    <w:rsid w:val="002576D5"/>
    <w:rsid w:val="00260B37"/>
    <w:rsid w:val="00260CBF"/>
    <w:rsid w:val="00262315"/>
    <w:rsid w:val="00262BCB"/>
    <w:rsid w:val="002632C2"/>
    <w:rsid w:val="002638DB"/>
    <w:rsid w:val="002647F9"/>
    <w:rsid w:val="00265E9F"/>
    <w:rsid w:val="002660AD"/>
    <w:rsid w:val="00266EAF"/>
    <w:rsid w:val="0027054C"/>
    <w:rsid w:val="002720B0"/>
    <w:rsid w:val="00272C00"/>
    <w:rsid w:val="00274F50"/>
    <w:rsid w:val="0027553D"/>
    <w:rsid w:val="00275CE1"/>
    <w:rsid w:val="00275FF3"/>
    <w:rsid w:val="00280AD7"/>
    <w:rsid w:val="00281EAC"/>
    <w:rsid w:val="00282A68"/>
    <w:rsid w:val="00282AA4"/>
    <w:rsid w:val="0028563F"/>
    <w:rsid w:val="0028614E"/>
    <w:rsid w:val="002869F6"/>
    <w:rsid w:val="00286FCA"/>
    <w:rsid w:val="0028735F"/>
    <w:rsid w:val="0028787A"/>
    <w:rsid w:val="00290A55"/>
    <w:rsid w:val="00290CB4"/>
    <w:rsid w:val="00291980"/>
    <w:rsid w:val="00291E5C"/>
    <w:rsid w:val="0029329B"/>
    <w:rsid w:val="00293CA6"/>
    <w:rsid w:val="002940A4"/>
    <w:rsid w:val="00294BBF"/>
    <w:rsid w:val="00294BC9"/>
    <w:rsid w:val="00296132"/>
    <w:rsid w:val="002A11B7"/>
    <w:rsid w:val="002A285D"/>
    <w:rsid w:val="002A2BAC"/>
    <w:rsid w:val="002A4A00"/>
    <w:rsid w:val="002A5DE1"/>
    <w:rsid w:val="002B0961"/>
    <w:rsid w:val="002B23A2"/>
    <w:rsid w:val="002B24E3"/>
    <w:rsid w:val="002B2B22"/>
    <w:rsid w:val="002B2B4E"/>
    <w:rsid w:val="002B3CAD"/>
    <w:rsid w:val="002B472A"/>
    <w:rsid w:val="002C10B8"/>
    <w:rsid w:val="002C1C8A"/>
    <w:rsid w:val="002C23A7"/>
    <w:rsid w:val="002C2529"/>
    <w:rsid w:val="002C5DA7"/>
    <w:rsid w:val="002C68AB"/>
    <w:rsid w:val="002C726D"/>
    <w:rsid w:val="002D0D73"/>
    <w:rsid w:val="002D2565"/>
    <w:rsid w:val="002D260A"/>
    <w:rsid w:val="002D284C"/>
    <w:rsid w:val="002D3356"/>
    <w:rsid w:val="002D3EE5"/>
    <w:rsid w:val="002D4F14"/>
    <w:rsid w:val="002D51AB"/>
    <w:rsid w:val="002D5828"/>
    <w:rsid w:val="002D5971"/>
    <w:rsid w:val="002D7535"/>
    <w:rsid w:val="002D7743"/>
    <w:rsid w:val="002E0391"/>
    <w:rsid w:val="002E0654"/>
    <w:rsid w:val="002E0AC5"/>
    <w:rsid w:val="002E0D95"/>
    <w:rsid w:val="002E1848"/>
    <w:rsid w:val="002E1E10"/>
    <w:rsid w:val="002E28B2"/>
    <w:rsid w:val="002E42C6"/>
    <w:rsid w:val="002E496E"/>
    <w:rsid w:val="002E4F16"/>
    <w:rsid w:val="002E5EF8"/>
    <w:rsid w:val="002E60B8"/>
    <w:rsid w:val="002E7423"/>
    <w:rsid w:val="002E7529"/>
    <w:rsid w:val="002E7AF4"/>
    <w:rsid w:val="002E7D38"/>
    <w:rsid w:val="002E7F65"/>
    <w:rsid w:val="002F09D8"/>
    <w:rsid w:val="002F0E41"/>
    <w:rsid w:val="002F3D00"/>
    <w:rsid w:val="002F4CFE"/>
    <w:rsid w:val="002F520C"/>
    <w:rsid w:val="002F5EFF"/>
    <w:rsid w:val="002F6559"/>
    <w:rsid w:val="002F6650"/>
    <w:rsid w:val="002F66A5"/>
    <w:rsid w:val="00301051"/>
    <w:rsid w:val="00301D77"/>
    <w:rsid w:val="00302046"/>
    <w:rsid w:val="003022C6"/>
    <w:rsid w:val="00302C77"/>
    <w:rsid w:val="0030315E"/>
    <w:rsid w:val="0030423A"/>
    <w:rsid w:val="00304AC5"/>
    <w:rsid w:val="00305773"/>
    <w:rsid w:val="003059F2"/>
    <w:rsid w:val="00310287"/>
    <w:rsid w:val="00310452"/>
    <w:rsid w:val="003119BF"/>
    <w:rsid w:val="00312884"/>
    <w:rsid w:val="00313324"/>
    <w:rsid w:val="003137D1"/>
    <w:rsid w:val="00314DA2"/>
    <w:rsid w:val="003176FD"/>
    <w:rsid w:val="00317935"/>
    <w:rsid w:val="00320949"/>
    <w:rsid w:val="00320CA4"/>
    <w:rsid w:val="00322201"/>
    <w:rsid w:val="00322482"/>
    <w:rsid w:val="00322535"/>
    <w:rsid w:val="00323F71"/>
    <w:rsid w:val="00324580"/>
    <w:rsid w:val="003256B4"/>
    <w:rsid w:val="003259E1"/>
    <w:rsid w:val="00326FD0"/>
    <w:rsid w:val="003312C6"/>
    <w:rsid w:val="00331792"/>
    <w:rsid w:val="0033305D"/>
    <w:rsid w:val="003349CB"/>
    <w:rsid w:val="00334F4E"/>
    <w:rsid w:val="00336AEC"/>
    <w:rsid w:val="00337180"/>
    <w:rsid w:val="00337751"/>
    <w:rsid w:val="003426EB"/>
    <w:rsid w:val="00342FB9"/>
    <w:rsid w:val="0034472A"/>
    <w:rsid w:val="003455CC"/>
    <w:rsid w:val="00346D1E"/>
    <w:rsid w:val="00347051"/>
    <w:rsid w:val="00347370"/>
    <w:rsid w:val="0034744C"/>
    <w:rsid w:val="00347843"/>
    <w:rsid w:val="00347EA8"/>
    <w:rsid w:val="003509EF"/>
    <w:rsid w:val="00350C5E"/>
    <w:rsid w:val="00351028"/>
    <w:rsid w:val="003512CC"/>
    <w:rsid w:val="00352206"/>
    <w:rsid w:val="00352CAB"/>
    <w:rsid w:val="00354E56"/>
    <w:rsid w:val="003555E1"/>
    <w:rsid w:val="003560EB"/>
    <w:rsid w:val="00356847"/>
    <w:rsid w:val="00357903"/>
    <w:rsid w:val="00360815"/>
    <w:rsid w:val="00361297"/>
    <w:rsid w:val="00362316"/>
    <w:rsid w:val="0036245B"/>
    <w:rsid w:val="0036245F"/>
    <w:rsid w:val="00362DDB"/>
    <w:rsid w:val="00363EAE"/>
    <w:rsid w:val="00364AF5"/>
    <w:rsid w:val="003655C9"/>
    <w:rsid w:val="003656D7"/>
    <w:rsid w:val="00365EC7"/>
    <w:rsid w:val="00365F69"/>
    <w:rsid w:val="003662CC"/>
    <w:rsid w:val="0036642E"/>
    <w:rsid w:val="00366C83"/>
    <w:rsid w:val="00366F18"/>
    <w:rsid w:val="0036758C"/>
    <w:rsid w:val="00367BCB"/>
    <w:rsid w:val="00367D1C"/>
    <w:rsid w:val="00370A46"/>
    <w:rsid w:val="003717F4"/>
    <w:rsid w:val="00371D75"/>
    <w:rsid w:val="003722E9"/>
    <w:rsid w:val="00372F12"/>
    <w:rsid w:val="00373178"/>
    <w:rsid w:val="00373762"/>
    <w:rsid w:val="00373BF9"/>
    <w:rsid w:val="003750AA"/>
    <w:rsid w:val="00375C0B"/>
    <w:rsid w:val="003774C3"/>
    <w:rsid w:val="0037754B"/>
    <w:rsid w:val="00380AAF"/>
    <w:rsid w:val="0038186E"/>
    <w:rsid w:val="00381E88"/>
    <w:rsid w:val="00381EE5"/>
    <w:rsid w:val="00382A37"/>
    <w:rsid w:val="003861EC"/>
    <w:rsid w:val="003866CE"/>
    <w:rsid w:val="00386720"/>
    <w:rsid w:val="00386A86"/>
    <w:rsid w:val="00390F2F"/>
    <w:rsid w:val="0039211A"/>
    <w:rsid w:val="00392288"/>
    <w:rsid w:val="00394601"/>
    <w:rsid w:val="00394AFD"/>
    <w:rsid w:val="00395470"/>
    <w:rsid w:val="00395F20"/>
    <w:rsid w:val="003962B6"/>
    <w:rsid w:val="003A0205"/>
    <w:rsid w:val="003A106E"/>
    <w:rsid w:val="003A112F"/>
    <w:rsid w:val="003A22DC"/>
    <w:rsid w:val="003A5150"/>
    <w:rsid w:val="003A6149"/>
    <w:rsid w:val="003A6A90"/>
    <w:rsid w:val="003A6C0B"/>
    <w:rsid w:val="003B0324"/>
    <w:rsid w:val="003B0835"/>
    <w:rsid w:val="003B1148"/>
    <w:rsid w:val="003B1B38"/>
    <w:rsid w:val="003B2C8C"/>
    <w:rsid w:val="003B2FAD"/>
    <w:rsid w:val="003B3455"/>
    <w:rsid w:val="003B4C2E"/>
    <w:rsid w:val="003B4F5E"/>
    <w:rsid w:val="003B588A"/>
    <w:rsid w:val="003B592C"/>
    <w:rsid w:val="003B611E"/>
    <w:rsid w:val="003B653D"/>
    <w:rsid w:val="003B6C7A"/>
    <w:rsid w:val="003B7258"/>
    <w:rsid w:val="003B7D4A"/>
    <w:rsid w:val="003B7F31"/>
    <w:rsid w:val="003C0573"/>
    <w:rsid w:val="003C080C"/>
    <w:rsid w:val="003C1E4F"/>
    <w:rsid w:val="003C30E4"/>
    <w:rsid w:val="003C4BFA"/>
    <w:rsid w:val="003C5F8C"/>
    <w:rsid w:val="003C5FAB"/>
    <w:rsid w:val="003C788D"/>
    <w:rsid w:val="003C7CCA"/>
    <w:rsid w:val="003D0957"/>
    <w:rsid w:val="003D1273"/>
    <w:rsid w:val="003D1299"/>
    <w:rsid w:val="003D13D9"/>
    <w:rsid w:val="003D1CEE"/>
    <w:rsid w:val="003D2DEB"/>
    <w:rsid w:val="003D399E"/>
    <w:rsid w:val="003D44C7"/>
    <w:rsid w:val="003D5632"/>
    <w:rsid w:val="003D5B0B"/>
    <w:rsid w:val="003D6CDB"/>
    <w:rsid w:val="003D6EF6"/>
    <w:rsid w:val="003E16A3"/>
    <w:rsid w:val="003E1EC1"/>
    <w:rsid w:val="003E289B"/>
    <w:rsid w:val="003E3CB1"/>
    <w:rsid w:val="003E4494"/>
    <w:rsid w:val="003E5014"/>
    <w:rsid w:val="003E69FC"/>
    <w:rsid w:val="003E70E3"/>
    <w:rsid w:val="003E786B"/>
    <w:rsid w:val="003F07FF"/>
    <w:rsid w:val="003F1EF7"/>
    <w:rsid w:val="003F40B0"/>
    <w:rsid w:val="003F4313"/>
    <w:rsid w:val="003F43D7"/>
    <w:rsid w:val="003F4D21"/>
    <w:rsid w:val="003F655A"/>
    <w:rsid w:val="00400882"/>
    <w:rsid w:val="00400FC2"/>
    <w:rsid w:val="00401530"/>
    <w:rsid w:val="00401761"/>
    <w:rsid w:val="00401F7A"/>
    <w:rsid w:val="0040225B"/>
    <w:rsid w:val="00403849"/>
    <w:rsid w:val="00404363"/>
    <w:rsid w:val="00404409"/>
    <w:rsid w:val="0040539D"/>
    <w:rsid w:val="00405D6A"/>
    <w:rsid w:val="00406742"/>
    <w:rsid w:val="004067B5"/>
    <w:rsid w:val="0040690A"/>
    <w:rsid w:val="004079BE"/>
    <w:rsid w:val="00412277"/>
    <w:rsid w:val="00412317"/>
    <w:rsid w:val="0041267C"/>
    <w:rsid w:val="0041275F"/>
    <w:rsid w:val="00412E0A"/>
    <w:rsid w:val="0041334F"/>
    <w:rsid w:val="00413B81"/>
    <w:rsid w:val="00414652"/>
    <w:rsid w:val="0041597F"/>
    <w:rsid w:val="00416D2B"/>
    <w:rsid w:val="004175C4"/>
    <w:rsid w:val="00420B3C"/>
    <w:rsid w:val="004218D2"/>
    <w:rsid w:val="00421C6F"/>
    <w:rsid w:val="00421E9D"/>
    <w:rsid w:val="0042226B"/>
    <w:rsid w:val="00424ED2"/>
    <w:rsid w:val="004251B5"/>
    <w:rsid w:val="004256F6"/>
    <w:rsid w:val="00426056"/>
    <w:rsid w:val="004267E4"/>
    <w:rsid w:val="00426A0C"/>
    <w:rsid w:val="00426BF4"/>
    <w:rsid w:val="00426D68"/>
    <w:rsid w:val="00426E48"/>
    <w:rsid w:val="0043151B"/>
    <w:rsid w:val="00431538"/>
    <w:rsid w:val="00431B5B"/>
    <w:rsid w:val="0043392A"/>
    <w:rsid w:val="00434DCA"/>
    <w:rsid w:val="004362B7"/>
    <w:rsid w:val="0043705E"/>
    <w:rsid w:val="00437FE6"/>
    <w:rsid w:val="00440464"/>
    <w:rsid w:val="0044061E"/>
    <w:rsid w:val="0044081C"/>
    <w:rsid w:val="004408E4"/>
    <w:rsid w:val="0044126C"/>
    <w:rsid w:val="004419A0"/>
    <w:rsid w:val="004472E4"/>
    <w:rsid w:val="00447476"/>
    <w:rsid w:val="004479BC"/>
    <w:rsid w:val="00450DF6"/>
    <w:rsid w:val="00451F9C"/>
    <w:rsid w:val="0045210D"/>
    <w:rsid w:val="004524B1"/>
    <w:rsid w:val="00455F82"/>
    <w:rsid w:val="00455FC3"/>
    <w:rsid w:val="004565AF"/>
    <w:rsid w:val="004566CC"/>
    <w:rsid w:val="00460676"/>
    <w:rsid w:val="00461213"/>
    <w:rsid w:val="00461E29"/>
    <w:rsid w:val="00462346"/>
    <w:rsid w:val="00462413"/>
    <w:rsid w:val="004637E4"/>
    <w:rsid w:val="00464F3D"/>
    <w:rsid w:val="00466D70"/>
    <w:rsid w:val="00466E90"/>
    <w:rsid w:val="004700BA"/>
    <w:rsid w:val="00471545"/>
    <w:rsid w:val="00471593"/>
    <w:rsid w:val="00471C8A"/>
    <w:rsid w:val="004735D5"/>
    <w:rsid w:val="0047420E"/>
    <w:rsid w:val="00474DF9"/>
    <w:rsid w:val="004751E1"/>
    <w:rsid w:val="004752D1"/>
    <w:rsid w:val="004764D3"/>
    <w:rsid w:val="00477273"/>
    <w:rsid w:val="00477A55"/>
    <w:rsid w:val="00477CD2"/>
    <w:rsid w:val="00482DED"/>
    <w:rsid w:val="0048395C"/>
    <w:rsid w:val="004842C4"/>
    <w:rsid w:val="00484967"/>
    <w:rsid w:val="00484AB4"/>
    <w:rsid w:val="00485D37"/>
    <w:rsid w:val="00486223"/>
    <w:rsid w:val="00487A7E"/>
    <w:rsid w:val="00487EC8"/>
    <w:rsid w:val="00491604"/>
    <w:rsid w:val="00491BA3"/>
    <w:rsid w:val="00492970"/>
    <w:rsid w:val="00492ABD"/>
    <w:rsid w:val="00493999"/>
    <w:rsid w:val="00494010"/>
    <w:rsid w:val="00494D0B"/>
    <w:rsid w:val="0049588F"/>
    <w:rsid w:val="0049634C"/>
    <w:rsid w:val="00496D95"/>
    <w:rsid w:val="00496EB7"/>
    <w:rsid w:val="0049760D"/>
    <w:rsid w:val="00497812"/>
    <w:rsid w:val="00497820"/>
    <w:rsid w:val="00497F5A"/>
    <w:rsid w:val="004A1189"/>
    <w:rsid w:val="004A25D9"/>
    <w:rsid w:val="004A2DF1"/>
    <w:rsid w:val="004A2E7A"/>
    <w:rsid w:val="004A4C71"/>
    <w:rsid w:val="004A6D02"/>
    <w:rsid w:val="004A77C2"/>
    <w:rsid w:val="004B008E"/>
    <w:rsid w:val="004B04A9"/>
    <w:rsid w:val="004B18AB"/>
    <w:rsid w:val="004B1DC3"/>
    <w:rsid w:val="004B1E76"/>
    <w:rsid w:val="004B235C"/>
    <w:rsid w:val="004B2A2E"/>
    <w:rsid w:val="004B2ED6"/>
    <w:rsid w:val="004B3CD6"/>
    <w:rsid w:val="004B58DD"/>
    <w:rsid w:val="004B6C2F"/>
    <w:rsid w:val="004C0F26"/>
    <w:rsid w:val="004C1924"/>
    <w:rsid w:val="004C227F"/>
    <w:rsid w:val="004C4688"/>
    <w:rsid w:val="004C4D5B"/>
    <w:rsid w:val="004C4E32"/>
    <w:rsid w:val="004C5D6B"/>
    <w:rsid w:val="004C7128"/>
    <w:rsid w:val="004C7938"/>
    <w:rsid w:val="004C7ACF"/>
    <w:rsid w:val="004C7E7D"/>
    <w:rsid w:val="004D0578"/>
    <w:rsid w:val="004D0CED"/>
    <w:rsid w:val="004D0EB4"/>
    <w:rsid w:val="004D138C"/>
    <w:rsid w:val="004D2A77"/>
    <w:rsid w:val="004D36C9"/>
    <w:rsid w:val="004D4126"/>
    <w:rsid w:val="004D51BD"/>
    <w:rsid w:val="004D5366"/>
    <w:rsid w:val="004D5B89"/>
    <w:rsid w:val="004D7CA5"/>
    <w:rsid w:val="004D7CDF"/>
    <w:rsid w:val="004E0800"/>
    <w:rsid w:val="004E089D"/>
    <w:rsid w:val="004E09F8"/>
    <w:rsid w:val="004E1151"/>
    <w:rsid w:val="004E223F"/>
    <w:rsid w:val="004E311B"/>
    <w:rsid w:val="004E3928"/>
    <w:rsid w:val="004E3958"/>
    <w:rsid w:val="004E3AFF"/>
    <w:rsid w:val="004E55E6"/>
    <w:rsid w:val="004E586B"/>
    <w:rsid w:val="004F1C30"/>
    <w:rsid w:val="004F1F2F"/>
    <w:rsid w:val="004F3B2F"/>
    <w:rsid w:val="004F5DC2"/>
    <w:rsid w:val="004F6051"/>
    <w:rsid w:val="004F761D"/>
    <w:rsid w:val="005001C4"/>
    <w:rsid w:val="00501C0D"/>
    <w:rsid w:val="00502412"/>
    <w:rsid w:val="00503697"/>
    <w:rsid w:val="005037E3"/>
    <w:rsid w:val="00505B5E"/>
    <w:rsid w:val="0050655D"/>
    <w:rsid w:val="0050685B"/>
    <w:rsid w:val="0051019C"/>
    <w:rsid w:val="00510EA6"/>
    <w:rsid w:val="00511510"/>
    <w:rsid w:val="0051256D"/>
    <w:rsid w:val="005143D8"/>
    <w:rsid w:val="00514805"/>
    <w:rsid w:val="00514DE7"/>
    <w:rsid w:val="00516881"/>
    <w:rsid w:val="005209A2"/>
    <w:rsid w:val="00521DEE"/>
    <w:rsid w:val="00522566"/>
    <w:rsid w:val="005238D8"/>
    <w:rsid w:val="00524D3B"/>
    <w:rsid w:val="00525FDD"/>
    <w:rsid w:val="00527098"/>
    <w:rsid w:val="005271AA"/>
    <w:rsid w:val="0052756E"/>
    <w:rsid w:val="00530111"/>
    <w:rsid w:val="0053038E"/>
    <w:rsid w:val="005304F7"/>
    <w:rsid w:val="005318F3"/>
    <w:rsid w:val="00532B88"/>
    <w:rsid w:val="00533281"/>
    <w:rsid w:val="00533368"/>
    <w:rsid w:val="005333A3"/>
    <w:rsid w:val="00533CF2"/>
    <w:rsid w:val="0053599D"/>
    <w:rsid w:val="00537EA6"/>
    <w:rsid w:val="00537F4D"/>
    <w:rsid w:val="00540234"/>
    <w:rsid w:val="0054287C"/>
    <w:rsid w:val="00543223"/>
    <w:rsid w:val="005437A0"/>
    <w:rsid w:val="0054535E"/>
    <w:rsid w:val="00546AFD"/>
    <w:rsid w:val="005474DE"/>
    <w:rsid w:val="00550972"/>
    <w:rsid w:val="00551056"/>
    <w:rsid w:val="005511B5"/>
    <w:rsid w:val="00551367"/>
    <w:rsid w:val="00552AFF"/>
    <w:rsid w:val="005540D7"/>
    <w:rsid w:val="00554556"/>
    <w:rsid w:val="005571BC"/>
    <w:rsid w:val="00557276"/>
    <w:rsid w:val="00560734"/>
    <w:rsid w:val="00560924"/>
    <w:rsid w:val="00560BC6"/>
    <w:rsid w:val="00561558"/>
    <w:rsid w:val="0056261C"/>
    <w:rsid w:val="005639D1"/>
    <w:rsid w:val="00565192"/>
    <w:rsid w:val="00565723"/>
    <w:rsid w:val="00565DE9"/>
    <w:rsid w:val="00566130"/>
    <w:rsid w:val="00566937"/>
    <w:rsid w:val="00566C38"/>
    <w:rsid w:val="00566D06"/>
    <w:rsid w:val="00567011"/>
    <w:rsid w:val="00567309"/>
    <w:rsid w:val="005679EA"/>
    <w:rsid w:val="00570E5A"/>
    <w:rsid w:val="0057138E"/>
    <w:rsid w:val="0057185B"/>
    <w:rsid w:val="00572FF7"/>
    <w:rsid w:val="00573369"/>
    <w:rsid w:val="005736A3"/>
    <w:rsid w:val="005749D1"/>
    <w:rsid w:val="00574ABD"/>
    <w:rsid w:val="00575051"/>
    <w:rsid w:val="005750BD"/>
    <w:rsid w:val="0057622F"/>
    <w:rsid w:val="00576B83"/>
    <w:rsid w:val="005772AC"/>
    <w:rsid w:val="00577CAD"/>
    <w:rsid w:val="00581FDC"/>
    <w:rsid w:val="00582B24"/>
    <w:rsid w:val="005835A3"/>
    <w:rsid w:val="00583E1D"/>
    <w:rsid w:val="005855BE"/>
    <w:rsid w:val="0058614B"/>
    <w:rsid w:val="00587A9A"/>
    <w:rsid w:val="00590FCA"/>
    <w:rsid w:val="0059219B"/>
    <w:rsid w:val="00593ED4"/>
    <w:rsid w:val="0059420D"/>
    <w:rsid w:val="00594375"/>
    <w:rsid w:val="00594B4F"/>
    <w:rsid w:val="00594CE3"/>
    <w:rsid w:val="005959C3"/>
    <w:rsid w:val="005961FB"/>
    <w:rsid w:val="005962E4"/>
    <w:rsid w:val="005965DB"/>
    <w:rsid w:val="00596C5B"/>
    <w:rsid w:val="005972A1"/>
    <w:rsid w:val="005A12C1"/>
    <w:rsid w:val="005A1CC5"/>
    <w:rsid w:val="005A1D9E"/>
    <w:rsid w:val="005A28A3"/>
    <w:rsid w:val="005A41F8"/>
    <w:rsid w:val="005A473F"/>
    <w:rsid w:val="005A47A0"/>
    <w:rsid w:val="005A4FBB"/>
    <w:rsid w:val="005A5E0A"/>
    <w:rsid w:val="005A77E4"/>
    <w:rsid w:val="005A79A6"/>
    <w:rsid w:val="005B0208"/>
    <w:rsid w:val="005B3D70"/>
    <w:rsid w:val="005B5733"/>
    <w:rsid w:val="005B5757"/>
    <w:rsid w:val="005C11B2"/>
    <w:rsid w:val="005C1F5B"/>
    <w:rsid w:val="005C2C93"/>
    <w:rsid w:val="005C3661"/>
    <w:rsid w:val="005C43A4"/>
    <w:rsid w:val="005C6A78"/>
    <w:rsid w:val="005C6CFE"/>
    <w:rsid w:val="005C6FC7"/>
    <w:rsid w:val="005C7B31"/>
    <w:rsid w:val="005D07FB"/>
    <w:rsid w:val="005D0F89"/>
    <w:rsid w:val="005D2555"/>
    <w:rsid w:val="005D558C"/>
    <w:rsid w:val="005D5BA6"/>
    <w:rsid w:val="005E081B"/>
    <w:rsid w:val="005E3088"/>
    <w:rsid w:val="005E367F"/>
    <w:rsid w:val="005E42C6"/>
    <w:rsid w:val="005E4479"/>
    <w:rsid w:val="005E45EC"/>
    <w:rsid w:val="005E4E76"/>
    <w:rsid w:val="005E7BA0"/>
    <w:rsid w:val="005F0478"/>
    <w:rsid w:val="005F0DAB"/>
    <w:rsid w:val="005F11D9"/>
    <w:rsid w:val="005F1277"/>
    <w:rsid w:val="005F1830"/>
    <w:rsid w:val="005F1E3C"/>
    <w:rsid w:val="005F2000"/>
    <w:rsid w:val="005F2B06"/>
    <w:rsid w:val="005F4060"/>
    <w:rsid w:val="005F4296"/>
    <w:rsid w:val="005F4AC3"/>
    <w:rsid w:val="005F5A09"/>
    <w:rsid w:val="005F6A25"/>
    <w:rsid w:val="005F6F10"/>
    <w:rsid w:val="00600059"/>
    <w:rsid w:val="00600F6B"/>
    <w:rsid w:val="006016F6"/>
    <w:rsid w:val="00601F4B"/>
    <w:rsid w:val="0060282A"/>
    <w:rsid w:val="00602A31"/>
    <w:rsid w:val="00602B43"/>
    <w:rsid w:val="00604516"/>
    <w:rsid w:val="006052EE"/>
    <w:rsid w:val="0060555C"/>
    <w:rsid w:val="006059C3"/>
    <w:rsid w:val="006075F6"/>
    <w:rsid w:val="006108E5"/>
    <w:rsid w:val="00611C44"/>
    <w:rsid w:val="006131CF"/>
    <w:rsid w:val="00613629"/>
    <w:rsid w:val="00614166"/>
    <w:rsid w:val="006143E0"/>
    <w:rsid w:val="00614620"/>
    <w:rsid w:val="0062017F"/>
    <w:rsid w:val="00621183"/>
    <w:rsid w:val="006221FC"/>
    <w:rsid w:val="00622951"/>
    <w:rsid w:val="006229D5"/>
    <w:rsid w:val="006231E5"/>
    <w:rsid w:val="00623425"/>
    <w:rsid w:val="00623913"/>
    <w:rsid w:val="006243ED"/>
    <w:rsid w:val="00624CA7"/>
    <w:rsid w:val="006251D0"/>
    <w:rsid w:val="00625ED0"/>
    <w:rsid w:val="0062632B"/>
    <w:rsid w:val="00626921"/>
    <w:rsid w:val="00626C4C"/>
    <w:rsid w:val="00627375"/>
    <w:rsid w:val="00627D7F"/>
    <w:rsid w:val="00630090"/>
    <w:rsid w:val="0063020F"/>
    <w:rsid w:val="0063027E"/>
    <w:rsid w:val="00630D66"/>
    <w:rsid w:val="00631334"/>
    <w:rsid w:val="00635DA3"/>
    <w:rsid w:val="00636042"/>
    <w:rsid w:val="00636575"/>
    <w:rsid w:val="00636708"/>
    <w:rsid w:val="00637059"/>
    <w:rsid w:val="006372AC"/>
    <w:rsid w:val="00642147"/>
    <w:rsid w:val="0064276C"/>
    <w:rsid w:val="0064327B"/>
    <w:rsid w:val="006450A9"/>
    <w:rsid w:val="00645A87"/>
    <w:rsid w:val="0065146C"/>
    <w:rsid w:val="0065413C"/>
    <w:rsid w:val="00655F72"/>
    <w:rsid w:val="00656203"/>
    <w:rsid w:val="00660E3B"/>
    <w:rsid w:val="00660FEC"/>
    <w:rsid w:val="00661D82"/>
    <w:rsid w:val="00663ED1"/>
    <w:rsid w:val="00664370"/>
    <w:rsid w:val="006653DB"/>
    <w:rsid w:val="006658FF"/>
    <w:rsid w:val="00670944"/>
    <w:rsid w:val="00670983"/>
    <w:rsid w:val="00671752"/>
    <w:rsid w:val="00671CE7"/>
    <w:rsid w:val="0067202C"/>
    <w:rsid w:val="006720D9"/>
    <w:rsid w:val="006721E3"/>
    <w:rsid w:val="00672379"/>
    <w:rsid w:val="00675438"/>
    <w:rsid w:val="006759A3"/>
    <w:rsid w:val="00675F7D"/>
    <w:rsid w:val="00676533"/>
    <w:rsid w:val="00676560"/>
    <w:rsid w:val="00676CD0"/>
    <w:rsid w:val="006822D4"/>
    <w:rsid w:val="00682614"/>
    <w:rsid w:val="00682D63"/>
    <w:rsid w:val="00684224"/>
    <w:rsid w:val="006858EE"/>
    <w:rsid w:val="00685C26"/>
    <w:rsid w:val="00687B81"/>
    <w:rsid w:val="00690193"/>
    <w:rsid w:val="00690966"/>
    <w:rsid w:val="00691C8A"/>
    <w:rsid w:val="00692C40"/>
    <w:rsid w:val="00693EA7"/>
    <w:rsid w:val="00694150"/>
    <w:rsid w:val="00694A25"/>
    <w:rsid w:val="00695D20"/>
    <w:rsid w:val="00696983"/>
    <w:rsid w:val="006A14CE"/>
    <w:rsid w:val="006A18CA"/>
    <w:rsid w:val="006A2186"/>
    <w:rsid w:val="006A47AF"/>
    <w:rsid w:val="006A4DF9"/>
    <w:rsid w:val="006A5856"/>
    <w:rsid w:val="006B04B7"/>
    <w:rsid w:val="006B0D19"/>
    <w:rsid w:val="006B14B1"/>
    <w:rsid w:val="006B1FB4"/>
    <w:rsid w:val="006B2255"/>
    <w:rsid w:val="006B2B0D"/>
    <w:rsid w:val="006B3BEC"/>
    <w:rsid w:val="006B5C15"/>
    <w:rsid w:val="006B770D"/>
    <w:rsid w:val="006C032A"/>
    <w:rsid w:val="006C235A"/>
    <w:rsid w:val="006C3148"/>
    <w:rsid w:val="006C4AC3"/>
    <w:rsid w:val="006C59D3"/>
    <w:rsid w:val="006C703A"/>
    <w:rsid w:val="006C7CC0"/>
    <w:rsid w:val="006D161D"/>
    <w:rsid w:val="006D2225"/>
    <w:rsid w:val="006D3188"/>
    <w:rsid w:val="006D5812"/>
    <w:rsid w:val="006D586F"/>
    <w:rsid w:val="006D5FF7"/>
    <w:rsid w:val="006D6D16"/>
    <w:rsid w:val="006D74C2"/>
    <w:rsid w:val="006D78D0"/>
    <w:rsid w:val="006E145A"/>
    <w:rsid w:val="006E1B6D"/>
    <w:rsid w:val="006E240E"/>
    <w:rsid w:val="006E28BE"/>
    <w:rsid w:val="006E28FF"/>
    <w:rsid w:val="006E3ACB"/>
    <w:rsid w:val="006E7638"/>
    <w:rsid w:val="006F0422"/>
    <w:rsid w:val="006F10B3"/>
    <w:rsid w:val="006F1FE3"/>
    <w:rsid w:val="006F36F5"/>
    <w:rsid w:val="006F3C5B"/>
    <w:rsid w:val="006F4C68"/>
    <w:rsid w:val="006F59EE"/>
    <w:rsid w:val="006F5F77"/>
    <w:rsid w:val="006F67B3"/>
    <w:rsid w:val="006F6BE3"/>
    <w:rsid w:val="006F7FC9"/>
    <w:rsid w:val="007001D4"/>
    <w:rsid w:val="0070191B"/>
    <w:rsid w:val="00701AE7"/>
    <w:rsid w:val="00704961"/>
    <w:rsid w:val="00705DED"/>
    <w:rsid w:val="00712017"/>
    <w:rsid w:val="00713726"/>
    <w:rsid w:val="00715763"/>
    <w:rsid w:val="007162F3"/>
    <w:rsid w:val="0071777E"/>
    <w:rsid w:val="00717DDF"/>
    <w:rsid w:val="00720553"/>
    <w:rsid w:val="00720988"/>
    <w:rsid w:val="00720B2B"/>
    <w:rsid w:val="00722F3E"/>
    <w:rsid w:val="007249E8"/>
    <w:rsid w:val="00725BF4"/>
    <w:rsid w:val="00726147"/>
    <w:rsid w:val="007267CD"/>
    <w:rsid w:val="0073022E"/>
    <w:rsid w:val="00730C35"/>
    <w:rsid w:val="00730FDD"/>
    <w:rsid w:val="00732BF0"/>
    <w:rsid w:val="00733B5D"/>
    <w:rsid w:val="0073530F"/>
    <w:rsid w:val="0073541C"/>
    <w:rsid w:val="00735F3C"/>
    <w:rsid w:val="00736759"/>
    <w:rsid w:val="00736776"/>
    <w:rsid w:val="00741561"/>
    <w:rsid w:val="00741CF2"/>
    <w:rsid w:val="00741E58"/>
    <w:rsid w:val="00742C4F"/>
    <w:rsid w:val="0074355E"/>
    <w:rsid w:val="00743754"/>
    <w:rsid w:val="00743AD3"/>
    <w:rsid w:val="00743B51"/>
    <w:rsid w:val="0074465D"/>
    <w:rsid w:val="00744725"/>
    <w:rsid w:val="007449AC"/>
    <w:rsid w:val="007466D9"/>
    <w:rsid w:val="007475C0"/>
    <w:rsid w:val="00747708"/>
    <w:rsid w:val="00747960"/>
    <w:rsid w:val="007523C8"/>
    <w:rsid w:val="00753233"/>
    <w:rsid w:val="007546E1"/>
    <w:rsid w:val="00755C23"/>
    <w:rsid w:val="00755CCC"/>
    <w:rsid w:val="007562A6"/>
    <w:rsid w:val="00756A6C"/>
    <w:rsid w:val="0076037E"/>
    <w:rsid w:val="00760ED0"/>
    <w:rsid w:val="00761293"/>
    <w:rsid w:val="00761B08"/>
    <w:rsid w:val="0076362E"/>
    <w:rsid w:val="00763986"/>
    <w:rsid w:val="0076430B"/>
    <w:rsid w:val="00764681"/>
    <w:rsid w:val="00765FDD"/>
    <w:rsid w:val="007700D4"/>
    <w:rsid w:val="0077074D"/>
    <w:rsid w:val="00772835"/>
    <w:rsid w:val="0077318B"/>
    <w:rsid w:val="00774009"/>
    <w:rsid w:val="00776B87"/>
    <w:rsid w:val="00776EB3"/>
    <w:rsid w:val="00780C71"/>
    <w:rsid w:val="007810EE"/>
    <w:rsid w:val="0078116B"/>
    <w:rsid w:val="0078123D"/>
    <w:rsid w:val="00781AFC"/>
    <w:rsid w:val="0078214B"/>
    <w:rsid w:val="00783DD5"/>
    <w:rsid w:val="00785B0B"/>
    <w:rsid w:val="007862FA"/>
    <w:rsid w:val="0078744E"/>
    <w:rsid w:val="00790634"/>
    <w:rsid w:val="00791464"/>
    <w:rsid w:val="007922F3"/>
    <w:rsid w:val="00792B8D"/>
    <w:rsid w:val="007931A7"/>
    <w:rsid w:val="00793BCC"/>
    <w:rsid w:val="00793D4A"/>
    <w:rsid w:val="0079494E"/>
    <w:rsid w:val="0079517A"/>
    <w:rsid w:val="00796801"/>
    <w:rsid w:val="00796A9C"/>
    <w:rsid w:val="00796B93"/>
    <w:rsid w:val="00797693"/>
    <w:rsid w:val="007978C8"/>
    <w:rsid w:val="007A0446"/>
    <w:rsid w:val="007A0B7D"/>
    <w:rsid w:val="007A11C4"/>
    <w:rsid w:val="007A14C3"/>
    <w:rsid w:val="007A20DC"/>
    <w:rsid w:val="007A35BC"/>
    <w:rsid w:val="007A3D5B"/>
    <w:rsid w:val="007A4E8E"/>
    <w:rsid w:val="007A6450"/>
    <w:rsid w:val="007A6E0D"/>
    <w:rsid w:val="007A763D"/>
    <w:rsid w:val="007B094E"/>
    <w:rsid w:val="007B0D9A"/>
    <w:rsid w:val="007B1647"/>
    <w:rsid w:val="007B1BE8"/>
    <w:rsid w:val="007B2652"/>
    <w:rsid w:val="007B27EE"/>
    <w:rsid w:val="007B2E29"/>
    <w:rsid w:val="007B3352"/>
    <w:rsid w:val="007B348E"/>
    <w:rsid w:val="007B3F3A"/>
    <w:rsid w:val="007B4142"/>
    <w:rsid w:val="007B53A0"/>
    <w:rsid w:val="007B5452"/>
    <w:rsid w:val="007B54AA"/>
    <w:rsid w:val="007B5F8E"/>
    <w:rsid w:val="007C0238"/>
    <w:rsid w:val="007C0796"/>
    <w:rsid w:val="007C07A0"/>
    <w:rsid w:val="007C08D1"/>
    <w:rsid w:val="007C108E"/>
    <w:rsid w:val="007C4553"/>
    <w:rsid w:val="007C60D4"/>
    <w:rsid w:val="007C7AE9"/>
    <w:rsid w:val="007D0CC4"/>
    <w:rsid w:val="007D1206"/>
    <w:rsid w:val="007D29E0"/>
    <w:rsid w:val="007D3804"/>
    <w:rsid w:val="007D5B2C"/>
    <w:rsid w:val="007D662B"/>
    <w:rsid w:val="007D7B71"/>
    <w:rsid w:val="007E01E0"/>
    <w:rsid w:val="007E1287"/>
    <w:rsid w:val="007E1904"/>
    <w:rsid w:val="007E27D9"/>
    <w:rsid w:val="007E2E08"/>
    <w:rsid w:val="007E34A7"/>
    <w:rsid w:val="007E3882"/>
    <w:rsid w:val="007E4525"/>
    <w:rsid w:val="007E4567"/>
    <w:rsid w:val="007E45DC"/>
    <w:rsid w:val="007E6A6D"/>
    <w:rsid w:val="007F049F"/>
    <w:rsid w:val="007F05F3"/>
    <w:rsid w:val="007F1923"/>
    <w:rsid w:val="007F2334"/>
    <w:rsid w:val="007F241A"/>
    <w:rsid w:val="007F27EA"/>
    <w:rsid w:val="007F3C37"/>
    <w:rsid w:val="007F505E"/>
    <w:rsid w:val="007F52D2"/>
    <w:rsid w:val="007F5F5F"/>
    <w:rsid w:val="007F61B4"/>
    <w:rsid w:val="007F66FB"/>
    <w:rsid w:val="007F6F01"/>
    <w:rsid w:val="00800CE1"/>
    <w:rsid w:val="0080127B"/>
    <w:rsid w:val="0080235F"/>
    <w:rsid w:val="0080252C"/>
    <w:rsid w:val="00802ED4"/>
    <w:rsid w:val="0080339B"/>
    <w:rsid w:val="00803A3D"/>
    <w:rsid w:val="008044DA"/>
    <w:rsid w:val="00804E10"/>
    <w:rsid w:val="008056A5"/>
    <w:rsid w:val="0080623C"/>
    <w:rsid w:val="00806803"/>
    <w:rsid w:val="00807716"/>
    <w:rsid w:val="008105EE"/>
    <w:rsid w:val="008114BF"/>
    <w:rsid w:val="0081160B"/>
    <w:rsid w:val="00811F4B"/>
    <w:rsid w:val="00813080"/>
    <w:rsid w:val="00813573"/>
    <w:rsid w:val="00813813"/>
    <w:rsid w:val="00813C91"/>
    <w:rsid w:val="00813FCF"/>
    <w:rsid w:val="00815C49"/>
    <w:rsid w:val="00816693"/>
    <w:rsid w:val="00817A7C"/>
    <w:rsid w:val="0082036E"/>
    <w:rsid w:val="008203A4"/>
    <w:rsid w:val="00821B8E"/>
    <w:rsid w:val="00821D55"/>
    <w:rsid w:val="0082205A"/>
    <w:rsid w:val="00822456"/>
    <w:rsid w:val="00823E58"/>
    <w:rsid w:val="00824FFE"/>
    <w:rsid w:val="00825E61"/>
    <w:rsid w:val="00826197"/>
    <w:rsid w:val="00827467"/>
    <w:rsid w:val="008275B1"/>
    <w:rsid w:val="008325A4"/>
    <w:rsid w:val="00834A59"/>
    <w:rsid w:val="00835CCE"/>
    <w:rsid w:val="008402E1"/>
    <w:rsid w:val="008417D7"/>
    <w:rsid w:val="008418AC"/>
    <w:rsid w:val="00842FF3"/>
    <w:rsid w:val="008437D9"/>
    <w:rsid w:val="00844780"/>
    <w:rsid w:val="00844DAC"/>
    <w:rsid w:val="00845262"/>
    <w:rsid w:val="00845D1C"/>
    <w:rsid w:val="00846EA1"/>
    <w:rsid w:val="00850345"/>
    <w:rsid w:val="0085043D"/>
    <w:rsid w:val="0085054C"/>
    <w:rsid w:val="00850EBD"/>
    <w:rsid w:val="008511A0"/>
    <w:rsid w:val="008520E8"/>
    <w:rsid w:val="008523B4"/>
    <w:rsid w:val="00852941"/>
    <w:rsid w:val="00853D4D"/>
    <w:rsid w:val="0085622E"/>
    <w:rsid w:val="008566ED"/>
    <w:rsid w:val="00857379"/>
    <w:rsid w:val="008577EC"/>
    <w:rsid w:val="00860D03"/>
    <w:rsid w:val="00861339"/>
    <w:rsid w:val="00861F39"/>
    <w:rsid w:val="00862875"/>
    <w:rsid w:val="00862A32"/>
    <w:rsid w:val="00862B25"/>
    <w:rsid w:val="00866A9B"/>
    <w:rsid w:val="00866DFE"/>
    <w:rsid w:val="00872868"/>
    <w:rsid w:val="0087342D"/>
    <w:rsid w:val="00873693"/>
    <w:rsid w:val="00874273"/>
    <w:rsid w:val="008745DC"/>
    <w:rsid w:val="00874AA6"/>
    <w:rsid w:val="00874E72"/>
    <w:rsid w:val="00875AB6"/>
    <w:rsid w:val="008771A8"/>
    <w:rsid w:val="00880B91"/>
    <w:rsid w:val="00880CF4"/>
    <w:rsid w:val="00880F33"/>
    <w:rsid w:val="008819AC"/>
    <w:rsid w:val="008826FA"/>
    <w:rsid w:val="00882FF4"/>
    <w:rsid w:val="0088397F"/>
    <w:rsid w:val="0088583D"/>
    <w:rsid w:val="008872BE"/>
    <w:rsid w:val="008873C9"/>
    <w:rsid w:val="00887486"/>
    <w:rsid w:val="00887E09"/>
    <w:rsid w:val="00891A07"/>
    <w:rsid w:val="0089212A"/>
    <w:rsid w:val="008924A3"/>
    <w:rsid w:val="008924EB"/>
    <w:rsid w:val="00893315"/>
    <w:rsid w:val="00893B19"/>
    <w:rsid w:val="00896231"/>
    <w:rsid w:val="00896C96"/>
    <w:rsid w:val="00897C1C"/>
    <w:rsid w:val="008A029A"/>
    <w:rsid w:val="008A0BBC"/>
    <w:rsid w:val="008A0E14"/>
    <w:rsid w:val="008A0EE5"/>
    <w:rsid w:val="008A1CB6"/>
    <w:rsid w:val="008A3F5F"/>
    <w:rsid w:val="008A48B2"/>
    <w:rsid w:val="008A4FB7"/>
    <w:rsid w:val="008A4FF3"/>
    <w:rsid w:val="008A5407"/>
    <w:rsid w:val="008A56A6"/>
    <w:rsid w:val="008A5758"/>
    <w:rsid w:val="008A5DEE"/>
    <w:rsid w:val="008A6EE7"/>
    <w:rsid w:val="008A727F"/>
    <w:rsid w:val="008A7907"/>
    <w:rsid w:val="008B09B2"/>
    <w:rsid w:val="008B0F7D"/>
    <w:rsid w:val="008B1936"/>
    <w:rsid w:val="008B1BCA"/>
    <w:rsid w:val="008B22BD"/>
    <w:rsid w:val="008B23FC"/>
    <w:rsid w:val="008B331D"/>
    <w:rsid w:val="008B36AF"/>
    <w:rsid w:val="008B3F53"/>
    <w:rsid w:val="008B3F5A"/>
    <w:rsid w:val="008B475A"/>
    <w:rsid w:val="008B4B55"/>
    <w:rsid w:val="008B52B5"/>
    <w:rsid w:val="008B6121"/>
    <w:rsid w:val="008B68C5"/>
    <w:rsid w:val="008B7680"/>
    <w:rsid w:val="008C00DB"/>
    <w:rsid w:val="008C0C8B"/>
    <w:rsid w:val="008C19EE"/>
    <w:rsid w:val="008C21CD"/>
    <w:rsid w:val="008C26CC"/>
    <w:rsid w:val="008C2EE5"/>
    <w:rsid w:val="008C3117"/>
    <w:rsid w:val="008C33B3"/>
    <w:rsid w:val="008C40E0"/>
    <w:rsid w:val="008C43A8"/>
    <w:rsid w:val="008C4619"/>
    <w:rsid w:val="008C5929"/>
    <w:rsid w:val="008D0424"/>
    <w:rsid w:val="008D11CA"/>
    <w:rsid w:val="008D14BB"/>
    <w:rsid w:val="008D26C3"/>
    <w:rsid w:val="008D2785"/>
    <w:rsid w:val="008D295B"/>
    <w:rsid w:val="008D31E2"/>
    <w:rsid w:val="008D3D43"/>
    <w:rsid w:val="008D6092"/>
    <w:rsid w:val="008D6575"/>
    <w:rsid w:val="008D7896"/>
    <w:rsid w:val="008E06C5"/>
    <w:rsid w:val="008F05D4"/>
    <w:rsid w:val="008F0949"/>
    <w:rsid w:val="008F0A23"/>
    <w:rsid w:val="008F1780"/>
    <w:rsid w:val="008F5308"/>
    <w:rsid w:val="008F54A1"/>
    <w:rsid w:val="008F5CFE"/>
    <w:rsid w:val="008F5DA4"/>
    <w:rsid w:val="008F79FA"/>
    <w:rsid w:val="00900061"/>
    <w:rsid w:val="009008CE"/>
    <w:rsid w:val="009009CF"/>
    <w:rsid w:val="00900E97"/>
    <w:rsid w:val="00901AFA"/>
    <w:rsid w:val="0090259B"/>
    <w:rsid w:val="00904D1D"/>
    <w:rsid w:val="00910A23"/>
    <w:rsid w:val="00910DBD"/>
    <w:rsid w:val="00912F02"/>
    <w:rsid w:val="00913D39"/>
    <w:rsid w:val="00914D40"/>
    <w:rsid w:val="009155A4"/>
    <w:rsid w:val="0091645A"/>
    <w:rsid w:val="00917854"/>
    <w:rsid w:val="009206EC"/>
    <w:rsid w:val="00921461"/>
    <w:rsid w:val="0092514A"/>
    <w:rsid w:val="009258A9"/>
    <w:rsid w:val="009259DD"/>
    <w:rsid w:val="00925C03"/>
    <w:rsid w:val="009260FA"/>
    <w:rsid w:val="0092670F"/>
    <w:rsid w:val="009272C0"/>
    <w:rsid w:val="00927FAE"/>
    <w:rsid w:val="0093163E"/>
    <w:rsid w:val="009318CA"/>
    <w:rsid w:val="00932F21"/>
    <w:rsid w:val="00933141"/>
    <w:rsid w:val="009341CF"/>
    <w:rsid w:val="0093458B"/>
    <w:rsid w:val="0093526E"/>
    <w:rsid w:val="00936731"/>
    <w:rsid w:val="00940298"/>
    <w:rsid w:val="009404A6"/>
    <w:rsid w:val="0094088D"/>
    <w:rsid w:val="00941A68"/>
    <w:rsid w:val="00942427"/>
    <w:rsid w:val="00942817"/>
    <w:rsid w:val="00943496"/>
    <w:rsid w:val="00945B7F"/>
    <w:rsid w:val="00946419"/>
    <w:rsid w:val="00946E02"/>
    <w:rsid w:val="0094746B"/>
    <w:rsid w:val="009477A5"/>
    <w:rsid w:val="0094783C"/>
    <w:rsid w:val="00947E93"/>
    <w:rsid w:val="00950B34"/>
    <w:rsid w:val="00950DE6"/>
    <w:rsid w:val="009517BE"/>
    <w:rsid w:val="00951B0B"/>
    <w:rsid w:val="00951CBE"/>
    <w:rsid w:val="0095234B"/>
    <w:rsid w:val="0095344E"/>
    <w:rsid w:val="009545DB"/>
    <w:rsid w:val="00954B75"/>
    <w:rsid w:val="00955A17"/>
    <w:rsid w:val="00955C4C"/>
    <w:rsid w:val="0095791E"/>
    <w:rsid w:val="00957D08"/>
    <w:rsid w:val="00960659"/>
    <w:rsid w:val="00960742"/>
    <w:rsid w:val="00962BD6"/>
    <w:rsid w:val="00962C40"/>
    <w:rsid w:val="00962D60"/>
    <w:rsid w:val="00962F1C"/>
    <w:rsid w:val="0096431B"/>
    <w:rsid w:val="00966798"/>
    <w:rsid w:val="009672CA"/>
    <w:rsid w:val="00967560"/>
    <w:rsid w:val="009675CA"/>
    <w:rsid w:val="009722F1"/>
    <w:rsid w:val="00972EDE"/>
    <w:rsid w:val="00973FBC"/>
    <w:rsid w:val="0097441D"/>
    <w:rsid w:val="00974545"/>
    <w:rsid w:val="009753CB"/>
    <w:rsid w:val="00975D60"/>
    <w:rsid w:val="00976B67"/>
    <w:rsid w:val="009770E1"/>
    <w:rsid w:val="00980531"/>
    <w:rsid w:val="00980CBB"/>
    <w:rsid w:val="00980D4A"/>
    <w:rsid w:val="00980F53"/>
    <w:rsid w:val="00981113"/>
    <w:rsid w:val="0098167C"/>
    <w:rsid w:val="00982506"/>
    <w:rsid w:val="009828D8"/>
    <w:rsid w:val="00983861"/>
    <w:rsid w:val="00983B7B"/>
    <w:rsid w:val="00984238"/>
    <w:rsid w:val="0098424F"/>
    <w:rsid w:val="009843DE"/>
    <w:rsid w:val="00984810"/>
    <w:rsid w:val="00984A3D"/>
    <w:rsid w:val="00985381"/>
    <w:rsid w:val="00985CA4"/>
    <w:rsid w:val="009867C4"/>
    <w:rsid w:val="009867FB"/>
    <w:rsid w:val="00990217"/>
    <w:rsid w:val="00991204"/>
    <w:rsid w:val="00991C69"/>
    <w:rsid w:val="0099226C"/>
    <w:rsid w:val="0099270C"/>
    <w:rsid w:val="00994BDC"/>
    <w:rsid w:val="00994D3D"/>
    <w:rsid w:val="00994ED8"/>
    <w:rsid w:val="00996ABA"/>
    <w:rsid w:val="00997681"/>
    <w:rsid w:val="009A09E6"/>
    <w:rsid w:val="009A1218"/>
    <w:rsid w:val="009A2942"/>
    <w:rsid w:val="009A2ADA"/>
    <w:rsid w:val="009A3DDF"/>
    <w:rsid w:val="009A426F"/>
    <w:rsid w:val="009A47D4"/>
    <w:rsid w:val="009A4AEC"/>
    <w:rsid w:val="009A67A1"/>
    <w:rsid w:val="009A693E"/>
    <w:rsid w:val="009A7C45"/>
    <w:rsid w:val="009A7EB5"/>
    <w:rsid w:val="009B0574"/>
    <w:rsid w:val="009B05AF"/>
    <w:rsid w:val="009B0D84"/>
    <w:rsid w:val="009B1CF0"/>
    <w:rsid w:val="009B1F73"/>
    <w:rsid w:val="009B2524"/>
    <w:rsid w:val="009B310F"/>
    <w:rsid w:val="009B3995"/>
    <w:rsid w:val="009B401B"/>
    <w:rsid w:val="009B40EC"/>
    <w:rsid w:val="009B4955"/>
    <w:rsid w:val="009B4CF2"/>
    <w:rsid w:val="009B5195"/>
    <w:rsid w:val="009B5AB7"/>
    <w:rsid w:val="009B7601"/>
    <w:rsid w:val="009C011B"/>
    <w:rsid w:val="009C0AEB"/>
    <w:rsid w:val="009C17B3"/>
    <w:rsid w:val="009C2544"/>
    <w:rsid w:val="009C2B92"/>
    <w:rsid w:val="009C32F1"/>
    <w:rsid w:val="009C34F9"/>
    <w:rsid w:val="009C3527"/>
    <w:rsid w:val="009C4047"/>
    <w:rsid w:val="009C5F35"/>
    <w:rsid w:val="009C6E33"/>
    <w:rsid w:val="009D0ADC"/>
    <w:rsid w:val="009D1DFF"/>
    <w:rsid w:val="009D2EC4"/>
    <w:rsid w:val="009D3971"/>
    <w:rsid w:val="009D5B26"/>
    <w:rsid w:val="009D63C5"/>
    <w:rsid w:val="009D641F"/>
    <w:rsid w:val="009D6534"/>
    <w:rsid w:val="009D71B4"/>
    <w:rsid w:val="009E065A"/>
    <w:rsid w:val="009E2A7A"/>
    <w:rsid w:val="009E2BA6"/>
    <w:rsid w:val="009E2D84"/>
    <w:rsid w:val="009E35B9"/>
    <w:rsid w:val="009E47DB"/>
    <w:rsid w:val="009E49F6"/>
    <w:rsid w:val="009E5877"/>
    <w:rsid w:val="009E5FC7"/>
    <w:rsid w:val="009F03E8"/>
    <w:rsid w:val="009F0CD7"/>
    <w:rsid w:val="009F3A63"/>
    <w:rsid w:val="009F422E"/>
    <w:rsid w:val="009F5151"/>
    <w:rsid w:val="009F52C8"/>
    <w:rsid w:val="009F5739"/>
    <w:rsid w:val="009F6002"/>
    <w:rsid w:val="009F724A"/>
    <w:rsid w:val="009F7373"/>
    <w:rsid w:val="009F7768"/>
    <w:rsid w:val="00A02402"/>
    <w:rsid w:val="00A03A2A"/>
    <w:rsid w:val="00A045A6"/>
    <w:rsid w:val="00A047DD"/>
    <w:rsid w:val="00A0583B"/>
    <w:rsid w:val="00A0668A"/>
    <w:rsid w:val="00A069D1"/>
    <w:rsid w:val="00A06B00"/>
    <w:rsid w:val="00A07311"/>
    <w:rsid w:val="00A1080B"/>
    <w:rsid w:val="00A128C3"/>
    <w:rsid w:val="00A13DFA"/>
    <w:rsid w:val="00A14AA3"/>
    <w:rsid w:val="00A15C7F"/>
    <w:rsid w:val="00A167C0"/>
    <w:rsid w:val="00A16A84"/>
    <w:rsid w:val="00A16BCA"/>
    <w:rsid w:val="00A16F51"/>
    <w:rsid w:val="00A22CF8"/>
    <w:rsid w:val="00A23443"/>
    <w:rsid w:val="00A235C4"/>
    <w:rsid w:val="00A239FF"/>
    <w:rsid w:val="00A2467A"/>
    <w:rsid w:val="00A24898"/>
    <w:rsid w:val="00A249E5"/>
    <w:rsid w:val="00A2624D"/>
    <w:rsid w:val="00A2788E"/>
    <w:rsid w:val="00A315A2"/>
    <w:rsid w:val="00A33A7B"/>
    <w:rsid w:val="00A34096"/>
    <w:rsid w:val="00A343F1"/>
    <w:rsid w:val="00A362D0"/>
    <w:rsid w:val="00A37288"/>
    <w:rsid w:val="00A410ED"/>
    <w:rsid w:val="00A41824"/>
    <w:rsid w:val="00A41FD9"/>
    <w:rsid w:val="00A42015"/>
    <w:rsid w:val="00A4311E"/>
    <w:rsid w:val="00A431F2"/>
    <w:rsid w:val="00A43697"/>
    <w:rsid w:val="00A4462D"/>
    <w:rsid w:val="00A44634"/>
    <w:rsid w:val="00A4545B"/>
    <w:rsid w:val="00A456F3"/>
    <w:rsid w:val="00A46C61"/>
    <w:rsid w:val="00A472EA"/>
    <w:rsid w:val="00A47974"/>
    <w:rsid w:val="00A5097C"/>
    <w:rsid w:val="00A52A57"/>
    <w:rsid w:val="00A5313E"/>
    <w:rsid w:val="00A539B3"/>
    <w:rsid w:val="00A54FCD"/>
    <w:rsid w:val="00A57D3C"/>
    <w:rsid w:val="00A60536"/>
    <w:rsid w:val="00A61149"/>
    <w:rsid w:val="00A62A0B"/>
    <w:rsid w:val="00A62D36"/>
    <w:rsid w:val="00A6413B"/>
    <w:rsid w:val="00A653A8"/>
    <w:rsid w:val="00A65ADA"/>
    <w:rsid w:val="00A66D85"/>
    <w:rsid w:val="00A67E9B"/>
    <w:rsid w:val="00A70E1C"/>
    <w:rsid w:val="00A719BA"/>
    <w:rsid w:val="00A7415B"/>
    <w:rsid w:val="00A7453D"/>
    <w:rsid w:val="00A74F2A"/>
    <w:rsid w:val="00A75345"/>
    <w:rsid w:val="00A772FC"/>
    <w:rsid w:val="00A77961"/>
    <w:rsid w:val="00A77ECD"/>
    <w:rsid w:val="00A80C66"/>
    <w:rsid w:val="00A80D7D"/>
    <w:rsid w:val="00A81FE7"/>
    <w:rsid w:val="00A830CC"/>
    <w:rsid w:val="00A8620E"/>
    <w:rsid w:val="00A90596"/>
    <w:rsid w:val="00A90F65"/>
    <w:rsid w:val="00A92010"/>
    <w:rsid w:val="00A94654"/>
    <w:rsid w:val="00A95CF8"/>
    <w:rsid w:val="00A97576"/>
    <w:rsid w:val="00A9760F"/>
    <w:rsid w:val="00AA1764"/>
    <w:rsid w:val="00AA18A4"/>
    <w:rsid w:val="00AA2611"/>
    <w:rsid w:val="00AA410B"/>
    <w:rsid w:val="00AA5021"/>
    <w:rsid w:val="00AA5E25"/>
    <w:rsid w:val="00AA60E9"/>
    <w:rsid w:val="00AA624E"/>
    <w:rsid w:val="00AA7AF6"/>
    <w:rsid w:val="00AB0665"/>
    <w:rsid w:val="00AB3080"/>
    <w:rsid w:val="00AB3426"/>
    <w:rsid w:val="00AB40F2"/>
    <w:rsid w:val="00AB479B"/>
    <w:rsid w:val="00AB4980"/>
    <w:rsid w:val="00AB4DED"/>
    <w:rsid w:val="00AB4E87"/>
    <w:rsid w:val="00AB62BF"/>
    <w:rsid w:val="00AB69B1"/>
    <w:rsid w:val="00AB76B8"/>
    <w:rsid w:val="00AB7A08"/>
    <w:rsid w:val="00AC04B5"/>
    <w:rsid w:val="00AC0BD1"/>
    <w:rsid w:val="00AC0EFD"/>
    <w:rsid w:val="00AC0FE5"/>
    <w:rsid w:val="00AC25D5"/>
    <w:rsid w:val="00AC2EBC"/>
    <w:rsid w:val="00AC300B"/>
    <w:rsid w:val="00AC4AA7"/>
    <w:rsid w:val="00AC5D01"/>
    <w:rsid w:val="00AC7D22"/>
    <w:rsid w:val="00AD1651"/>
    <w:rsid w:val="00AD336F"/>
    <w:rsid w:val="00AD4D64"/>
    <w:rsid w:val="00AD52FF"/>
    <w:rsid w:val="00AD5782"/>
    <w:rsid w:val="00AD6007"/>
    <w:rsid w:val="00AE02BE"/>
    <w:rsid w:val="00AE09DE"/>
    <w:rsid w:val="00AE0DA9"/>
    <w:rsid w:val="00AE0FF3"/>
    <w:rsid w:val="00AE1C5F"/>
    <w:rsid w:val="00AE2CBE"/>
    <w:rsid w:val="00AE3585"/>
    <w:rsid w:val="00AE421D"/>
    <w:rsid w:val="00AE460B"/>
    <w:rsid w:val="00AE4821"/>
    <w:rsid w:val="00AE64D9"/>
    <w:rsid w:val="00AE7B90"/>
    <w:rsid w:val="00AF0D12"/>
    <w:rsid w:val="00AF1C94"/>
    <w:rsid w:val="00AF1D46"/>
    <w:rsid w:val="00AF3E4B"/>
    <w:rsid w:val="00AF42E4"/>
    <w:rsid w:val="00AF4EB1"/>
    <w:rsid w:val="00AF72EA"/>
    <w:rsid w:val="00AF78CF"/>
    <w:rsid w:val="00AF7CEF"/>
    <w:rsid w:val="00B017BD"/>
    <w:rsid w:val="00B02962"/>
    <w:rsid w:val="00B02F5F"/>
    <w:rsid w:val="00B03CCF"/>
    <w:rsid w:val="00B041CE"/>
    <w:rsid w:val="00B04F97"/>
    <w:rsid w:val="00B0739D"/>
    <w:rsid w:val="00B07E06"/>
    <w:rsid w:val="00B10274"/>
    <w:rsid w:val="00B102E3"/>
    <w:rsid w:val="00B12F78"/>
    <w:rsid w:val="00B14D1A"/>
    <w:rsid w:val="00B15B39"/>
    <w:rsid w:val="00B15B6E"/>
    <w:rsid w:val="00B16068"/>
    <w:rsid w:val="00B207EB"/>
    <w:rsid w:val="00B22086"/>
    <w:rsid w:val="00B2249D"/>
    <w:rsid w:val="00B2490B"/>
    <w:rsid w:val="00B24E61"/>
    <w:rsid w:val="00B251DF"/>
    <w:rsid w:val="00B253BE"/>
    <w:rsid w:val="00B26437"/>
    <w:rsid w:val="00B268A9"/>
    <w:rsid w:val="00B278FA"/>
    <w:rsid w:val="00B27DC3"/>
    <w:rsid w:val="00B304A9"/>
    <w:rsid w:val="00B30C53"/>
    <w:rsid w:val="00B31A12"/>
    <w:rsid w:val="00B32703"/>
    <w:rsid w:val="00B32D24"/>
    <w:rsid w:val="00B33403"/>
    <w:rsid w:val="00B336DC"/>
    <w:rsid w:val="00B34060"/>
    <w:rsid w:val="00B346EF"/>
    <w:rsid w:val="00B35596"/>
    <w:rsid w:val="00B36EC6"/>
    <w:rsid w:val="00B37845"/>
    <w:rsid w:val="00B3795B"/>
    <w:rsid w:val="00B4190D"/>
    <w:rsid w:val="00B41F32"/>
    <w:rsid w:val="00B455C5"/>
    <w:rsid w:val="00B458E6"/>
    <w:rsid w:val="00B45FF4"/>
    <w:rsid w:val="00B46308"/>
    <w:rsid w:val="00B47427"/>
    <w:rsid w:val="00B47C50"/>
    <w:rsid w:val="00B507C0"/>
    <w:rsid w:val="00B509EA"/>
    <w:rsid w:val="00B515E1"/>
    <w:rsid w:val="00B51F78"/>
    <w:rsid w:val="00B56A42"/>
    <w:rsid w:val="00B60482"/>
    <w:rsid w:val="00B604A6"/>
    <w:rsid w:val="00B614E1"/>
    <w:rsid w:val="00B62655"/>
    <w:rsid w:val="00B63068"/>
    <w:rsid w:val="00B6341A"/>
    <w:rsid w:val="00B63853"/>
    <w:rsid w:val="00B64868"/>
    <w:rsid w:val="00B64DA0"/>
    <w:rsid w:val="00B6512C"/>
    <w:rsid w:val="00B657BF"/>
    <w:rsid w:val="00B66BB8"/>
    <w:rsid w:val="00B708FB"/>
    <w:rsid w:val="00B70AEB"/>
    <w:rsid w:val="00B70B3E"/>
    <w:rsid w:val="00B71227"/>
    <w:rsid w:val="00B72014"/>
    <w:rsid w:val="00B72E7D"/>
    <w:rsid w:val="00B72F77"/>
    <w:rsid w:val="00B74D17"/>
    <w:rsid w:val="00B74FA9"/>
    <w:rsid w:val="00B75F45"/>
    <w:rsid w:val="00B767FF"/>
    <w:rsid w:val="00B76E9A"/>
    <w:rsid w:val="00B77C38"/>
    <w:rsid w:val="00B8023B"/>
    <w:rsid w:val="00B811A0"/>
    <w:rsid w:val="00B84200"/>
    <w:rsid w:val="00B84568"/>
    <w:rsid w:val="00B849C1"/>
    <w:rsid w:val="00B852F0"/>
    <w:rsid w:val="00B85BE8"/>
    <w:rsid w:val="00B8653C"/>
    <w:rsid w:val="00B87DF8"/>
    <w:rsid w:val="00B93037"/>
    <w:rsid w:val="00B93585"/>
    <w:rsid w:val="00B93BBF"/>
    <w:rsid w:val="00B94417"/>
    <w:rsid w:val="00B97443"/>
    <w:rsid w:val="00B978DB"/>
    <w:rsid w:val="00B97B3B"/>
    <w:rsid w:val="00BA0F09"/>
    <w:rsid w:val="00BA220B"/>
    <w:rsid w:val="00BA24BC"/>
    <w:rsid w:val="00BA4A4B"/>
    <w:rsid w:val="00BA50E2"/>
    <w:rsid w:val="00BA58C4"/>
    <w:rsid w:val="00BA609B"/>
    <w:rsid w:val="00BA6FBF"/>
    <w:rsid w:val="00BB00AD"/>
    <w:rsid w:val="00BB1A39"/>
    <w:rsid w:val="00BB2CFB"/>
    <w:rsid w:val="00BB370C"/>
    <w:rsid w:val="00BB681B"/>
    <w:rsid w:val="00BB6FB3"/>
    <w:rsid w:val="00BC0932"/>
    <w:rsid w:val="00BC2D13"/>
    <w:rsid w:val="00BC324F"/>
    <w:rsid w:val="00BC335E"/>
    <w:rsid w:val="00BC51AE"/>
    <w:rsid w:val="00BC573C"/>
    <w:rsid w:val="00BC712E"/>
    <w:rsid w:val="00BD0A21"/>
    <w:rsid w:val="00BD195F"/>
    <w:rsid w:val="00BD23A4"/>
    <w:rsid w:val="00BD2DF5"/>
    <w:rsid w:val="00BD3CA0"/>
    <w:rsid w:val="00BD3EFF"/>
    <w:rsid w:val="00BD4932"/>
    <w:rsid w:val="00BD4F59"/>
    <w:rsid w:val="00BE0448"/>
    <w:rsid w:val="00BE203B"/>
    <w:rsid w:val="00BE21AB"/>
    <w:rsid w:val="00BE498E"/>
    <w:rsid w:val="00BE49C5"/>
    <w:rsid w:val="00BE5CB0"/>
    <w:rsid w:val="00BE61A7"/>
    <w:rsid w:val="00BE6251"/>
    <w:rsid w:val="00BE6947"/>
    <w:rsid w:val="00BF0E9B"/>
    <w:rsid w:val="00BF1E83"/>
    <w:rsid w:val="00BF258E"/>
    <w:rsid w:val="00BF27E7"/>
    <w:rsid w:val="00BF2BCB"/>
    <w:rsid w:val="00BF45C7"/>
    <w:rsid w:val="00BF4663"/>
    <w:rsid w:val="00BF4E1B"/>
    <w:rsid w:val="00BF6A6F"/>
    <w:rsid w:val="00BF7433"/>
    <w:rsid w:val="00BF7E7F"/>
    <w:rsid w:val="00C00B63"/>
    <w:rsid w:val="00C00D40"/>
    <w:rsid w:val="00C01F05"/>
    <w:rsid w:val="00C02E8C"/>
    <w:rsid w:val="00C031F2"/>
    <w:rsid w:val="00C0403B"/>
    <w:rsid w:val="00C04C73"/>
    <w:rsid w:val="00C06D4E"/>
    <w:rsid w:val="00C06E65"/>
    <w:rsid w:val="00C07D8B"/>
    <w:rsid w:val="00C10BB5"/>
    <w:rsid w:val="00C12C9B"/>
    <w:rsid w:val="00C13F4B"/>
    <w:rsid w:val="00C14662"/>
    <w:rsid w:val="00C14D14"/>
    <w:rsid w:val="00C17B50"/>
    <w:rsid w:val="00C20747"/>
    <w:rsid w:val="00C21277"/>
    <w:rsid w:val="00C21C38"/>
    <w:rsid w:val="00C2358B"/>
    <w:rsid w:val="00C254CA"/>
    <w:rsid w:val="00C25520"/>
    <w:rsid w:val="00C256E9"/>
    <w:rsid w:val="00C2582B"/>
    <w:rsid w:val="00C27410"/>
    <w:rsid w:val="00C27624"/>
    <w:rsid w:val="00C31931"/>
    <w:rsid w:val="00C322E7"/>
    <w:rsid w:val="00C33244"/>
    <w:rsid w:val="00C33DD7"/>
    <w:rsid w:val="00C3412F"/>
    <w:rsid w:val="00C3414E"/>
    <w:rsid w:val="00C34DBD"/>
    <w:rsid w:val="00C35983"/>
    <w:rsid w:val="00C35D5A"/>
    <w:rsid w:val="00C379C2"/>
    <w:rsid w:val="00C37B73"/>
    <w:rsid w:val="00C401C7"/>
    <w:rsid w:val="00C41122"/>
    <w:rsid w:val="00C419D1"/>
    <w:rsid w:val="00C45309"/>
    <w:rsid w:val="00C45501"/>
    <w:rsid w:val="00C464D9"/>
    <w:rsid w:val="00C46D34"/>
    <w:rsid w:val="00C47D9F"/>
    <w:rsid w:val="00C50E30"/>
    <w:rsid w:val="00C5134D"/>
    <w:rsid w:val="00C53CEE"/>
    <w:rsid w:val="00C53D43"/>
    <w:rsid w:val="00C54000"/>
    <w:rsid w:val="00C54691"/>
    <w:rsid w:val="00C56474"/>
    <w:rsid w:val="00C605D5"/>
    <w:rsid w:val="00C6147B"/>
    <w:rsid w:val="00C61BCF"/>
    <w:rsid w:val="00C61D2E"/>
    <w:rsid w:val="00C63D57"/>
    <w:rsid w:val="00C64B34"/>
    <w:rsid w:val="00C65B01"/>
    <w:rsid w:val="00C6628F"/>
    <w:rsid w:val="00C6747D"/>
    <w:rsid w:val="00C67A7F"/>
    <w:rsid w:val="00C71728"/>
    <w:rsid w:val="00C71A39"/>
    <w:rsid w:val="00C71CA1"/>
    <w:rsid w:val="00C73175"/>
    <w:rsid w:val="00C73203"/>
    <w:rsid w:val="00C73A41"/>
    <w:rsid w:val="00C741A7"/>
    <w:rsid w:val="00C7482A"/>
    <w:rsid w:val="00C75BCE"/>
    <w:rsid w:val="00C77613"/>
    <w:rsid w:val="00C77B10"/>
    <w:rsid w:val="00C82E69"/>
    <w:rsid w:val="00C83C84"/>
    <w:rsid w:val="00C84B0E"/>
    <w:rsid w:val="00C85487"/>
    <w:rsid w:val="00C859B5"/>
    <w:rsid w:val="00C864EB"/>
    <w:rsid w:val="00C874E1"/>
    <w:rsid w:val="00C87779"/>
    <w:rsid w:val="00C90FE7"/>
    <w:rsid w:val="00C92A81"/>
    <w:rsid w:val="00C93306"/>
    <w:rsid w:val="00C933CC"/>
    <w:rsid w:val="00C93A1C"/>
    <w:rsid w:val="00C93C44"/>
    <w:rsid w:val="00C9491E"/>
    <w:rsid w:val="00C94A1A"/>
    <w:rsid w:val="00C952EA"/>
    <w:rsid w:val="00C969CB"/>
    <w:rsid w:val="00C97E5E"/>
    <w:rsid w:val="00CA0AE2"/>
    <w:rsid w:val="00CA165E"/>
    <w:rsid w:val="00CA20FF"/>
    <w:rsid w:val="00CA2C39"/>
    <w:rsid w:val="00CA7416"/>
    <w:rsid w:val="00CA7AAF"/>
    <w:rsid w:val="00CB014C"/>
    <w:rsid w:val="00CB24F4"/>
    <w:rsid w:val="00CB31C8"/>
    <w:rsid w:val="00CB329D"/>
    <w:rsid w:val="00CB5D8A"/>
    <w:rsid w:val="00CB738E"/>
    <w:rsid w:val="00CB7830"/>
    <w:rsid w:val="00CC0BA8"/>
    <w:rsid w:val="00CC3D4F"/>
    <w:rsid w:val="00CC4B17"/>
    <w:rsid w:val="00CC4BB9"/>
    <w:rsid w:val="00CC55F7"/>
    <w:rsid w:val="00CC5B1B"/>
    <w:rsid w:val="00CC74C4"/>
    <w:rsid w:val="00CC7EF0"/>
    <w:rsid w:val="00CD226B"/>
    <w:rsid w:val="00CD2691"/>
    <w:rsid w:val="00CD2906"/>
    <w:rsid w:val="00CD324D"/>
    <w:rsid w:val="00CD466B"/>
    <w:rsid w:val="00CD4F52"/>
    <w:rsid w:val="00CD7A55"/>
    <w:rsid w:val="00CD7C30"/>
    <w:rsid w:val="00CE1A23"/>
    <w:rsid w:val="00CE22CE"/>
    <w:rsid w:val="00CE3102"/>
    <w:rsid w:val="00CE38CF"/>
    <w:rsid w:val="00CE39E9"/>
    <w:rsid w:val="00CE44CC"/>
    <w:rsid w:val="00CE5275"/>
    <w:rsid w:val="00CE5665"/>
    <w:rsid w:val="00CF04E4"/>
    <w:rsid w:val="00CF2274"/>
    <w:rsid w:val="00CF38F6"/>
    <w:rsid w:val="00CF3D67"/>
    <w:rsid w:val="00CF42E8"/>
    <w:rsid w:val="00CF4E83"/>
    <w:rsid w:val="00CF5651"/>
    <w:rsid w:val="00CF68F3"/>
    <w:rsid w:val="00CF6E53"/>
    <w:rsid w:val="00CF73D9"/>
    <w:rsid w:val="00D015E2"/>
    <w:rsid w:val="00D0181E"/>
    <w:rsid w:val="00D02080"/>
    <w:rsid w:val="00D031AE"/>
    <w:rsid w:val="00D0323D"/>
    <w:rsid w:val="00D03A8F"/>
    <w:rsid w:val="00D04857"/>
    <w:rsid w:val="00D0560C"/>
    <w:rsid w:val="00D05A24"/>
    <w:rsid w:val="00D05E78"/>
    <w:rsid w:val="00D07F92"/>
    <w:rsid w:val="00D10DC4"/>
    <w:rsid w:val="00D11A97"/>
    <w:rsid w:val="00D123BF"/>
    <w:rsid w:val="00D124C9"/>
    <w:rsid w:val="00D13129"/>
    <w:rsid w:val="00D146C3"/>
    <w:rsid w:val="00D148DD"/>
    <w:rsid w:val="00D14C12"/>
    <w:rsid w:val="00D16031"/>
    <w:rsid w:val="00D16C63"/>
    <w:rsid w:val="00D17D7C"/>
    <w:rsid w:val="00D20580"/>
    <w:rsid w:val="00D20DF0"/>
    <w:rsid w:val="00D21401"/>
    <w:rsid w:val="00D219BA"/>
    <w:rsid w:val="00D21E35"/>
    <w:rsid w:val="00D22BD9"/>
    <w:rsid w:val="00D22F23"/>
    <w:rsid w:val="00D233FC"/>
    <w:rsid w:val="00D23C17"/>
    <w:rsid w:val="00D23F73"/>
    <w:rsid w:val="00D24959"/>
    <w:rsid w:val="00D26AE1"/>
    <w:rsid w:val="00D26CEC"/>
    <w:rsid w:val="00D27165"/>
    <w:rsid w:val="00D27504"/>
    <w:rsid w:val="00D277A4"/>
    <w:rsid w:val="00D31F50"/>
    <w:rsid w:val="00D3208B"/>
    <w:rsid w:val="00D3336F"/>
    <w:rsid w:val="00D334A6"/>
    <w:rsid w:val="00D34539"/>
    <w:rsid w:val="00D34F01"/>
    <w:rsid w:val="00D36168"/>
    <w:rsid w:val="00D405ED"/>
    <w:rsid w:val="00D40CC8"/>
    <w:rsid w:val="00D40D04"/>
    <w:rsid w:val="00D41C58"/>
    <w:rsid w:val="00D433BC"/>
    <w:rsid w:val="00D43705"/>
    <w:rsid w:val="00D45394"/>
    <w:rsid w:val="00D4554A"/>
    <w:rsid w:val="00D45B8F"/>
    <w:rsid w:val="00D4605E"/>
    <w:rsid w:val="00D469C3"/>
    <w:rsid w:val="00D470B8"/>
    <w:rsid w:val="00D473B5"/>
    <w:rsid w:val="00D5011E"/>
    <w:rsid w:val="00D51C29"/>
    <w:rsid w:val="00D51C99"/>
    <w:rsid w:val="00D528DE"/>
    <w:rsid w:val="00D54C96"/>
    <w:rsid w:val="00D551FF"/>
    <w:rsid w:val="00D5680C"/>
    <w:rsid w:val="00D57113"/>
    <w:rsid w:val="00D575EF"/>
    <w:rsid w:val="00D57DFD"/>
    <w:rsid w:val="00D6096B"/>
    <w:rsid w:val="00D60E2F"/>
    <w:rsid w:val="00D62493"/>
    <w:rsid w:val="00D62F44"/>
    <w:rsid w:val="00D62FDF"/>
    <w:rsid w:val="00D6369B"/>
    <w:rsid w:val="00D644FA"/>
    <w:rsid w:val="00D663AF"/>
    <w:rsid w:val="00D66AAB"/>
    <w:rsid w:val="00D66D94"/>
    <w:rsid w:val="00D67298"/>
    <w:rsid w:val="00D6743A"/>
    <w:rsid w:val="00D675A7"/>
    <w:rsid w:val="00D700B2"/>
    <w:rsid w:val="00D72467"/>
    <w:rsid w:val="00D730A4"/>
    <w:rsid w:val="00D756D8"/>
    <w:rsid w:val="00D76082"/>
    <w:rsid w:val="00D76281"/>
    <w:rsid w:val="00D763F3"/>
    <w:rsid w:val="00D76E9A"/>
    <w:rsid w:val="00D77287"/>
    <w:rsid w:val="00D77B6A"/>
    <w:rsid w:val="00D8061B"/>
    <w:rsid w:val="00D82657"/>
    <w:rsid w:val="00D8285A"/>
    <w:rsid w:val="00D829C7"/>
    <w:rsid w:val="00D837D8"/>
    <w:rsid w:val="00D84081"/>
    <w:rsid w:val="00D85E77"/>
    <w:rsid w:val="00D85F41"/>
    <w:rsid w:val="00D86FCA"/>
    <w:rsid w:val="00D876B2"/>
    <w:rsid w:val="00D8786C"/>
    <w:rsid w:val="00D905F3"/>
    <w:rsid w:val="00D91507"/>
    <w:rsid w:val="00D9192B"/>
    <w:rsid w:val="00D928F6"/>
    <w:rsid w:val="00D938B5"/>
    <w:rsid w:val="00D94C1E"/>
    <w:rsid w:val="00D95116"/>
    <w:rsid w:val="00D956D1"/>
    <w:rsid w:val="00D961A6"/>
    <w:rsid w:val="00D96F9F"/>
    <w:rsid w:val="00DA1B7E"/>
    <w:rsid w:val="00DA36FC"/>
    <w:rsid w:val="00DA57BD"/>
    <w:rsid w:val="00DA5F75"/>
    <w:rsid w:val="00DA6C76"/>
    <w:rsid w:val="00DA723D"/>
    <w:rsid w:val="00DA72CA"/>
    <w:rsid w:val="00DB0525"/>
    <w:rsid w:val="00DB05BE"/>
    <w:rsid w:val="00DB0AE9"/>
    <w:rsid w:val="00DB2F72"/>
    <w:rsid w:val="00DB307F"/>
    <w:rsid w:val="00DB345E"/>
    <w:rsid w:val="00DB3D1C"/>
    <w:rsid w:val="00DB4025"/>
    <w:rsid w:val="00DB48A5"/>
    <w:rsid w:val="00DB4DA0"/>
    <w:rsid w:val="00DB4EEE"/>
    <w:rsid w:val="00DB5E57"/>
    <w:rsid w:val="00DB62DA"/>
    <w:rsid w:val="00DB70EB"/>
    <w:rsid w:val="00DB72B0"/>
    <w:rsid w:val="00DC08CA"/>
    <w:rsid w:val="00DC5BFB"/>
    <w:rsid w:val="00DC61F7"/>
    <w:rsid w:val="00DC64BD"/>
    <w:rsid w:val="00DC6F66"/>
    <w:rsid w:val="00DD17D6"/>
    <w:rsid w:val="00DD1EC5"/>
    <w:rsid w:val="00DD20E5"/>
    <w:rsid w:val="00DD2403"/>
    <w:rsid w:val="00DD312C"/>
    <w:rsid w:val="00DD3AF6"/>
    <w:rsid w:val="00DD4FBB"/>
    <w:rsid w:val="00DD5257"/>
    <w:rsid w:val="00DD6309"/>
    <w:rsid w:val="00DE23EB"/>
    <w:rsid w:val="00DE3D78"/>
    <w:rsid w:val="00DE4280"/>
    <w:rsid w:val="00DE50D0"/>
    <w:rsid w:val="00DE5960"/>
    <w:rsid w:val="00DE5A56"/>
    <w:rsid w:val="00DE5DAB"/>
    <w:rsid w:val="00DE6AC3"/>
    <w:rsid w:val="00DE6B36"/>
    <w:rsid w:val="00DE7857"/>
    <w:rsid w:val="00DE7FFC"/>
    <w:rsid w:val="00DF025B"/>
    <w:rsid w:val="00DF2508"/>
    <w:rsid w:val="00DF50BB"/>
    <w:rsid w:val="00DF53F5"/>
    <w:rsid w:val="00DF5F2E"/>
    <w:rsid w:val="00DF7705"/>
    <w:rsid w:val="00DF774C"/>
    <w:rsid w:val="00E00023"/>
    <w:rsid w:val="00E00034"/>
    <w:rsid w:val="00E00C2E"/>
    <w:rsid w:val="00E012E2"/>
    <w:rsid w:val="00E01437"/>
    <w:rsid w:val="00E016A3"/>
    <w:rsid w:val="00E01CEB"/>
    <w:rsid w:val="00E0313A"/>
    <w:rsid w:val="00E0600A"/>
    <w:rsid w:val="00E07822"/>
    <w:rsid w:val="00E10405"/>
    <w:rsid w:val="00E104CF"/>
    <w:rsid w:val="00E10CDF"/>
    <w:rsid w:val="00E10D64"/>
    <w:rsid w:val="00E1142C"/>
    <w:rsid w:val="00E11499"/>
    <w:rsid w:val="00E11936"/>
    <w:rsid w:val="00E11E3D"/>
    <w:rsid w:val="00E138FA"/>
    <w:rsid w:val="00E148A3"/>
    <w:rsid w:val="00E14BD5"/>
    <w:rsid w:val="00E20835"/>
    <w:rsid w:val="00E20B59"/>
    <w:rsid w:val="00E21029"/>
    <w:rsid w:val="00E21825"/>
    <w:rsid w:val="00E21BD1"/>
    <w:rsid w:val="00E21C7D"/>
    <w:rsid w:val="00E22F2F"/>
    <w:rsid w:val="00E26560"/>
    <w:rsid w:val="00E27CC5"/>
    <w:rsid w:val="00E33872"/>
    <w:rsid w:val="00E3470F"/>
    <w:rsid w:val="00E3478F"/>
    <w:rsid w:val="00E348BF"/>
    <w:rsid w:val="00E36339"/>
    <w:rsid w:val="00E36665"/>
    <w:rsid w:val="00E36F94"/>
    <w:rsid w:val="00E37028"/>
    <w:rsid w:val="00E37106"/>
    <w:rsid w:val="00E3744F"/>
    <w:rsid w:val="00E37625"/>
    <w:rsid w:val="00E3797A"/>
    <w:rsid w:val="00E410A7"/>
    <w:rsid w:val="00E417B5"/>
    <w:rsid w:val="00E42BCF"/>
    <w:rsid w:val="00E4318D"/>
    <w:rsid w:val="00E436FE"/>
    <w:rsid w:val="00E45851"/>
    <w:rsid w:val="00E464AF"/>
    <w:rsid w:val="00E466A6"/>
    <w:rsid w:val="00E50473"/>
    <w:rsid w:val="00E51BA3"/>
    <w:rsid w:val="00E51C74"/>
    <w:rsid w:val="00E54513"/>
    <w:rsid w:val="00E54914"/>
    <w:rsid w:val="00E549E5"/>
    <w:rsid w:val="00E55699"/>
    <w:rsid w:val="00E55B50"/>
    <w:rsid w:val="00E57299"/>
    <w:rsid w:val="00E61C30"/>
    <w:rsid w:val="00E624E1"/>
    <w:rsid w:val="00E62C11"/>
    <w:rsid w:val="00E6306C"/>
    <w:rsid w:val="00E63EC1"/>
    <w:rsid w:val="00E64FC4"/>
    <w:rsid w:val="00E651E2"/>
    <w:rsid w:val="00E65720"/>
    <w:rsid w:val="00E66161"/>
    <w:rsid w:val="00E669AF"/>
    <w:rsid w:val="00E678D2"/>
    <w:rsid w:val="00E67D7A"/>
    <w:rsid w:val="00E67E5C"/>
    <w:rsid w:val="00E7343D"/>
    <w:rsid w:val="00E7465F"/>
    <w:rsid w:val="00E77554"/>
    <w:rsid w:val="00E804EE"/>
    <w:rsid w:val="00E8058D"/>
    <w:rsid w:val="00E80DCF"/>
    <w:rsid w:val="00E818E6"/>
    <w:rsid w:val="00E821B0"/>
    <w:rsid w:val="00E8254E"/>
    <w:rsid w:val="00E863FD"/>
    <w:rsid w:val="00E86DDC"/>
    <w:rsid w:val="00E86F2D"/>
    <w:rsid w:val="00E87170"/>
    <w:rsid w:val="00E87B93"/>
    <w:rsid w:val="00E90360"/>
    <w:rsid w:val="00E93614"/>
    <w:rsid w:val="00E9380B"/>
    <w:rsid w:val="00E93B75"/>
    <w:rsid w:val="00E93E61"/>
    <w:rsid w:val="00E93EBD"/>
    <w:rsid w:val="00E9511F"/>
    <w:rsid w:val="00E95268"/>
    <w:rsid w:val="00E953A0"/>
    <w:rsid w:val="00E95A55"/>
    <w:rsid w:val="00E967D7"/>
    <w:rsid w:val="00E96A03"/>
    <w:rsid w:val="00E97211"/>
    <w:rsid w:val="00EA0A9C"/>
    <w:rsid w:val="00EA12A2"/>
    <w:rsid w:val="00EA210A"/>
    <w:rsid w:val="00EA36B5"/>
    <w:rsid w:val="00EA3811"/>
    <w:rsid w:val="00EA4F91"/>
    <w:rsid w:val="00EA557C"/>
    <w:rsid w:val="00EA567D"/>
    <w:rsid w:val="00EA5D84"/>
    <w:rsid w:val="00EA6665"/>
    <w:rsid w:val="00EB068D"/>
    <w:rsid w:val="00EB4F0C"/>
    <w:rsid w:val="00EB5E21"/>
    <w:rsid w:val="00EB5F32"/>
    <w:rsid w:val="00EC1D99"/>
    <w:rsid w:val="00EC3E9B"/>
    <w:rsid w:val="00EC4A53"/>
    <w:rsid w:val="00EC5044"/>
    <w:rsid w:val="00EC6AB5"/>
    <w:rsid w:val="00EC6F64"/>
    <w:rsid w:val="00EC7E29"/>
    <w:rsid w:val="00EC7EE9"/>
    <w:rsid w:val="00ED1AFF"/>
    <w:rsid w:val="00ED2862"/>
    <w:rsid w:val="00ED29E7"/>
    <w:rsid w:val="00ED3044"/>
    <w:rsid w:val="00ED3100"/>
    <w:rsid w:val="00ED4C51"/>
    <w:rsid w:val="00ED61F2"/>
    <w:rsid w:val="00ED7318"/>
    <w:rsid w:val="00EE0534"/>
    <w:rsid w:val="00EE0C02"/>
    <w:rsid w:val="00EE109A"/>
    <w:rsid w:val="00EE1EB2"/>
    <w:rsid w:val="00EE28F0"/>
    <w:rsid w:val="00EE3150"/>
    <w:rsid w:val="00EE3C22"/>
    <w:rsid w:val="00EE40D9"/>
    <w:rsid w:val="00EE42F7"/>
    <w:rsid w:val="00EE4589"/>
    <w:rsid w:val="00EE4C24"/>
    <w:rsid w:val="00EE5254"/>
    <w:rsid w:val="00EE589A"/>
    <w:rsid w:val="00EE5A1A"/>
    <w:rsid w:val="00EE6D71"/>
    <w:rsid w:val="00EE73BE"/>
    <w:rsid w:val="00EE77F1"/>
    <w:rsid w:val="00EF01EC"/>
    <w:rsid w:val="00EF0555"/>
    <w:rsid w:val="00EF0910"/>
    <w:rsid w:val="00EF13F1"/>
    <w:rsid w:val="00EF196B"/>
    <w:rsid w:val="00EF1F0F"/>
    <w:rsid w:val="00EF376B"/>
    <w:rsid w:val="00EF43D3"/>
    <w:rsid w:val="00EF5B94"/>
    <w:rsid w:val="00EF5E9D"/>
    <w:rsid w:val="00EF5F83"/>
    <w:rsid w:val="00EF79C7"/>
    <w:rsid w:val="00F00028"/>
    <w:rsid w:val="00F015DE"/>
    <w:rsid w:val="00F021F5"/>
    <w:rsid w:val="00F02AD5"/>
    <w:rsid w:val="00F03E55"/>
    <w:rsid w:val="00F04E1E"/>
    <w:rsid w:val="00F06443"/>
    <w:rsid w:val="00F06E5D"/>
    <w:rsid w:val="00F07872"/>
    <w:rsid w:val="00F1071D"/>
    <w:rsid w:val="00F11590"/>
    <w:rsid w:val="00F124DD"/>
    <w:rsid w:val="00F1307F"/>
    <w:rsid w:val="00F13B7D"/>
    <w:rsid w:val="00F147B0"/>
    <w:rsid w:val="00F15439"/>
    <w:rsid w:val="00F15EC0"/>
    <w:rsid w:val="00F201AE"/>
    <w:rsid w:val="00F20AF1"/>
    <w:rsid w:val="00F216F8"/>
    <w:rsid w:val="00F22730"/>
    <w:rsid w:val="00F22DC5"/>
    <w:rsid w:val="00F23027"/>
    <w:rsid w:val="00F23187"/>
    <w:rsid w:val="00F23E78"/>
    <w:rsid w:val="00F2413D"/>
    <w:rsid w:val="00F25898"/>
    <w:rsid w:val="00F25F30"/>
    <w:rsid w:val="00F2747F"/>
    <w:rsid w:val="00F30339"/>
    <w:rsid w:val="00F3083B"/>
    <w:rsid w:val="00F30BE3"/>
    <w:rsid w:val="00F318BD"/>
    <w:rsid w:val="00F31B7B"/>
    <w:rsid w:val="00F32E22"/>
    <w:rsid w:val="00F34B32"/>
    <w:rsid w:val="00F35BA5"/>
    <w:rsid w:val="00F35C06"/>
    <w:rsid w:val="00F361C5"/>
    <w:rsid w:val="00F373B5"/>
    <w:rsid w:val="00F4063E"/>
    <w:rsid w:val="00F40EA2"/>
    <w:rsid w:val="00F4100F"/>
    <w:rsid w:val="00F41CD1"/>
    <w:rsid w:val="00F42027"/>
    <w:rsid w:val="00F427B4"/>
    <w:rsid w:val="00F4326B"/>
    <w:rsid w:val="00F43B40"/>
    <w:rsid w:val="00F44446"/>
    <w:rsid w:val="00F44EF8"/>
    <w:rsid w:val="00F45223"/>
    <w:rsid w:val="00F45E6E"/>
    <w:rsid w:val="00F4623B"/>
    <w:rsid w:val="00F46A29"/>
    <w:rsid w:val="00F477B2"/>
    <w:rsid w:val="00F50088"/>
    <w:rsid w:val="00F51310"/>
    <w:rsid w:val="00F51330"/>
    <w:rsid w:val="00F5205C"/>
    <w:rsid w:val="00F5266B"/>
    <w:rsid w:val="00F52D32"/>
    <w:rsid w:val="00F53868"/>
    <w:rsid w:val="00F53A19"/>
    <w:rsid w:val="00F570BC"/>
    <w:rsid w:val="00F57DC7"/>
    <w:rsid w:val="00F57ECE"/>
    <w:rsid w:val="00F6020D"/>
    <w:rsid w:val="00F60D88"/>
    <w:rsid w:val="00F61C02"/>
    <w:rsid w:val="00F62EC5"/>
    <w:rsid w:val="00F637FD"/>
    <w:rsid w:val="00F64486"/>
    <w:rsid w:val="00F64769"/>
    <w:rsid w:val="00F65181"/>
    <w:rsid w:val="00F653F3"/>
    <w:rsid w:val="00F66E5D"/>
    <w:rsid w:val="00F700FF"/>
    <w:rsid w:val="00F7184D"/>
    <w:rsid w:val="00F722C7"/>
    <w:rsid w:val="00F7270F"/>
    <w:rsid w:val="00F73DF0"/>
    <w:rsid w:val="00F74299"/>
    <w:rsid w:val="00F74E24"/>
    <w:rsid w:val="00F756EE"/>
    <w:rsid w:val="00F760E2"/>
    <w:rsid w:val="00F76708"/>
    <w:rsid w:val="00F8027D"/>
    <w:rsid w:val="00F80C85"/>
    <w:rsid w:val="00F81590"/>
    <w:rsid w:val="00F81B53"/>
    <w:rsid w:val="00F820B6"/>
    <w:rsid w:val="00F8223C"/>
    <w:rsid w:val="00F829E8"/>
    <w:rsid w:val="00F82B01"/>
    <w:rsid w:val="00F834D7"/>
    <w:rsid w:val="00F836A2"/>
    <w:rsid w:val="00F84740"/>
    <w:rsid w:val="00F850D8"/>
    <w:rsid w:val="00F8694B"/>
    <w:rsid w:val="00F876B2"/>
    <w:rsid w:val="00F87E4C"/>
    <w:rsid w:val="00F9049C"/>
    <w:rsid w:val="00F90D0E"/>
    <w:rsid w:val="00F9405F"/>
    <w:rsid w:val="00F941EA"/>
    <w:rsid w:val="00F9598C"/>
    <w:rsid w:val="00F9657B"/>
    <w:rsid w:val="00F968B1"/>
    <w:rsid w:val="00F96B73"/>
    <w:rsid w:val="00F97BAF"/>
    <w:rsid w:val="00FA15D3"/>
    <w:rsid w:val="00FA19E4"/>
    <w:rsid w:val="00FA1AEF"/>
    <w:rsid w:val="00FA21B3"/>
    <w:rsid w:val="00FA2997"/>
    <w:rsid w:val="00FA4CDF"/>
    <w:rsid w:val="00FA6AF9"/>
    <w:rsid w:val="00FB06D5"/>
    <w:rsid w:val="00FB08F0"/>
    <w:rsid w:val="00FB0DB5"/>
    <w:rsid w:val="00FB0FB2"/>
    <w:rsid w:val="00FB19B0"/>
    <w:rsid w:val="00FB1ACB"/>
    <w:rsid w:val="00FB36DC"/>
    <w:rsid w:val="00FB3E03"/>
    <w:rsid w:val="00FB414B"/>
    <w:rsid w:val="00FB51EF"/>
    <w:rsid w:val="00FB5B9F"/>
    <w:rsid w:val="00FB6505"/>
    <w:rsid w:val="00FB7589"/>
    <w:rsid w:val="00FC07A0"/>
    <w:rsid w:val="00FC0B41"/>
    <w:rsid w:val="00FC10FD"/>
    <w:rsid w:val="00FC2150"/>
    <w:rsid w:val="00FC22F1"/>
    <w:rsid w:val="00FC4241"/>
    <w:rsid w:val="00FC44CF"/>
    <w:rsid w:val="00FC5197"/>
    <w:rsid w:val="00FC7CCD"/>
    <w:rsid w:val="00FC7F4C"/>
    <w:rsid w:val="00FD069B"/>
    <w:rsid w:val="00FD08E7"/>
    <w:rsid w:val="00FD3431"/>
    <w:rsid w:val="00FD417D"/>
    <w:rsid w:val="00FD7386"/>
    <w:rsid w:val="00FE1606"/>
    <w:rsid w:val="00FE1618"/>
    <w:rsid w:val="00FE190B"/>
    <w:rsid w:val="00FE20EE"/>
    <w:rsid w:val="00FE2DD2"/>
    <w:rsid w:val="00FE30BD"/>
    <w:rsid w:val="00FE36F4"/>
    <w:rsid w:val="00FE3D0A"/>
    <w:rsid w:val="00FE4955"/>
    <w:rsid w:val="00FE4B52"/>
    <w:rsid w:val="00FE7A13"/>
    <w:rsid w:val="00FE7A22"/>
    <w:rsid w:val="00FF01E2"/>
    <w:rsid w:val="00FF02D3"/>
    <w:rsid w:val="00FF09B5"/>
    <w:rsid w:val="00FF0D7C"/>
    <w:rsid w:val="00FF11F2"/>
    <w:rsid w:val="00FF1C61"/>
    <w:rsid w:val="00FF2E8A"/>
    <w:rsid w:val="00FF3818"/>
    <w:rsid w:val="00FF4CB7"/>
    <w:rsid w:val="00FF6531"/>
    <w:rsid w:val="00FF6533"/>
    <w:rsid w:val="00FF7506"/>
    <w:rsid w:val="00FF7B63"/>
    <w:rsid w:val="0EB92094"/>
    <w:rsid w:val="12343799"/>
    <w:rsid w:val="2B7B6BEE"/>
    <w:rsid w:val="2EB436A7"/>
    <w:rsid w:val="38310E6C"/>
    <w:rsid w:val="4445E9B4"/>
    <w:rsid w:val="4B3A1ACC"/>
    <w:rsid w:val="4C8E066B"/>
    <w:rsid w:val="4D7ABCE5"/>
    <w:rsid w:val="4F66D963"/>
    <w:rsid w:val="56141025"/>
    <w:rsid w:val="577FDDD4"/>
    <w:rsid w:val="5BD071AC"/>
    <w:rsid w:val="650DB7CD"/>
    <w:rsid w:val="747CB433"/>
    <w:rsid w:val="7F1FEA0C"/>
    <w:rsid w:val="7F80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C0E9E98-D3F8-44AB-ACE2-7FD28776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A7"/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57903"/>
    <w:pPr>
      <w:keepNext/>
      <w:keepLines/>
      <w:numPr>
        <w:numId w:val="1"/>
      </w:numPr>
      <w:spacing w:after="120"/>
      <w:outlineLvl w:val="0"/>
    </w:pPr>
    <w:rPr>
      <w:rFonts w:eastAsiaTheme="majorEastAsia" w:cstheme="majorBidi"/>
      <w:b/>
      <w:color w:val="06423D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8614B"/>
    <w:pPr>
      <w:keepNext/>
      <w:numPr>
        <w:ilvl w:val="1"/>
        <w:numId w:val="1"/>
      </w:numPr>
      <w:spacing w:after="120" w:line="240" w:lineRule="auto"/>
      <w:outlineLvl w:val="1"/>
    </w:pPr>
    <w:rPr>
      <w:rFonts w:eastAsiaTheme="majorEastAsia" w:cstheme="majorBidi"/>
      <w:color w:val="034F29" w:themeColor="accent2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7638"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i/>
      <w:color w:val="638C1B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26CC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i/>
      <w:iCs/>
      <w:color w:val="638C1B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86720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638C1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672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425D1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672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425D1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672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672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7903"/>
    <w:rPr>
      <w:rFonts w:ascii="Calibri" w:eastAsiaTheme="majorEastAsia" w:hAnsi="Calibri" w:cstheme="majorBidi"/>
      <w:b/>
      <w:color w:val="06423D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8614B"/>
    <w:rPr>
      <w:rFonts w:ascii="Calibri" w:eastAsiaTheme="majorEastAsia" w:hAnsi="Calibri" w:cstheme="majorBidi"/>
      <w:color w:val="034F29" w:themeColor="accent2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7638"/>
    <w:rPr>
      <w:rFonts w:ascii="Calibri" w:eastAsiaTheme="majorEastAsia" w:hAnsi="Calibri" w:cstheme="majorBidi"/>
      <w:i/>
      <w:color w:val="638C1B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C26CC"/>
    <w:rPr>
      <w:rFonts w:ascii="Calibri" w:eastAsiaTheme="majorEastAsia" w:hAnsi="Calibri" w:cstheme="majorBidi"/>
      <w:i/>
      <w:iCs/>
      <w:color w:val="638C1B" w:themeColor="accent1" w:themeShade="BF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57E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7E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7EC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57ECE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F57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ECE"/>
  </w:style>
  <w:style w:type="paragraph" w:styleId="Footer">
    <w:name w:val="footer"/>
    <w:basedOn w:val="Normal"/>
    <w:link w:val="FooterChar"/>
    <w:uiPriority w:val="99"/>
    <w:unhideWhenUsed/>
    <w:rsid w:val="00F57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ECE"/>
  </w:style>
  <w:style w:type="table" w:styleId="TableGrid">
    <w:name w:val="Table Grid"/>
    <w:aliases w:val="Table Grid WDS,Table Definitions Grid"/>
    <w:basedOn w:val="TableNormal"/>
    <w:uiPriority w:val="39"/>
    <w:rsid w:val="00F57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link w:val="TableHeadingChar"/>
    <w:qFormat/>
    <w:rsid w:val="00F32E22"/>
    <w:pPr>
      <w:spacing w:after="0" w:line="360" w:lineRule="auto"/>
    </w:pPr>
    <w:rPr>
      <w:rFonts w:asciiTheme="majorHAnsi" w:hAnsiTheme="majorHAnsi"/>
      <w:b/>
      <w:sz w:val="20"/>
    </w:rPr>
  </w:style>
  <w:style w:type="character" w:customStyle="1" w:styleId="TableHeadingChar">
    <w:name w:val="Table Heading Char"/>
    <w:basedOn w:val="DefaultParagraphFont"/>
    <w:link w:val="TableHeading"/>
    <w:rsid w:val="00F32E22"/>
    <w:rPr>
      <w:rFonts w:asciiTheme="majorHAnsi" w:hAnsiTheme="majorHAnsi"/>
      <w:b/>
      <w:sz w:val="20"/>
    </w:rPr>
  </w:style>
  <w:style w:type="paragraph" w:customStyle="1" w:styleId="TableText">
    <w:name w:val="Table Text"/>
    <w:aliases w:val="Table text,tt,table Body Text,table text,TT,TableText,TableText + 10 pt,After:  0 pt,table Body Text Char Char,tt+1,TT + 10 pt,1,table text Char Char Char, 1,Centered"/>
    <w:basedOn w:val="Normal"/>
    <w:link w:val="TableTextChar"/>
    <w:qFormat/>
    <w:rsid w:val="00F32E22"/>
    <w:pPr>
      <w:spacing w:after="0" w:line="240" w:lineRule="auto"/>
    </w:pPr>
    <w:rPr>
      <w:sz w:val="18"/>
    </w:rPr>
  </w:style>
  <w:style w:type="character" w:customStyle="1" w:styleId="TableTextChar">
    <w:name w:val="Table Text Char"/>
    <w:basedOn w:val="DefaultParagraphFont"/>
    <w:link w:val="TableText"/>
    <w:rsid w:val="00F32E22"/>
    <w:rPr>
      <w:sz w:val="18"/>
    </w:rPr>
  </w:style>
  <w:style w:type="character" w:styleId="PlaceholderText">
    <w:name w:val="Placeholder Text"/>
    <w:basedOn w:val="DefaultParagraphFont"/>
    <w:uiPriority w:val="99"/>
    <w:semiHidden/>
    <w:rsid w:val="009B1F73"/>
    <w:rPr>
      <w:color w:val="808080"/>
    </w:rPr>
  </w:style>
  <w:style w:type="paragraph" w:styleId="ListParagraph">
    <w:name w:val="List Paragraph"/>
    <w:aliases w:val="Use Case List Paragraph,b1,Bullet for no #'s,B1,List Paragraph1,Body text,*Body 1,b-heading 1/heading 2,heading1body-heading2body,b-heading,b14,BD,Fax Body,Bod,bo,b,Letter Body,Memo Body,body1,full cell text,by,Report Body"/>
    <w:basedOn w:val="Normal"/>
    <w:link w:val="ListParagraphChar"/>
    <w:uiPriority w:val="34"/>
    <w:qFormat/>
    <w:rsid w:val="009B1F73"/>
    <w:pPr>
      <w:ind w:left="720"/>
      <w:contextualSpacing/>
    </w:p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E51BA3"/>
    <w:pPr>
      <w:numPr>
        <w:numId w:val="0"/>
      </w:numPr>
      <w:jc w:val="center"/>
      <w:outlineLvl w:val="9"/>
    </w:pPr>
    <w:rPr>
      <w:color w:val="auto"/>
    </w:rPr>
  </w:style>
  <w:style w:type="paragraph" w:customStyle="1" w:styleId="DefaultBody">
    <w:name w:val="Default Body"/>
    <w:basedOn w:val="Normal"/>
    <w:link w:val="DefaultBodyChar"/>
    <w:qFormat/>
    <w:rsid w:val="005037E3"/>
    <w:pPr>
      <w:spacing w:after="120"/>
    </w:pPr>
  </w:style>
  <w:style w:type="character" w:customStyle="1" w:styleId="DefaultBodyChar">
    <w:name w:val="Default Body Char"/>
    <w:basedOn w:val="DefaultParagraphFont"/>
    <w:link w:val="DefaultBody"/>
    <w:rsid w:val="005037E3"/>
    <w:rPr>
      <w:rFonts w:ascii="Calibri" w:hAnsi="Calibri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B3406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A7AAF"/>
    <w:pPr>
      <w:tabs>
        <w:tab w:val="left" w:pos="880"/>
        <w:tab w:val="right" w:leader="dot" w:pos="9350"/>
      </w:tabs>
      <w:spacing w:after="100"/>
      <w:ind w:left="220"/>
    </w:pPr>
    <w:rPr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34060"/>
    <w:rPr>
      <w:color w:val="00A3E0" w:themeColor="hyperlink"/>
      <w:u w:val="single"/>
    </w:rPr>
  </w:style>
  <w:style w:type="paragraph" w:customStyle="1" w:styleId="Instructions">
    <w:name w:val="Instructions"/>
    <w:basedOn w:val="Normal"/>
    <w:next w:val="Normal"/>
    <w:link w:val="InstructionsChar"/>
    <w:qFormat/>
    <w:rsid w:val="006D5FF7"/>
    <w:pPr>
      <w:spacing w:after="120" w:line="240" w:lineRule="auto"/>
    </w:pPr>
    <w:rPr>
      <w:rFonts w:ascii="Arial" w:eastAsia="Times" w:hAnsi="Arial" w:cs="Times New Roman"/>
      <w:color w:val="0000FF"/>
      <w:sz w:val="20"/>
      <w:szCs w:val="20"/>
    </w:rPr>
  </w:style>
  <w:style w:type="character" w:customStyle="1" w:styleId="InstructionsChar">
    <w:name w:val="Instructions Char"/>
    <w:basedOn w:val="DefaultParagraphFont"/>
    <w:link w:val="Instructions"/>
    <w:rsid w:val="006D5FF7"/>
    <w:rPr>
      <w:rFonts w:ascii="Arial" w:eastAsia="Times" w:hAnsi="Arial" w:cs="Times New Roman"/>
      <w:color w:val="0000F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1A12"/>
    <w:pPr>
      <w:pBdr>
        <w:top w:val="single" w:sz="4" w:space="10" w:color="86BC25" w:themeColor="accent1"/>
        <w:bottom w:val="single" w:sz="4" w:space="10" w:color="86BC25" w:themeColor="accent1"/>
      </w:pBdr>
      <w:spacing w:before="360" w:after="360"/>
      <w:ind w:left="864" w:right="864"/>
      <w:jc w:val="center"/>
    </w:pPr>
    <w:rPr>
      <w:i/>
      <w:iCs/>
      <w:color w:val="86BC2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1A12"/>
    <w:rPr>
      <w:i/>
      <w:iCs/>
      <w:color w:val="86BC25" w:themeColor="accent1"/>
    </w:rPr>
  </w:style>
  <w:style w:type="paragraph" w:customStyle="1" w:styleId="Bodycopy">
    <w:name w:val="Body copy"/>
    <w:link w:val="BodycopyChar"/>
    <w:qFormat/>
    <w:rsid w:val="002C5DA7"/>
    <w:pPr>
      <w:spacing w:after="120" w:line="240" w:lineRule="auto"/>
    </w:pPr>
    <w:rPr>
      <w:rFonts w:ascii="Calibri" w:eastAsia="Times" w:hAnsi="Calibri" w:cs="Times New Roman"/>
      <w:color w:val="000000"/>
      <w:sz w:val="24"/>
      <w:szCs w:val="20"/>
    </w:rPr>
  </w:style>
  <w:style w:type="character" w:customStyle="1" w:styleId="BodycopyChar">
    <w:name w:val="Body copy Char"/>
    <w:basedOn w:val="DefaultParagraphFont"/>
    <w:link w:val="Bodycopy"/>
    <w:rsid w:val="002C5DA7"/>
    <w:rPr>
      <w:rFonts w:ascii="Calibri" w:eastAsia="Times" w:hAnsi="Calibri" w:cs="Times New Roman"/>
      <w:color w:val="000000"/>
      <w:sz w:val="24"/>
      <w:szCs w:val="20"/>
    </w:rPr>
  </w:style>
  <w:style w:type="paragraph" w:styleId="List2">
    <w:name w:val="List 2"/>
    <w:basedOn w:val="Bodycopy"/>
    <w:autoRedefine/>
    <w:semiHidden/>
    <w:qFormat/>
    <w:rsid w:val="00DA1B7E"/>
    <w:pPr>
      <w:numPr>
        <w:numId w:val="2"/>
      </w:numPr>
      <w:spacing w:after="0"/>
    </w:pPr>
  </w:style>
  <w:style w:type="character" w:customStyle="1" w:styleId="ListParagraphChar">
    <w:name w:val="List Paragraph Char"/>
    <w:aliases w:val="Use Case List Paragraph Char,b1 Char,Bullet for no #'s Char,B1 Char,List Paragraph1 Char,Body text Char,*Body 1 Char,b-heading 1/heading 2 Char,heading1body-heading2body Char,b-heading Char,b14 Char,BD Char,Fax Body Char,Bod Char"/>
    <w:link w:val="ListParagraph"/>
    <w:uiPriority w:val="34"/>
    <w:locked/>
    <w:rsid w:val="00DA1B7E"/>
  </w:style>
  <w:style w:type="table" w:styleId="MediumShading1-Accent1">
    <w:name w:val="Medium Shading 1 Accent 1"/>
    <w:basedOn w:val="TableNormal"/>
    <w:uiPriority w:val="63"/>
    <w:rsid w:val="00DA1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A8DB4C" w:themeColor="accent1" w:themeTint="BF"/>
        <w:left w:val="single" w:sz="8" w:space="0" w:color="A8DB4C" w:themeColor="accent1" w:themeTint="BF"/>
        <w:bottom w:val="single" w:sz="8" w:space="0" w:color="A8DB4C" w:themeColor="accent1" w:themeTint="BF"/>
        <w:right w:val="single" w:sz="8" w:space="0" w:color="A8DB4C" w:themeColor="accent1" w:themeTint="BF"/>
        <w:insideH w:val="single" w:sz="8" w:space="0" w:color="A8DB4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DB4C" w:themeColor="accent1" w:themeTint="BF"/>
          <w:left w:val="single" w:sz="8" w:space="0" w:color="A8DB4C" w:themeColor="accent1" w:themeTint="BF"/>
          <w:bottom w:val="single" w:sz="8" w:space="0" w:color="A8DB4C" w:themeColor="accent1" w:themeTint="BF"/>
          <w:right w:val="single" w:sz="8" w:space="0" w:color="A8DB4C" w:themeColor="accent1" w:themeTint="BF"/>
          <w:insideH w:val="nil"/>
          <w:insideV w:val="nil"/>
        </w:tcBorders>
        <w:shd w:val="clear" w:color="auto" w:fill="86BC2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DB4C" w:themeColor="accent1" w:themeTint="BF"/>
          <w:left w:val="single" w:sz="8" w:space="0" w:color="A8DB4C" w:themeColor="accent1" w:themeTint="BF"/>
          <w:bottom w:val="single" w:sz="8" w:space="0" w:color="A8DB4C" w:themeColor="accent1" w:themeTint="BF"/>
          <w:right w:val="single" w:sz="8" w:space="0" w:color="A8DB4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3C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3C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odyText">
    <w:name w:val="Body Text"/>
    <w:basedOn w:val="Normal"/>
    <w:link w:val="BodyTextChar"/>
    <w:rsid w:val="00DA1B7E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A1B7E"/>
    <w:rPr>
      <w:rFonts w:ascii="Arial" w:eastAsia="Times New Roman" w:hAnsi="Arial" w:cs="Times New Roman"/>
      <w:sz w:val="20"/>
      <w:szCs w:val="20"/>
    </w:rPr>
  </w:style>
  <w:style w:type="paragraph" w:styleId="Caption">
    <w:name w:val="caption"/>
    <w:aliases w:val="D_Figure title,Caption (Use This),Caption Char1,Caption Char Char,T. Caption,Bottom Caption,Caption (United)"/>
    <w:basedOn w:val="Normal"/>
    <w:next w:val="Normal"/>
    <w:link w:val="CaptionChar"/>
    <w:qFormat/>
    <w:rsid w:val="00DA1B7E"/>
    <w:pPr>
      <w:spacing w:after="360" w:line="240" w:lineRule="auto"/>
      <w:jc w:val="center"/>
    </w:pPr>
    <w:rPr>
      <w:rFonts w:ascii="Verdana Bold" w:eastAsia="Times New Roman" w:hAnsi="Verdana Bold" w:cs="Times New Roman"/>
      <w:b/>
      <w:bCs/>
      <w:i/>
      <w:sz w:val="16"/>
      <w:szCs w:val="16"/>
    </w:rPr>
  </w:style>
  <w:style w:type="paragraph" w:customStyle="1" w:styleId="Tabletext0">
    <w:name w:val="Tabletext"/>
    <w:basedOn w:val="Normal"/>
    <w:autoRedefine/>
    <w:qFormat/>
    <w:rsid w:val="00386720"/>
    <w:pPr>
      <w:spacing w:before="40" w:after="4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86720"/>
    <w:rPr>
      <w:rFonts w:asciiTheme="majorHAnsi" w:eastAsiaTheme="majorEastAsia" w:hAnsiTheme="majorHAnsi" w:cstheme="majorBidi"/>
      <w:color w:val="638C1B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6720"/>
    <w:rPr>
      <w:rFonts w:asciiTheme="majorHAnsi" w:eastAsiaTheme="majorEastAsia" w:hAnsiTheme="majorHAnsi" w:cstheme="majorBidi"/>
      <w:color w:val="425D12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6720"/>
    <w:rPr>
      <w:rFonts w:asciiTheme="majorHAnsi" w:eastAsiaTheme="majorEastAsia" w:hAnsiTheme="majorHAnsi" w:cstheme="majorBidi"/>
      <w:i/>
      <w:iCs/>
      <w:color w:val="425D12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672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67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semiHidden/>
    <w:rsid w:val="00386720"/>
    <w:pPr>
      <w:numPr>
        <w:numId w:val="3"/>
      </w:numPr>
    </w:pPr>
  </w:style>
  <w:style w:type="paragraph" w:customStyle="1" w:styleId="Bullet2">
    <w:name w:val="Bullet 2"/>
    <w:basedOn w:val="ListBullet2"/>
    <w:autoRedefine/>
    <w:qFormat/>
    <w:rsid w:val="002C5DA7"/>
  </w:style>
  <w:style w:type="paragraph" w:customStyle="1" w:styleId="Tablehead1">
    <w:name w:val="Tablehead1"/>
    <w:basedOn w:val="Normal"/>
    <w:qFormat/>
    <w:rsid w:val="00386720"/>
    <w:pPr>
      <w:keepNext/>
      <w:spacing w:before="60" w:after="60" w:line="240" w:lineRule="auto"/>
      <w:jc w:val="center"/>
    </w:pPr>
    <w:rPr>
      <w:rFonts w:ascii="Arial Bold" w:eastAsia="Times New Roman" w:hAnsi="Arial Bold" w:cs="Times New Roman"/>
      <w:b/>
      <w:bCs/>
      <w:color w:val="FFFFFF"/>
      <w:sz w:val="18"/>
      <w:szCs w:val="20"/>
    </w:rPr>
  </w:style>
  <w:style w:type="character" w:customStyle="1" w:styleId="apple-converted-space">
    <w:name w:val="apple-converted-space"/>
    <w:basedOn w:val="DefaultParagraphFont"/>
    <w:rsid w:val="00386720"/>
  </w:style>
  <w:style w:type="paragraph" w:customStyle="1" w:styleId="Tableentry">
    <w:name w:val="Table entry"/>
    <w:qFormat/>
    <w:rsid w:val="00386720"/>
    <w:pPr>
      <w:suppressAutoHyphens/>
      <w:spacing w:before="60" w:after="60" w:line="240" w:lineRule="auto"/>
    </w:pPr>
    <w:rPr>
      <w:rFonts w:ascii="Arial" w:eastAsia="Times" w:hAnsi="Arial" w:cs="Times New Roman"/>
      <w:color w:val="000000"/>
      <w:sz w:val="16"/>
      <w:szCs w:val="24"/>
    </w:rPr>
  </w:style>
  <w:style w:type="paragraph" w:customStyle="1" w:styleId="Tablecolumnheader">
    <w:name w:val="Table column header"/>
    <w:basedOn w:val="Tableentry"/>
    <w:next w:val="Tableentry"/>
    <w:qFormat/>
    <w:rsid w:val="00386720"/>
    <w:pPr>
      <w:keepNext/>
      <w:keepLines/>
    </w:pPr>
    <w:rPr>
      <w:b/>
      <w:color w:val="FFFFFF" w:themeColor="background1"/>
      <w:sz w:val="18"/>
    </w:rPr>
  </w:style>
  <w:style w:type="paragraph" w:customStyle="1" w:styleId="Tablebullet1">
    <w:name w:val="Table bullet 1"/>
    <w:basedOn w:val="Tableentry"/>
    <w:qFormat/>
    <w:rsid w:val="00386720"/>
    <w:pPr>
      <w:numPr>
        <w:numId w:val="4"/>
      </w:numPr>
    </w:pPr>
  </w:style>
  <w:style w:type="table" w:styleId="LightList-Accent1">
    <w:name w:val="Light List Accent 1"/>
    <w:basedOn w:val="TableNormal"/>
    <w:uiPriority w:val="61"/>
    <w:rsid w:val="00386720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StyleRowBandSize w:val="1"/>
      <w:tblStyleColBandSize w:val="1"/>
      <w:tblBorders>
        <w:top w:val="single" w:sz="8" w:space="0" w:color="86BC25" w:themeColor="accent1"/>
        <w:left w:val="single" w:sz="8" w:space="0" w:color="86BC25" w:themeColor="accent1"/>
        <w:bottom w:val="single" w:sz="8" w:space="0" w:color="86BC25" w:themeColor="accent1"/>
        <w:right w:val="single" w:sz="8" w:space="0" w:color="86BC2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BC2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BC25" w:themeColor="accent1"/>
          <w:left w:val="single" w:sz="8" w:space="0" w:color="86BC25" w:themeColor="accent1"/>
          <w:bottom w:val="single" w:sz="8" w:space="0" w:color="86BC25" w:themeColor="accent1"/>
          <w:right w:val="single" w:sz="8" w:space="0" w:color="86BC2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BC25" w:themeColor="accent1"/>
          <w:left w:val="single" w:sz="8" w:space="0" w:color="86BC25" w:themeColor="accent1"/>
          <w:bottom w:val="single" w:sz="8" w:space="0" w:color="86BC25" w:themeColor="accent1"/>
          <w:right w:val="single" w:sz="8" w:space="0" w:color="86BC25" w:themeColor="accent1"/>
        </w:tcBorders>
      </w:tcPr>
    </w:tblStylePr>
    <w:tblStylePr w:type="band1Horz">
      <w:tblPr/>
      <w:tcPr>
        <w:tcBorders>
          <w:top w:val="single" w:sz="8" w:space="0" w:color="86BC25" w:themeColor="accent1"/>
          <w:left w:val="single" w:sz="8" w:space="0" w:color="86BC25" w:themeColor="accent1"/>
          <w:bottom w:val="single" w:sz="8" w:space="0" w:color="86BC25" w:themeColor="accent1"/>
          <w:right w:val="single" w:sz="8" w:space="0" w:color="86BC25" w:themeColor="accent1"/>
        </w:tcBorders>
      </w:tcPr>
    </w:tblStylePr>
  </w:style>
  <w:style w:type="paragraph" w:styleId="ListBullet2">
    <w:name w:val="List Bullet 2"/>
    <w:basedOn w:val="Normal"/>
    <w:uiPriority w:val="99"/>
    <w:semiHidden/>
    <w:unhideWhenUsed/>
    <w:rsid w:val="00386720"/>
    <w:pPr>
      <w:ind w:left="1080" w:hanging="36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984A3D"/>
    <w:pPr>
      <w:tabs>
        <w:tab w:val="left" w:pos="1320"/>
        <w:tab w:val="right" w:leader="dot" w:pos="9350"/>
      </w:tabs>
      <w:spacing w:after="100"/>
      <w:ind w:left="440"/>
    </w:pPr>
    <w:rPr>
      <w:noProof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437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37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37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7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7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754"/>
    <w:rPr>
      <w:rFonts w:ascii="Segoe UI" w:hAnsi="Segoe UI" w:cs="Segoe UI"/>
      <w:sz w:val="18"/>
      <w:szCs w:val="18"/>
    </w:rPr>
  </w:style>
  <w:style w:type="table" w:styleId="ListTable4-Accent1">
    <w:name w:val="List Table 4 Accent 1"/>
    <w:basedOn w:val="TableNormal"/>
    <w:uiPriority w:val="49"/>
    <w:rsid w:val="00FB4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9E370" w:themeColor="accent1" w:themeTint="99"/>
        <w:left w:val="single" w:sz="4" w:space="0" w:color="B9E370" w:themeColor="accent1" w:themeTint="99"/>
        <w:bottom w:val="single" w:sz="4" w:space="0" w:color="B9E370" w:themeColor="accent1" w:themeTint="99"/>
        <w:right w:val="single" w:sz="4" w:space="0" w:color="B9E370" w:themeColor="accent1" w:themeTint="99"/>
        <w:insideH w:val="single" w:sz="4" w:space="0" w:color="B9E3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BC25" w:themeColor="accent1"/>
          <w:left w:val="single" w:sz="4" w:space="0" w:color="86BC25" w:themeColor="accent1"/>
          <w:bottom w:val="single" w:sz="4" w:space="0" w:color="86BC25" w:themeColor="accent1"/>
          <w:right w:val="single" w:sz="4" w:space="0" w:color="86BC25" w:themeColor="accent1"/>
          <w:insideH w:val="nil"/>
        </w:tcBorders>
        <w:shd w:val="clear" w:color="auto" w:fill="86BC25" w:themeFill="accent1"/>
      </w:tcPr>
    </w:tblStylePr>
    <w:tblStylePr w:type="lastRow">
      <w:rPr>
        <w:b/>
        <w:bCs/>
      </w:rPr>
      <w:tblPr/>
      <w:tcPr>
        <w:tcBorders>
          <w:top w:val="double" w:sz="4" w:space="0" w:color="B9E3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CF" w:themeFill="accent1" w:themeFillTint="33"/>
      </w:tcPr>
    </w:tblStylePr>
    <w:tblStylePr w:type="band1Horz">
      <w:tblPr/>
      <w:tcPr>
        <w:shd w:val="clear" w:color="auto" w:fill="E7F5CF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0B4EA3"/>
    <w:pPr>
      <w:spacing w:after="0" w:line="240" w:lineRule="auto"/>
    </w:pPr>
    <w:tblPr>
      <w:tblStyleRowBandSize w:val="1"/>
      <w:tblStyleColBandSize w:val="1"/>
      <w:tblBorders>
        <w:top w:val="single" w:sz="4" w:space="0" w:color="86BC25" w:themeColor="accent1"/>
        <w:left w:val="single" w:sz="4" w:space="0" w:color="86BC25" w:themeColor="accent1"/>
        <w:bottom w:val="single" w:sz="4" w:space="0" w:color="86BC25" w:themeColor="accent1"/>
        <w:right w:val="single" w:sz="4" w:space="0" w:color="86BC2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BC25" w:themeFill="accent1"/>
      </w:tcPr>
    </w:tblStylePr>
    <w:tblStylePr w:type="lastRow">
      <w:rPr>
        <w:b/>
        <w:bCs/>
      </w:rPr>
      <w:tblPr/>
      <w:tcPr>
        <w:tcBorders>
          <w:top w:val="double" w:sz="4" w:space="0" w:color="86BC2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BC25" w:themeColor="accent1"/>
          <w:right w:val="single" w:sz="4" w:space="0" w:color="86BC25" w:themeColor="accent1"/>
        </w:tcBorders>
      </w:tcPr>
    </w:tblStylePr>
    <w:tblStylePr w:type="band1Horz">
      <w:tblPr/>
      <w:tcPr>
        <w:tcBorders>
          <w:top w:val="single" w:sz="4" w:space="0" w:color="86BC25" w:themeColor="accent1"/>
          <w:bottom w:val="single" w:sz="4" w:space="0" w:color="86BC2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BC25" w:themeColor="accent1"/>
          <w:left w:val="nil"/>
        </w:tcBorders>
      </w:tcPr>
    </w:tblStylePr>
    <w:tblStylePr w:type="swCell">
      <w:tblPr/>
      <w:tcPr>
        <w:tcBorders>
          <w:top w:val="double" w:sz="4" w:space="0" w:color="86BC25" w:themeColor="accent1"/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1625F7"/>
    <w:rPr>
      <w:color w:val="954F72" w:themeColor="followedHyperlink"/>
      <w:u w:val="single"/>
    </w:rPr>
  </w:style>
  <w:style w:type="table" w:styleId="GridTable4-Accent1">
    <w:name w:val="Grid Table 4 Accent 1"/>
    <w:basedOn w:val="TableNormal"/>
    <w:uiPriority w:val="49"/>
    <w:rsid w:val="001F051C"/>
    <w:pPr>
      <w:spacing w:after="0" w:line="240" w:lineRule="auto"/>
    </w:pPr>
    <w:tblPr>
      <w:tblStyleRowBandSize w:val="1"/>
      <w:tblStyleColBandSize w:val="1"/>
      <w:tblBorders>
        <w:top w:val="single" w:sz="4" w:space="0" w:color="B9E370" w:themeColor="accent1" w:themeTint="99"/>
        <w:left w:val="single" w:sz="4" w:space="0" w:color="B9E370" w:themeColor="accent1" w:themeTint="99"/>
        <w:bottom w:val="single" w:sz="4" w:space="0" w:color="B9E370" w:themeColor="accent1" w:themeTint="99"/>
        <w:right w:val="single" w:sz="4" w:space="0" w:color="B9E370" w:themeColor="accent1" w:themeTint="99"/>
        <w:insideH w:val="single" w:sz="4" w:space="0" w:color="B9E370" w:themeColor="accent1" w:themeTint="99"/>
        <w:insideV w:val="single" w:sz="4" w:space="0" w:color="B9E370" w:themeColor="accent1" w:themeTint="99"/>
      </w:tblBorders>
    </w:tblPr>
    <w:tblStylePr w:type="firstRow">
      <w:rPr>
        <w:rFonts w:ascii="Verdana" w:hAnsi="Verdana"/>
        <w:b/>
        <w:bCs/>
        <w:color w:val="FFFFFF" w:themeColor="background1"/>
        <w:sz w:val="20"/>
      </w:rPr>
      <w:tblPr/>
      <w:tcPr>
        <w:tcBorders>
          <w:top w:val="single" w:sz="4" w:space="0" w:color="86BC25" w:themeColor="accent1"/>
          <w:left w:val="single" w:sz="4" w:space="0" w:color="86BC25" w:themeColor="accent1"/>
          <w:bottom w:val="single" w:sz="4" w:space="0" w:color="86BC25" w:themeColor="accent1"/>
          <w:right w:val="single" w:sz="4" w:space="0" w:color="86BC25" w:themeColor="accent1"/>
          <w:insideH w:val="nil"/>
          <w:insideV w:val="nil"/>
        </w:tcBorders>
        <w:shd w:val="clear" w:color="auto" w:fill="86BC25" w:themeFill="accent1"/>
      </w:tcPr>
    </w:tblStylePr>
    <w:tblStylePr w:type="lastRow">
      <w:rPr>
        <w:b/>
        <w:bCs/>
      </w:rPr>
      <w:tblPr/>
      <w:tcPr>
        <w:tcBorders>
          <w:top w:val="double" w:sz="4" w:space="0" w:color="86BC2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CF" w:themeFill="accent1" w:themeFillTint="33"/>
      </w:tcPr>
    </w:tblStylePr>
    <w:tblStylePr w:type="band1Horz">
      <w:tblPr/>
      <w:tcPr>
        <w:shd w:val="clear" w:color="auto" w:fill="E7F5CF" w:themeFill="accent1" w:themeFillTint="33"/>
      </w:tcPr>
    </w:tblStylePr>
  </w:style>
  <w:style w:type="paragraph" w:styleId="Revision">
    <w:name w:val="Revision"/>
    <w:hidden/>
    <w:uiPriority w:val="99"/>
    <w:semiHidden/>
    <w:rsid w:val="00B51F7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21B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3D095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B7A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B7A08"/>
    <w:rPr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5651"/>
    <w:rPr>
      <w:color w:val="808080"/>
      <w:shd w:val="clear" w:color="auto" w:fill="E6E6E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34AF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34AF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34AFB"/>
    <w:rPr>
      <w:vertAlign w:val="superscript"/>
    </w:rPr>
  </w:style>
  <w:style w:type="table" w:styleId="PlainTable1">
    <w:name w:val="Plain Table 1"/>
    <w:basedOn w:val="TableNormal"/>
    <w:uiPriority w:val="41"/>
    <w:rsid w:val="0008364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561D0"/>
    <w:rPr>
      <w:color w:val="605E5C"/>
      <w:shd w:val="clear" w:color="auto" w:fill="E1DFDD"/>
    </w:rPr>
  </w:style>
  <w:style w:type="paragraph" w:customStyle="1" w:styleId="DBodycopy">
    <w:name w:val="D_Body copy"/>
    <w:link w:val="DBodycopyChar"/>
    <w:qFormat/>
    <w:rsid w:val="00164539"/>
    <w:pPr>
      <w:spacing w:before="120" w:after="120" w:line="280" w:lineRule="atLeast"/>
    </w:pPr>
    <w:rPr>
      <w:rFonts w:eastAsia="Times" w:cs="Times New Roman"/>
      <w:color w:val="000000" w:themeColor="text1"/>
      <w:sz w:val="20"/>
      <w:szCs w:val="20"/>
    </w:rPr>
  </w:style>
  <w:style w:type="character" w:customStyle="1" w:styleId="CaptionChar">
    <w:name w:val="Caption Char"/>
    <w:aliases w:val="D_Figure title Char,Caption (Use This) Char,Caption Char1 Char,Caption Char Char Char,T. Caption Char,Bottom Caption Char,Caption (United) Char"/>
    <w:basedOn w:val="DefaultParagraphFont"/>
    <w:link w:val="Caption"/>
    <w:locked/>
    <w:rsid w:val="00164539"/>
    <w:rPr>
      <w:rFonts w:ascii="Verdana Bold" w:eastAsia="Times New Roman" w:hAnsi="Verdana Bold" w:cs="Times New Roman"/>
      <w:b/>
      <w:bCs/>
      <w:i/>
      <w:sz w:val="16"/>
      <w:szCs w:val="16"/>
    </w:rPr>
  </w:style>
  <w:style w:type="character" w:customStyle="1" w:styleId="DBodycopyChar">
    <w:name w:val="D_Body copy Char"/>
    <w:basedOn w:val="DefaultParagraphFont"/>
    <w:link w:val="DBodycopy"/>
    <w:locked/>
    <w:rsid w:val="00164539"/>
    <w:rPr>
      <w:rFonts w:eastAsia="Times" w:cs="Times New Roman"/>
      <w:color w:val="000000" w:themeColor="text1"/>
      <w:sz w:val="20"/>
      <w:szCs w:val="20"/>
    </w:rPr>
  </w:style>
  <w:style w:type="table" w:customStyle="1" w:styleId="TableGrid1">
    <w:name w:val="Table Grid1"/>
    <w:basedOn w:val="TableNormal"/>
    <w:next w:val="TableGrid"/>
    <w:rsid w:val="00B32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37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C379C2"/>
    <w:pPr>
      <w:spacing w:after="0" w:line="240" w:lineRule="auto"/>
    </w:p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379C2"/>
    <w:pPr>
      <w:spacing w:after="0" w:line="240" w:lineRule="auto"/>
    </w:pPr>
    <w:tblPr>
      <w:tblStyleRowBandSize w:val="1"/>
      <w:tblStyleColBandSize w:val="1"/>
      <w:tblBorders>
        <w:top w:val="single" w:sz="4" w:space="0" w:color="D0EC9F" w:themeColor="accent1" w:themeTint="66"/>
        <w:left w:val="single" w:sz="4" w:space="0" w:color="D0EC9F" w:themeColor="accent1" w:themeTint="66"/>
        <w:bottom w:val="single" w:sz="4" w:space="0" w:color="D0EC9F" w:themeColor="accent1" w:themeTint="66"/>
        <w:right w:val="single" w:sz="4" w:space="0" w:color="D0EC9F" w:themeColor="accent1" w:themeTint="66"/>
        <w:insideH w:val="single" w:sz="4" w:space="0" w:color="D0EC9F" w:themeColor="accent1" w:themeTint="66"/>
        <w:insideV w:val="single" w:sz="4" w:space="0" w:color="D0EC9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E3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E3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79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75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64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01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97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5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1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1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40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9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59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1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5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88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9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79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70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4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07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16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27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1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43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3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115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24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81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6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8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8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9489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6902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97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24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28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9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75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256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37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5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28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01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512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73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48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00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66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405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474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568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ofm.wa.gov/sites/default/files/public/onewa/Systems_and_data_inventory.pdf" TargetMode="External"/><Relationship Id="rId18" Type="http://schemas.openxmlformats.org/officeDocument/2006/relationships/hyperlink" Target="https://ofm.wa.gov/sites/default/files/public/onewa/2021-23_OneWa_Agency_Budget_Request_Process_June2020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onewa@ofm.wa.gov?subject=2021-23%20OneWa%20Budget%20Exception%20Reques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onewa@ofm.wa.gov?subject=2021-23%20OneWa%20Agency%20Resource%20Calculation%20Tool%20Submissio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onewa@ofm.wa.gov?subject=2021-23%20OneWa%20Budget%20Exception%20Request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ofm.wa.gov/about/special-initiatives/one-washington/budget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OneWa@ofm.wa.gov?subject=2021-23%20OneWa%20Budget%20Exception%20Request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utgen\Documents\OneWa\Templates\Communications%20Template_06112020.dotx" TargetMode="External"/></Relationships>
</file>

<file path=word/theme/theme1.xml><?xml version="1.0" encoding="utf-8"?>
<a:theme xmlns:a="http://schemas.openxmlformats.org/drawingml/2006/main" name="Deloitte 16_9 onscreen">
  <a:themeElements>
    <a:clrScheme name="Deloitte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6BC25"/>
      </a:accent1>
      <a:accent2>
        <a:srgbClr val="046A38"/>
      </a:accent2>
      <a:accent3>
        <a:srgbClr val="62B5E5"/>
      </a:accent3>
      <a:accent4>
        <a:srgbClr val="012169"/>
      </a:accent4>
      <a:accent5>
        <a:srgbClr val="0097A9"/>
      </a:accent5>
      <a:accent6>
        <a:srgbClr val="75787B"/>
      </a:accent6>
      <a:hlink>
        <a:srgbClr val="00A3E0"/>
      </a:hlink>
      <a:folHlink>
        <a:srgbClr val="954F72"/>
      </a:folHlink>
    </a:clrScheme>
    <a:fontScheme name="Deloitte Powerpoint fon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accent3"/>
        </a:solidFill>
        <a:ln w="19050" algn="ctr">
          <a:noFill/>
          <a:miter lim="800000"/>
          <a:headEnd/>
          <a:tailEnd/>
        </a:ln>
      </a:spPr>
      <a:bodyPr wrap="square" lIns="88900" tIns="88900" rIns="88900" bIns="88900" rtlCol="0" anchor="ctr"/>
      <a:lstStyle>
        <a:defPPr>
          <a:lnSpc>
            <a:spcPct val="106000"/>
          </a:lnSpc>
          <a:buFont typeface="Wingdings 2" pitchFamily="18" charset="2"/>
          <a:buNone/>
          <a:defRPr sz="1600" b="1" dirty="0" smtClean="0">
            <a:solidFill>
              <a:schemeClr val="bg1"/>
            </a:solidFill>
          </a:defRPr>
        </a:defPPr>
      </a:lstStyle>
    </a:spDef>
    <a:lnDef>
      <a:spPr>
        <a:ln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marL="203200" indent="-203200">
          <a:spcBef>
            <a:spcPts val="600"/>
          </a:spcBef>
          <a:buSzPct val="100000"/>
          <a:buFont typeface="Arial"/>
          <a:buChar char="•"/>
          <a:defRPr dirty="0" smtClean="0">
            <a:solidFill>
              <a:srgbClr val="313131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Deloitte 16_9 onscreen" id="{5BF5B43D-7990-4CDA-BE48-497BCBC1470C}" vid="{BE4EDB12-465C-4398-86A0-E4F2803CBF9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2020-04-03T00:00:00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D612D5C6D144DBB2D6BD479FBCED7" ma:contentTypeVersion="4" ma:contentTypeDescription="Create a new document." ma:contentTypeScope="" ma:versionID="7e7ee6ae8367ce411dfe3eb8f7ad320d">
  <xsd:schema xmlns:xsd="http://www.w3.org/2001/XMLSchema" xmlns:xs="http://www.w3.org/2001/XMLSchema" xmlns:p="http://schemas.microsoft.com/office/2006/metadata/properties" xmlns:ns2="b9778ea2-33fc-4e89-85fb-77629e92cb8d" targetNamespace="http://schemas.microsoft.com/office/2006/metadata/properties" ma:root="true" ma:fieldsID="ae221550488b1c549d1667c33902cf40" ns2:_="">
    <xsd:import namespace="b9778ea2-33fc-4e89-85fb-77629e92cb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78ea2-33fc-4e89-85fb-77629e92cb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8633C8-EE5B-43AA-87E1-B1C0CAF28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AFAD65-86B6-4153-96C7-0AC43D7C1C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778ea2-33fc-4e89-85fb-77629e92cb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73E5D3-0215-420D-9F18-B6A2DCC534A5}">
  <ds:schemaRefs>
    <ds:schemaRef ds:uri="http://purl.org/dc/terms/"/>
    <ds:schemaRef ds:uri="http://schemas.microsoft.com/office/infopath/2007/PartnerControls"/>
    <ds:schemaRef ds:uri="b9778ea2-33fc-4e89-85fb-77629e92cb8d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190ADBE1-E0BF-40D9-A618-7A6C5397C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Communications Template_06112020</Template>
  <TotalTime>2</TotalTime>
  <Pages>7</Pages>
  <Words>1327</Words>
  <Characters>7570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OneWa Communications Plan_First Draft</vt:lpstr>
    </vt:vector>
  </TitlesOfParts>
  <Company>Deloitte</Company>
  <LinksUpToDate>false</LinksUpToDate>
  <CharactersWithSpaces>8880</CharactersWithSpaces>
  <SharedDoc>false</SharedDoc>
  <HLinks>
    <vt:vector size="30" baseType="variant">
      <vt:variant>
        <vt:i4>3997789</vt:i4>
      </vt:variant>
      <vt:variant>
        <vt:i4>12</vt:i4>
      </vt:variant>
      <vt:variant>
        <vt:i4>0</vt:i4>
      </vt:variant>
      <vt:variant>
        <vt:i4>5</vt:i4>
      </vt:variant>
      <vt:variant>
        <vt:lpwstr>mailto:onewa@ofm.wa.gov</vt:lpwstr>
      </vt:variant>
      <vt:variant>
        <vt:lpwstr/>
      </vt:variant>
      <vt:variant>
        <vt:i4>3997789</vt:i4>
      </vt:variant>
      <vt:variant>
        <vt:i4>9</vt:i4>
      </vt:variant>
      <vt:variant>
        <vt:i4>0</vt:i4>
      </vt:variant>
      <vt:variant>
        <vt:i4>5</vt:i4>
      </vt:variant>
      <vt:variant>
        <vt:lpwstr>mailto:onewa@ofm.wa.gov</vt:lpwstr>
      </vt:variant>
      <vt:variant>
        <vt:lpwstr/>
      </vt:variant>
      <vt:variant>
        <vt:i4>3997789</vt:i4>
      </vt:variant>
      <vt:variant>
        <vt:i4>6</vt:i4>
      </vt:variant>
      <vt:variant>
        <vt:i4>0</vt:i4>
      </vt:variant>
      <vt:variant>
        <vt:i4>5</vt:i4>
      </vt:variant>
      <vt:variant>
        <vt:lpwstr>mailto:OneWa@ofm.wa.gov</vt:lpwstr>
      </vt:variant>
      <vt:variant>
        <vt:lpwstr/>
      </vt:variant>
      <vt:variant>
        <vt:i4>3801110</vt:i4>
      </vt:variant>
      <vt:variant>
        <vt:i4>3</vt:i4>
      </vt:variant>
      <vt:variant>
        <vt:i4>0</vt:i4>
      </vt:variant>
      <vt:variant>
        <vt:i4>5</vt:i4>
      </vt:variant>
      <vt:variant>
        <vt:lpwstr>https://ofm.wa.gov/sites/default/files/public/onewa/Systems_and_data_inventory.pdf</vt:lpwstr>
      </vt:variant>
      <vt:variant>
        <vt:lpwstr/>
      </vt:variant>
      <vt:variant>
        <vt:i4>1572912</vt:i4>
      </vt:variant>
      <vt:variant>
        <vt:i4>0</vt:i4>
      </vt:variant>
      <vt:variant>
        <vt:i4>0</vt:i4>
      </vt:variant>
      <vt:variant>
        <vt:i4>5</vt:i4>
      </vt:variant>
      <vt:variant>
        <vt:lpwstr>https://ofm.wa.gov/sites/default/files/public/onewa/Summary_of_Current_Initiatives.pdf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OneWa Communications Plan_First Draft</dc:title>
  <dc:subject>2.1.5</dc:subject>
  <dc:creator>Kelsey Lutgen</dc:creator>
  <cp:keywords/>
  <dc:description/>
  <cp:lastModifiedBy>Hoxit, Liz (OFM)</cp:lastModifiedBy>
  <cp:revision>2</cp:revision>
  <cp:lastPrinted>2019-03-26T23:06:00Z</cp:lastPrinted>
  <dcterms:created xsi:type="dcterms:W3CDTF">2020-06-15T20:54:00Z</dcterms:created>
  <dcterms:modified xsi:type="dcterms:W3CDTF">2020-06-15T20:54:00Z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0x01010011DD612D5C6D144DBB2D6BD479FBCED7</vt:lpwstr>
  </property>
  <property fmtid="{D5CDD505-2E9C-101B-9397-08002B2CF9AE}" pid="3" name="_dlc_DocIdItemGuid">
    <vt:lpwstr>1c256035-96f8-4629-9af1-e5a55a93b6d8</vt:lpwstr>
  </property>
  <property fmtid="{D5CDD505-2E9C-101B-9397-08002B2CF9AE}" pid="4" name="Non-MAGI">
    <vt:bool>false</vt:bool>
  </property>
  <property fmtid="{D5CDD505-2E9C-101B-9397-08002B2CF9AE}" pid="5" name="SNAP">
    <vt:bool>false</vt:bool>
  </property>
  <property fmtid="{D5CDD505-2E9C-101B-9397-08002B2CF9AE}" pid="6" name="Owner">
    <vt:lpwstr/>
  </property>
  <property fmtid="{D5CDD505-2E9C-101B-9397-08002B2CF9AE}" pid="7" name="_dlc_DocId">
    <vt:lpwstr>PROJ-214-2443</vt:lpwstr>
  </property>
  <property fmtid="{D5CDD505-2E9C-101B-9397-08002B2CF9AE}" pid="8" name="_dlc_DocIdUrl">
    <vt:lpwstr>https://projects.dhsoha.state.or.us/PWA/Integrated%20Eligibility%20Determination/_layouts/DocIdRedir.aspx?ID=PROJ-214-2443, PROJ-214-2443</vt:lpwstr>
  </property>
  <property fmtid="{D5CDD505-2E9C-101B-9397-08002B2CF9AE}" pid="9" name="Ref ERDC">
    <vt:bool>false</vt:bool>
  </property>
  <property fmtid="{D5CDD505-2E9C-101B-9397-08002B2CF9AE}" pid="10" name="TANF">
    <vt:bool>false</vt:bool>
  </property>
</Properties>
</file>