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8F71" w14:textId="003A0F02" w:rsidR="00E46187" w:rsidRPr="00E46187" w:rsidRDefault="00F76B77" w:rsidP="00E46187">
      <w:pPr>
        <w:jc w:val="center"/>
        <w:rPr>
          <w:b/>
          <w:bCs/>
          <w:sz w:val="32"/>
          <w:szCs w:val="32"/>
        </w:rPr>
      </w:pPr>
      <w:r w:rsidRPr="00F76B77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E5E6125" wp14:editId="49D2E51E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E65B2" w14:textId="77777777" w:rsidR="00D23FA5" w:rsidRDefault="00D23FA5" w:rsidP="00D23FA5">
                              <w:r>
                                <w:t>Department of Agriculture</w:t>
                              </w:r>
                            </w:p>
                            <w:p w14:paraId="2A2011AA" w14:textId="77777777" w:rsidR="00D23FA5" w:rsidRDefault="00D23FA5" w:rsidP="00D23FA5">
                              <w:r>
                                <w:t>Department of Commerce</w:t>
                              </w:r>
                            </w:p>
                            <w:p w14:paraId="2B5282D9" w14:textId="77777777" w:rsidR="00D23FA5" w:rsidRDefault="00D23FA5" w:rsidP="00D23FA5">
                              <w:r>
                                <w:t>Department of Enterprise Services</w:t>
                              </w:r>
                            </w:p>
                            <w:p w14:paraId="17727B60" w14:textId="77777777" w:rsidR="00D23FA5" w:rsidRDefault="00D23FA5" w:rsidP="00D23FA5">
                              <w:r>
                                <w:t>Department of Labor &amp; Industries</w:t>
                              </w:r>
                            </w:p>
                            <w:p w14:paraId="1DF3E2BA" w14:textId="77777777" w:rsidR="00D23FA5" w:rsidRDefault="00D23FA5" w:rsidP="00D23FA5">
                              <w:r>
                                <w:t>Department of Natural Resources</w:t>
                              </w:r>
                            </w:p>
                            <w:p w14:paraId="304DACAC" w14:textId="77777777" w:rsidR="00D23FA5" w:rsidRDefault="00D23FA5" w:rsidP="00D23FA5">
                              <w:r>
                                <w:t>Department of Veterans Affairs</w:t>
                              </w:r>
                            </w:p>
                            <w:p w14:paraId="2EE617AE" w14:textId="77777777" w:rsidR="00D23FA5" w:rsidRDefault="00D23FA5" w:rsidP="00D23FA5">
                              <w:r>
                                <w:t>Military Department</w:t>
                              </w:r>
                            </w:p>
                            <w:p w14:paraId="4C2735D8" w14:textId="77777777" w:rsidR="00D23FA5" w:rsidRDefault="00D23FA5" w:rsidP="00D23FA5">
                              <w:r>
                                <w:t>Office of Financial Management</w:t>
                              </w:r>
                            </w:p>
                            <w:p w14:paraId="17496BD3" w14:textId="77777777" w:rsidR="00D23FA5" w:rsidRDefault="00D23FA5" w:rsidP="00D23FA5">
                              <w:r>
                                <w:t>Office of the State Auditor</w:t>
                              </w:r>
                            </w:p>
                            <w:p w14:paraId="76BA34A6" w14:textId="77777777" w:rsidR="00D23FA5" w:rsidRDefault="00D23FA5" w:rsidP="00D23FA5">
                              <w:r>
                                <w:t>State Parks and Recreation Commission</w:t>
                              </w:r>
                            </w:p>
                            <w:p w14:paraId="6082AA95" w14:textId="77777777" w:rsidR="00D23FA5" w:rsidRDefault="00D23FA5" w:rsidP="00D23FA5">
                              <w:r>
                                <w:t>Utilities &amp; Transportation Commission</w:t>
                              </w:r>
                            </w:p>
                            <w:p w14:paraId="0FD6EDB9" w14:textId="77777777" w:rsidR="00D23FA5" w:rsidRDefault="00D23FA5" w:rsidP="00D23FA5">
                              <w:r>
                                <w:t>Washington State Board of Tax Appeals</w:t>
                              </w:r>
                            </w:p>
                            <w:p w14:paraId="436A92A5" w14:textId="77777777" w:rsidR="00D23FA5" w:rsidRDefault="00D23FA5" w:rsidP="00D23FA5">
                              <w:r>
                                <w:t>Washington Technology Solutions</w:t>
                              </w:r>
                            </w:p>
                            <w:p w14:paraId="6A88A5DF" w14:textId="77777777" w:rsidR="00D23FA5" w:rsidRDefault="00D23FA5" w:rsidP="00D23FA5">
                              <w:r>
                                <w:t>Workforce Training &amp; Education Coordinating Board</w:t>
                              </w:r>
                            </w:p>
                            <w:p w14:paraId="68576AC6" w14:textId="77777777" w:rsidR="00DC417D" w:rsidRDefault="00DC417D" w:rsidP="00D23FA5"/>
                            <w:p w14:paraId="07063C9F" w14:textId="183F9B5F" w:rsidR="00C34942" w:rsidRDefault="00C34942" w:rsidP="00C3494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2FCB2E9" w14:textId="02AA79E3" w:rsidR="00EF3C1D" w:rsidRPr="00A878B6" w:rsidRDefault="00A878B6" w:rsidP="00C34942">
                              <w:r w:rsidRPr="00A878B6">
                                <w:t>City of Seattle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105246" y="202624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967E0" w14:textId="524167B0" w:rsidR="00F76B77" w:rsidRDefault="003A2D60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Agencies Represented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E5E6125" id="Group 5" o:spid="_x0000_s1026" style="position:absolute;left:0;text-align:left;margin-left:0;margin-top:0;width:198.3pt;height:712.8pt;z-index:251659264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aeaea [2899]" stroked="f" strokeweight=".5pt">
                  <v:fill color2="#e2e2e2 [3139]" rotate="t" focusposition=".5,.5" focussize="-.5,-.5" focus="100%" type="gradientRadial"/>
                  <v:textbox inset="14.4pt,1in,14.4pt,14.4pt">
                    <w:txbxContent>
                      <w:p w14:paraId="15CE65B2" w14:textId="77777777" w:rsidR="00D23FA5" w:rsidRDefault="00D23FA5" w:rsidP="00D23FA5">
                        <w:r>
                          <w:t>Department of Agriculture</w:t>
                        </w:r>
                      </w:p>
                      <w:p w14:paraId="2A2011AA" w14:textId="77777777" w:rsidR="00D23FA5" w:rsidRDefault="00D23FA5" w:rsidP="00D23FA5">
                        <w:r>
                          <w:t>Department of Commerce</w:t>
                        </w:r>
                      </w:p>
                      <w:p w14:paraId="2B5282D9" w14:textId="77777777" w:rsidR="00D23FA5" w:rsidRDefault="00D23FA5" w:rsidP="00D23FA5">
                        <w:r>
                          <w:t>Department of Enterprise Services</w:t>
                        </w:r>
                      </w:p>
                      <w:p w14:paraId="17727B60" w14:textId="77777777" w:rsidR="00D23FA5" w:rsidRDefault="00D23FA5" w:rsidP="00D23FA5">
                        <w:r>
                          <w:t>Department of Labor &amp; Industries</w:t>
                        </w:r>
                      </w:p>
                      <w:p w14:paraId="1DF3E2BA" w14:textId="77777777" w:rsidR="00D23FA5" w:rsidRDefault="00D23FA5" w:rsidP="00D23FA5">
                        <w:r>
                          <w:t>Department of Natural Resources</w:t>
                        </w:r>
                      </w:p>
                      <w:p w14:paraId="304DACAC" w14:textId="77777777" w:rsidR="00D23FA5" w:rsidRDefault="00D23FA5" w:rsidP="00D23FA5">
                        <w:r>
                          <w:t>Department of Veterans Affairs</w:t>
                        </w:r>
                      </w:p>
                      <w:p w14:paraId="2EE617AE" w14:textId="77777777" w:rsidR="00D23FA5" w:rsidRDefault="00D23FA5" w:rsidP="00D23FA5">
                        <w:r>
                          <w:t>Military Department</w:t>
                        </w:r>
                      </w:p>
                      <w:p w14:paraId="4C2735D8" w14:textId="77777777" w:rsidR="00D23FA5" w:rsidRDefault="00D23FA5" w:rsidP="00D23FA5">
                        <w:r>
                          <w:t>Office of Financial Management</w:t>
                        </w:r>
                      </w:p>
                      <w:p w14:paraId="17496BD3" w14:textId="77777777" w:rsidR="00D23FA5" w:rsidRDefault="00D23FA5" w:rsidP="00D23FA5">
                        <w:r>
                          <w:t>Office of the State Auditor</w:t>
                        </w:r>
                      </w:p>
                      <w:p w14:paraId="76BA34A6" w14:textId="77777777" w:rsidR="00D23FA5" w:rsidRDefault="00D23FA5" w:rsidP="00D23FA5">
                        <w:r>
                          <w:t>State Parks and Recreation Commission</w:t>
                        </w:r>
                      </w:p>
                      <w:p w14:paraId="6082AA95" w14:textId="77777777" w:rsidR="00D23FA5" w:rsidRDefault="00D23FA5" w:rsidP="00D23FA5">
                        <w:r>
                          <w:t>Utilities &amp; Transportation Commission</w:t>
                        </w:r>
                      </w:p>
                      <w:p w14:paraId="0FD6EDB9" w14:textId="77777777" w:rsidR="00D23FA5" w:rsidRDefault="00D23FA5" w:rsidP="00D23FA5">
                        <w:r>
                          <w:t>Washington State Board of Tax Appeals</w:t>
                        </w:r>
                      </w:p>
                      <w:p w14:paraId="436A92A5" w14:textId="77777777" w:rsidR="00D23FA5" w:rsidRDefault="00D23FA5" w:rsidP="00D23FA5">
                        <w:r>
                          <w:t>Washington Technology Solutions</w:t>
                        </w:r>
                      </w:p>
                      <w:p w14:paraId="6A88A5DF" w14:textId="77777777" w:rsidR="00D23FA5" w:rsidRDefault="00D23FA5" w:rsidP="00D23FA5">
                        <w:r>
                          <w:t>Workforce Training &amp; Education Coordinating Board</w:t>
                        </w:r>
                      </w:p>
                      <w:p w14:paraId="68576AC6" w14:textId="77777777" w:rsidR="00DC417D" w:rsidRDefault="00DC417D" w:rsidP="00D23FA5"/>
                      <w:p w14:paraId="07063C9F" w14:textId="183F9B5F" w:rsidR="00C34942" w:rsidRDefault="00C34942" w:rsidP="00C3494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2FCB2E9" w14:textId="02AA79E3" w:rsidR="00EF3C1D" w:rsidRPr="00A878B6" w:rsidRDefault="00A878B6" w:rsidP="00C34942">
                        <w:r w:rsidRPr="00A878B6">
                          <w:t>City of Seattle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0e2841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1052;top:2026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156082 [3204]" stroked="f" strokeweight="1pt">
                  <v:textbox inset="28.8pt,0,14.4pt,0">
                    <w:txbxContent>
                      <w:p w14:paraId="4AD967E0" w14:textId="524167B0" w:rsidR="00F76B77" w:rsidRDefault="003A2D6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Agencies Represented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E46187" w:rsidRPr="00E46187">
        <w:rPr>
          <w:b/>
          <w:bCs/>
          <w:sz w:val="32"/>
          <w:szCs w:val="32"/>
        </w:rPr>
        <w:t>Charter</w:t>
      </w:r>
    </w:p>
    <w:p w14:paraId="5BD9BB84" w14:textId="77777777" w:rsidR="00E46187" w:rsidRPr="00E46187" w:rsidRDefault="00E46187" w:rsidP="00E46187">
      <w:pPr>
        <w:rPr>
          <w:b/>
          <w:bCs/>
          <w:sz w:val="28"/>
          <w:szCs w:val="28"/>
        </w:rPr>
      </w:pPr>
      <w:r w:rsidRPr="00E46187">
        <w:rPr>
          <w:b/>
          <w:bCs/>
          <w:sz w:val="28"/>
          <w:szCs w:val="28"/>
        </w:rPr>
        <w:t>Apprenticeship Meeting Series</w:t>
      </w:r>
    </w:p>
    <w:p w14:paraId="4AFB8C25" w14:textId="409CEDBA" w:rsidR="00E46187" w:rsidRDefault="00DF4CE9" w:rsidP="00E46187">
      <w:hyperlink r:id="rId6" w:history="1">
        <w:r w:rsidR="00A93FBA">
          <w:rPr>
            <w:rStyle w:val="Hyperlink"/>
          </w:rPr>
          <w:t>Engrossed Second Substitute S</w:t>
        </w:r>
        <w:r w:rsidR="00E46187" w:rsidRPr="00E46187">
          <w:rPr>
            <w:rStyle w:val="Hyperlink"/>
          </w:rPr>
          <w:t>enate Bill 5600</w:t>
        </w:r>
      </w:hyperlink>
      <w:r w:rsidR="00E46187">
        <w:t xml:space="preserve"> </w:t>
      </w:r>
      <w:r w:rsidR="006D71D8">
        <w:t xml:space="preserve">(codified as </w:t>
      </w:r>
      <w:hyperlink r:id="rId7" w:history="1">
        <w:r w:rsidR="006D71D8" w:rsidRPr="00DF4CE9">
          <w:rPr>
            <w:rStyle w:val="Hyperlink"/>
          </w:rPr>
          <w:t>RCW 49.04.250</w:t>
        </w:r>
      </w:hyperlink>
      <w:r w:rsidR="006D71D8">
        <w:t>) c</w:t>
      </w:r>
      <w:r w:rsidR="00E46187">
        <w:t>alls for the establishment of a committee of state agency human resources managers to undertake the development of appropriate apprenticeship programs for state agencies.</w:t>
      </w:r>
    </w:p>
    <w:p w14:paraId="2F3C5570" w14:textId="77777777" w:rsidR="00E46187" w:rsidRPr="00E46187" w:rsidRDefault="00E46187" w:rsidP="00E46187">
      <w:pPr>
        <w:rPr>
          <w:b/>
          <w:bCs/>
          <w:sz w:val="24"/>
          <w:szCs w:val="24"/>
        </w:rPr>
      </w:pPr>
      <w:r w:rsidRPr="00E46187">
        <w:rPr>
          <w:b/>
          <w:bCs/>
          <w:sz w:val="24"/>
          <w:szCs w:val="24"/>
        </w:rPr>
        <w:t>Purpose:</w:t>
      </w:r>
    </w:p>
    <w:p w14:paraId="38A6760A" w14:textId="129542EB" w:rsidR="00E46187" w:rsidRDefault="00E46187" w:rsidP="00E46187">
      <w:r>
        <w:t xml:space="preserve">Reduce barriers to employment in state government by advancing the number of </w:t>
      </w:r>
      <w:r w:rsidR="00EA37ED">
        <w:t>apprenticeship</w:t>
      </w:r>
      <w:r w:rsidR="008F6E9A">
        <w:t xml:space="preserve"> program</w:t>
      </w:r>
      <w:r w:rsidR="00EA37ED">
        <w:t>s</w:t>
      </w:r>
      <w:r>
        <w:t xml:space="preserve"> and other formal on-the-job training programs within Washington state agencies.</w:t>
      </w:r>
    </w:p>
    <w:p w14:paraId="650B3AFE" w14:textId="77777777" w:rsidR="00E46187" w:rsidRPr="00E46187" w:rsidRDefault="00E46187" w:rsidP="00E46187">
      <w:pPr>
        <w:rPr>
          <w:b/>
          <w:bCs/>
          <w:sz w:val="24"/>
          <w:szCs w:val="24"/>
        </w:rPr>
      </w:pPr>
      <w:r w:rsidRPr="00E46187">
        <w:rPr>
          <w:b/>
          <w:bCs/>
          <w:sz w:val="24"/>
          <w:szCs w:val="24"/>
        </w:rPr>
        <w:t>Goals:</w:t>
      </w:r>
    </w:p>
    <w:p w14:paraId="7AE3088C" w14:textId="73439442" w:rsidR="00E46187" w:rsidRDefault="00E46187" w:rsidP="00E46187">
      <w:r>
        <w:t>Convene a group of state agency HR managers to</w:t>
      </w:r>
      <w:r w:rsidR="005F1364">
        <w:t xml:space="preserve"> learn and collaborate </w:t>
      </w:r>
      <w:r w:rsidR="000D5AC7">
        <w:t>with state agency, local government, higher education institutions, and industry experts</w:t>
      </w:r>
      <w:r w:rsidR="0070596D">
        <w:t xml:space="preserve"> to</w:t>
      </w:r>
      <w:r>
        <w:t>:</w:t>
      </w:r>
    </w:p>
    <w:p w14:paraId="72CBE0BC" w14:textId="2F41A1F5" w:rsidR="00E46187" w:rsidRDefault="004F49E5" w:rsidP="00E46187">
      <w:pPr>
        <w:pStyle w:val="ListParagraph"/>
        <w:numPr>
          <w:ilvl w:val="0"/>
          <w:numId w:val="1"/>
        </w:numPr>
      </w:pPr>
      <w:r>
        <w:t>Learn about e</w:t>
      </w:r>
      <w:r w:rsidR="008E7C6E">
        <w:t xml:space="preserve">xisting apprenticeship and </w:t>
      </w:r>
      <w:r>
        <w:t>on-the-job-training programs</w:t>
      </w:r>
      <w:r w:rsidR="002F1222">
        <w:t>.</w:t>
      </w:r>
    </w:p>
    <w:p w14:paraId="7DC19C32" w14:textId="0457B021" w:rsidR="00D64C57" w:rsidRDefault="00F60E79" w:rsidP="00E46187">
      <w:pPr>
        <w:pStyle w:val="ListParagraph"/>
        <w:numPr>
          <w:ilvl w:val="0"/>
          <w:numId w:val="1"/>
        </w:numPr>
      </w:pPr>
      <w:r>
        <w:t xml:space="preserve">Learn about the state’s </w:t>
      </w:r>
      <w:r w:rsidR="00E46187">
        <w:t xml:space="preserve">classification system </w:t>
      </w:r>
      <w:r w:rsidR="00D64C57">
        <w:t xml:space="preserve">and how it </w:t>
      </w:r>
      <w:r w:rsidR="00E46187">
        <w:t>supports apprenticeship program</w:t>
      </w:r>
      <w:r w:rsidR="00D64C57">
        <w:t>s</w:t>
      </w:r>
      <w:r w:rsidR="002F1222">
        <w:t>.</w:t>
      </w:r>
    </w:p>
    <w:p w14:paraId="11F4ED9D" w14:textId="039855E0" w:rsidR="006D5DAD" w:rsidRDefault="00D64C57" w:rsidP="006D5DAD">
      <w:pPr>
        <w:pStyle w:val="ListParagraph"/>
        <w:numPr>
          <w:ilvl w:val="0"/>
          <w:numId w:val="1"/>
        </w:numPr>
      </w:pPr>
      <w:r>
        <w:t xml:space="preserve">Learn </w:t>
      </w:r>
      <w:r w:rsidR="006D5DAD">
        <w:t>how to create apprenticeship and on-the-job-training</w:t>
      </w:r>
      <w:r w:rsidR="00624A6D">
        <w:t xml:space="preserve"> programs</w:t>
      </w:r>
      <w:r w:rsidR="002F1222">
        <w:t>.</w:t>
      </w:r>
    </w:p>
    <w:p w14:paraId="5D82547F" w14:textId="7E077C8D" w:rsidR="00E46187" w:rsidRDefault="00E46187" w:rsidP="00E46187">
      <w:pPr>
        <w:pStyle w:val="ListParagraph"/>
        <w:numPr>
          <w:ilvl w:val="0"/>
          <w:numId w:val="1"/>
        </w:numPr>
      </w:pPr>
      <w:r>
        <w:t>Explore</w:t>
      </w:r>
      <w:r w:rsidR="00624A6D">
        <w:t xml:space="preserve"> </w:t>
      </w:r>
      <w:r>
        <w:t>internship</w:t>
      </w:r>
      <w:r w:rsidR="00855571">
        <w:t xml:space="preserve"> and </w:t>
      </w:r>
      <w:r>
        <w:t>on-the-job-training</w:t>
      </w:r>
      <w:r w:rsidR="00855571">
        <w:t xml:space="preserve"> programs</w:t>
      </w:r>
      <w:r>
        <w:t xml:space="preserve">. </w:t>
      </w:r>
    </w:p>
    <w:p w14:paraId="6BF07436" w14:textId="77777777" w:rsidR="00E46187" w:rsidRPr="00E46187" w:rsidRDefault="00E46187" w:rsidP="00E46187">
      <w:pPr>
        <w:rPr>
          <w:b/>
          <w:bCs/>
          <w:sz w:val="24"/>
          <w:szCs w:val="24"/>
        </w:rPr>
      </w:pPr>
      <w:r w:rsidRPr="00E46187">
        <w:rPr>
          <w:b/>
          <w:bCs/>
          <w:sz w:val="24"/>
          <w:szCs w:val="24"/>
        </w:rPr>
        <w:t>Schedule:</w:t>
      </w:r>
    </w:p>
    <w:p w14:paraId="02A720ED" w14:textId="4720EA53" w:rsidR="00E46187" w:rsidRDefault="00E46187" w:rsidP="00E46187">
      <w:r>
        <w:t xml:space="preserve">The committee agrees to meet once per month. </w:t>
      </w:r>
      <w:r w:rsidR="008F5ED2">
        <w:t>Meeting t</w:t>
      </w:r>
      <w:r>
        <w:t>opic</w:t>
      </w:r>
      <w:r w:rsidR="008F5ED2">
        <w:t>s</w:t>
      </w:r>
      <w:r>
        <w:t xml:space="preserve"> include:</w:t>
      </w:r>
    </w:p>
    <w:p w14:paraId="60A6C763" w14:textId="665BC77B" w:rsidR="00E46187" w:rsidRDefault="00062199" w:rsidP="00E46187">
      <w:pPr>
        <w:pStyle w:val="ListParagraph"/>
        <w:numPr>
          <w:ilvl w:val="0"/>
          <w:numId w:val="2"/>
        </w:numPr>
      </w:pPr>
      <w:r>
        <w:t xml:space="preserve">Higher </w:t>
      </w:r>
      <w:r w:rsidR="006F5B7F">
        <w:t>e</w:t>
      </w:r>
      <w:r>
        <w:t>ducation</w:t>
      </w:r>
      <w:r w:rsidR="006F5B7F">
        <w:t xml:space="preserve"> </w:t>
      </w:r>
      <w:r w:rsidR="00DB07DA">
        <w:t>apprenticeship</w:t>
      </w:r>
      <w:r w:rsidR="00257D9A">
        <w:t xml:space="preserve"> program</w:t>
      </w:r>
      <w:r w:rsidR="00DB07DA">
        <w:t>s</w:t>
      </w:r>
      <w:r w:rsidR="006F5B7F">
        <w:t>.</w:t>
      </w:r>
    </w:p>
    <w:p w14:paraId="793C1002" w14:textId="3F807921" w:rsidR="00E46187" w:rsidRDefault="00DB07DA" w:rsidP="00E46187">
      <w:pPr>
        <w:pStyle w:val="ListParagraph"/>
        <w:numPr>
          <w:ilvl w:val="0"/>
          <w:numId w:val="2"/>
        </w:numPr>
      </w:pPr>
      <w:r>
        <w:t>Existing</w:t>
      </w:r>
      <w:r w:rsidR="00131741">
        <w:t xml:space="preserve"> state apprenticeship program</w:t>
      </w:r>
      <w:r w:rsidR="00E46187">
        <w:t>s.</w:t>
      </w:r>
    </w:p>
    <w:p w14:paraId="103F14EA" w14:textId="2529E51D" w:rsidR="00E46187" w:rsidRDefault="005412CB" w:rsidP="00E46187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4B0A" wp14:editId="6BB6004D">
                <wp:simplePos x="0" y="0"/>
                <wp:positionH relativeFrom="column">
                  <wp:posOffset>-495401</wp:posOffset>
                </wp:positionH>
                <wp:positionV relativeFrom="paragraph">
                  <wp:posOffset>109855</wp:posOffset>
                </wp:positionV>
                <wp:extent cx="1981200" cy="295275"/>
                <wp:effectExtent l="0" t="0" r="0" b="9525"/>
                <wp:wrapNone/>
                <wp:docPr id="159341046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60421" w14:textId="0BB55479" w:rsidR="005412CB" w:rsidRPr="00A878B6" w:rsidRDefault="005412CB" w:rsidP="00A878B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878B6">
                              <w:rPr>
                                <w:color w:val="FFFFFF" w:themeColor="background1"/>
                              </w:rPr>
                              <w:t>Other Public Entities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4B0A" id="Text Box 10" o:spid="_x0000_s1030" type="#_x0000_t202" style="position:absolute;left:0;text-align:left;margin-left:-39pt;margin-top:8.65pt;width:156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" fillcolor="#156082 [3204]" stroked="f" strokeweight=".5pt">
                <v:textbox>
                  <w:txbxContent>
                    <w:p w14:paraId="05860421" w14:textId="0BB55479" w:rsidR="005412CB" w:rsidRPr="00A878B6" w:rsidRDefault="005412CB" w:rsidP="00A878B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878B6">
                        <w:rPr>
                          <w:color w:val="FFFFFF" w:themeColor="background1"/>
                        </w:rPr>
                        <w:t>Other Public Entities</w:t>
                      </w:r>
                    </w:p>
                  </w:txbxContent>
                </v:textbox>
              </v:shape>
            </w:pict>
          </mc:Fallback>
        </mc:AlternateContent>
      </w:r>
      <w:r w:rsidR="00CC1EF2">
        <w:t xml:space="preserve">Existing state </w:t>
      </w:r>
      <w:r w:rsidR="00E46187">
        <w:t xml:space="preserve">internship </w:t>
      </w:r>
      <w:r w:rsidR="00DC024C">
        <w:t>and</w:t>
      </w:r>
      <w:r w:rsidR="00E46187">
        <w:t xml:space="preserve"> on-the-job-training programs.</w:t>
      </w:r>
    </w:p>
    <w:p w14:paraId="5F1215F8" w14:textId="67166300" w:rsidR="00E46187" w:rsidRDefault="00CC1EF2" w:rsidP="00E46187">
      <w:pPr>
        <w:pStyle w:val="ListParagraph"/>
        <w:numPr>
          <w:ilvl w:val="0"/>
          <w:numId w:val="2"/>
        </w:numPr>
      </w:pPr>
      <w:r>
        <w:t>S</w:t>
      </w:r>
      <w:r w:rsidR="00E46187">
        <w:t xml:space="preserve">hifting organizational structures to support entry-level jobs. </w:t>
      </w:r>
    </w:p>
    <w:p w14:paraId="05386517" w14:textId="3F366768" w:rsidR="00F05028" w:rsidRDefault="00296E3E" w:rsidP="00E46187">
      <w:pPr>
        <w:pStyle w:val="ListParagraph"/>
        <w:numPr>
          <w:ilvl w:val="0"/>
          <w:numId w:val="2"/>
        </w:numPr>
      </w:pPr>
      <w:r>
        <w:t xml:space="preserve">The state classification system and how it supports apprenticeship and other </w:t>
      </w:r>
      <w:r w:rsidR="008831ED">
        <w:t>on-the-job-training programs.</w:t>
      </w:r>
    </w:p>
    <w:p w14:paraId="1DE70214" w14:textId="20837E47" w:rsidR="008831ED" w:rsidRDefault="00412A83" w:rsidP="00E46187">
      <w:pPr>
        <w:pStyle w:val="ListParagraph"/>
        <w:numPr>
          <w:ilvl w:val="0"/>
          <w:numId w:val="2"/>
        </w:numPr>
      </w:pPr>
      <w:r>
        <w:t>La</w:t>
      </w:r>
      <w:r w:rsidR="008831ED">
        <w:t xml:space="preserve">bor Relations </w:t>
      </w:r>
      <w:r w:rsidR="002F1222">
        <w:t xml:space="preserve">and </w:t>
      </w:r>
      <w:r w:rsidR="00CC0790">
        <w:t xml:space="preserve">apprenticeship </w:t>
      </w:r>
      <w:r w:rsidR="002F1222">
        <w:t>programs.</w:t>
      </w:r>
    </w:p>
    <w:p w14:paraId="53E1B770" w14:textId="77777777" w:rsidR="00E46187" w:rsidRPr="00E46187" w:rsidRDefault="00E46187" w:rsidP="00E46187">
      <w:pPr>
        <w:rPr>
          <w:b/>
          <w:bCs/>
          <w:sz w:val="24"/>
          <w:szCs w:val="24"/>
        </w:rPr>
      </w:pPr>
      <w:r w:rsidRPr="00E46187">
        <w:rPr>
          <w:b/>
          <w:bCs/>
          <w:sz w:val="24"/>
          <w:szCs w:val="24"/>
        </w:rPr>
        <w:t>Measure:</w:t>
      </w:r>
    </w:p>
    <w:p w14:paraId="1547368E" w14:textId="4C2D8687" w:rsidR="00E46187" w:rsidRDefault="00E46187" w:rsidP="00E46187">
      <w:r>
        <w:t>Periodic reports to Senator Keiser to include:</w:t>
      </w:r>
    </w:p>
    <w:p w14:paraId="6804AA85" w14:textId="101C51AB" w:rsidR="00E46187" w:rsidRDefault="00E46187" w:rsidP="00E46187">
      <w:pPr>
        <w:pStyle w:val="ListParagraph"/>
        <w:numPr>
          <w:ilvl w:val="0"/>
          <w:numId w:val="3"/>
        </w:numPr>
      </w:pPr>
      <w:r>
        <w:t>committee updates,</w:t>
      </w:r>
    </w:p>
    <w:p w14:paraId="160E8E5B" w14:textId="6EC6DE35" w:rsidR="00E46187" w:rsidRDefault="00E46187" w:rsidP="00E46187">
      <w:pPr>
        <w:pStyle w:val="ListParagraph"/>
        <w:numPr>
          <w:ilvl w:val="0"/>
          <w:numId w:val="3"/>
        </w:numPr>
      </w:pPr>
      <w:r>
        <w:t>apprenticeship</w:t>
      </w:r>
      <w:r w:rsidR="0007093F">
        <w:t xml:space="preserve"> and other</w:t>
      </w:r>
      <w:r>
        <w:t xml:space="preserve"> programs that currently exists in state government,</w:t>
      </w:r>
    </w:p>
    <w:p w14:paraId="5A98B3E7" w14:textId="4B049ABA" w:rsidR="001F447A" w:rsidRDefault="00E46187" w:rsidP="00DF4CE9">
      <w:pPr>
        <w:pStyle w:val="ListParagraph"/>
        <w:numPr>
          <w:ilvl w:val="0"/>
          <w:numId w:val="3"/>
        </w:numPr>
      </w:pPr>
      <w:r>
        <w:t xml:space="preserve">new programs created </w:t>
      </w:r>
      <w:r w:rsidR="00EA37ED">
        <w:t>because of</w:t>
      </w:r>
      <w:r>
        <w:t xml:space="preserve"> this work.</w:t>
      </w:r>
    </w:p>
    <w:sectPr w:rsidR="001F447A" w:rsidSect="00F11F84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733"/>
    <w:multiLevelType w:val="hybridMultilevel"/>
    <w:tmpl w:val="8268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7F3"/>
    <w:multiLevelType w:val="hybridMultilevel"/>
    <w:tmpl w:val="51E0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609D"/>
    <w:multiLevelType w:val="hybridMultilevel"/>
    <w:tmpl w:val="712E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00577">
    <w:abstractNumId w:val="0"/>
  </w:num>
  <w:num w:numId="2" w16cid:durableId="982349537">
    <w:abstractNumId w:val="2"/>
  </w:num>
  <w:num w:numId="3" w16cid:durableId="34710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87"/>
    <w:rsid w:val="00062199"/>
    <w:rsid w:val="0007093F"/>
    <w:rsid w:val="00087304"/>
    <w:rsid w:val="000B1976"/>
    <w:rsid w:val="000B4CA4"/>
    <w:rsid w:val="000D5AC7"/>
    <w:rsid w:val="000E269B"/>
    <w:rsid w:val="00131741"/>
    <w:rsid w:val="001F447A"/>
    <w:rsid w:val="0025243F"/>
    <w:rsid w:val="00257D9A"/>
    <w:rsid w:val="00263995"/>
    <w:rsid w:val="00296E3E"/>
    <w:rsid w:val="002B044A"/>
    <w:rsid w:val="002D421E"/>
    <w:rsid w:val="002F1222"/>
    <w:rsid w:val="0033791E"/>
    <w:rsid w:val="003A2D60"/>
    <w:rsid w:val="003F2B57"/>
    <w:rsid w:val="00412A83"/>
    <w:rsid w:val="0047069E"/>
    <w:rsid w:val="004F31E8"/>
    <w:rsid w:val="004F49E5"/>
    <w:rsid w:val="0051346E"/>
    <w:rsid w:val="005412CB"/>
    <w:rsid w:val="005B21F7"/>
    <w:rsid w:val="005F1364"/>
    <w:rsid w:val="006023F7"/>
    <w:rsid w:val="00624A6D"/>
    <w:rsid w:val="00650479"/>
    <w:rsid w:val="00696FBC"/>
    <w:rsid w:val="006C4EF3"/>
    <w:rsid w:val="006D3262"/>
    <w:rsid w:val="006D5DAD"/>
    <w:rsid w:val="006D71D8"/>
    <w:rsid w:val="006F5B7F"/>
    <w:rsid w:val="0070596D"/>
    <w:rsid w:val="00743A90"/>
    <w:rsid w:val="008464BF"/>
    <w:rsid w:val="00855571"/>
    <w:rsid w:val="008746E4"/>
    <w:rsid w:val="008831ED"/>
    <w:rsid w:val="00896394"/>
    <w:rsid w:val="008E7C6E"/>
    <w:rsid w:val="008F5ED2"/>
    <w:rsid w:val="008F6E9A"/>
    <w:rsid w:val="00902491"/>
    <w:rsid w:val="0091368D"/>
    <w:rsid w:val="00972644"/>
    <w:rsid w:val="00975174"/>
    <w:rsid w:val="009C1ACF"/>
    <w:rsid w:val="00A04FA9"/>
    <w:rsid w:val="00A878B6"/>
    <w:rsid w:val="00A93FBA"/>
    <w:rsid w:val="00AA797F"/>
    <w:rsid w:val="00B32114"/>
    <w:rsid w:val="00BF0820"/>
    <w:rsid w:val="00C34942"/>
    <w:rsid w:val="00C45720"/>
    <w:rsid w:val="00CC0790"/>
    <w:rsid w:val="00CC1EF2"/>
    <w:rsid w:val="00D2178C"/>
    <w:rsid w:val="00D23FA5"/>
    <w:rsid w:val="00D253D6"/>
    <w:rsid w:val="00D44940"/>
    <w:rsid w:val="00D64C57"/>
    <w:rsid w:val="00D70ABF"/>
    <w:rsid w:val="00D91EE4"/>
    <w:rsid w:val="00DB07DA"/>
    <w:rsid w:val="00DC024C"/>
    <w:rsid w:val="00DC28C2"/>
    <w:rsid w:val="00DC417D"/>
    <w:rsid w:val="00DF4CE9"/>
    <w:rsid w:val="00E42EAD"/>
    <w:rsid w:val="00E46187"/>
    <w:rsid w:val="00E52908"/>
    <w:rsid w:val="00E636C2"/>
    <w:rsid w:val="00EA37ED"/>
    <w:rsid w:val="00EA4128"/>
    <w:rsid w:val="00EC147E"/>
    <w:rsid w:val="00EF3C1D"/>
    <w:rsid w:val="00F05028"/>
    <w:rsid w:val="00F11F84"/>
    <w:rsid w:val="00F60E79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66BC"/>
  <w15:chartTrackingRefBased/>
  <w15:docId w15:val="{4E449929-8F70-4BAA-A863-644E492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1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6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8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76B7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76B77"/>
    <w:rPr>
      <w:rFonts w:eastAsiaTheme="minorEastAsia"/>
      <w:kern w:val="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3D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F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.leg.wa.gov/RCW/default.aspx?cite=49.04.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wfilesext.leg.wa.gov/biennium/2021-22/Pdf/Bills/Session%20Laws/Senate/5600-S2.SL.pdf?q=20240212091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3F7A-9D90-4262-A9C6-26E43A80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Sue (OFM)</dc:creator>
  <cp:keywords/>
  <dc:description/>
  <cp:lastModifiedBy>Richards, Sue (OFM)</cp:lastModifiedBy>
  <cp:revision>78</cp:revision>
  <dcterms:created xsi:type="dcterms:W3CDTF">2024-03-12T22:59:00Z</dcterms:created>
  <dcterms:modified xsi:type="dcterms:W3CDTF">2024-05-22T15:58:00Z</dcterms:modified>
</cp:coreProperties>
</file>