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8231486"/>
    <w:p w14:paraId="56D893BD" w14:textId="3AA75262" w:rsidR="007927A0" w:rsidRDefault="000E6564" w:rsidP="00275A9C">
      <w:pPr>
        <w:pStyle w:val="OFM-H1"/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12F5F" wp14:editId="154CB829">
                <wp:simplePos x="0" y="0"/>
                <wp:positionH relativeFrom="margin">
                  <wp:posOffset>780854</wp:posOffset>
                </wp:positionH>
                <wp:positionV relativeFrom="paragraph">
                  <wp:posOffset>591185</wp:posOffset>
                </wp:positionV>
                <wp:extent cx="5829300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A2540" id="Straight Connector 6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5pt,46.55pt" to="520.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" strokecolor="#4472c4 [3204]" strokeweight=".25pt">
                <v:stroke joinstyle="miter"/>
                <w10:wrap anchorx="margin"/>
              </v:line>
            </w:pict>
          </mc:Fallback>
        </mc:AlternateContent>
      </w:r>
      <w:r w:rsidR="002871CA">
        <w:t xml:space="preserve"> </w:t>
      </w:r>
      <w:r w:rsidRPr="00974178">
        <w:rPr>
          <w:rFonts w:ascii="Times New Roman"/>
          <w:i/>
          <w:noProof/>
        </w:rPr>
        <w:drawing>
          <wp:inline distT="0" distB="0" distL="0" distR="0" wp14:anchorId="489E1436" wp14:editId="77E1843B">
            <wp:extent cx="3810000" cy="632460"/>
            <wp:effectExtent l="0" t="0" r="0" b="0"/>
            <wp:docPr id="655843565" name="Picture 1" descr="OFM Logo with Washington state seal and the text: &quot;Office of Financial Management - Better information. Better decisions. Better government. Better Washington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43565" name="Picture 1" descr="OFM Logo with Washington state seal and the text: &quot;Office of Financial Management - Better information. Better decisions. Better government. Better Washington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08CFD" w14:textId="1B215EBD" w:rsidR="000278B5" w:rsidRDefault="00FA15CF" w:rsidP="00275A9C">
      <w:pPr>
        <w:pStyle w:val="OFM-H1"/>
        <w:rPr>
          <w:bCs/>
        </w:rPr>
      </w:pPr>
      <w:r>
        <w:t>Submitting Vendor Forms with DocuSign</w:t>
      </w:r>
      <w:r w:rsidRPr="00FA15CF">
        <w:rPr>
          <w:bCs/>
        </w:rPr>
        <w:t>™</w:t>
      </w:r>
    </w:p>
    <w:p w14:paraId="7AE9146E" w14:textId="20B6A8BE" w:rsidR="00733903" w:rsidRDefault="00733903" w:rsidP="00733903">
      <w:r>
        <w:t>The Vendor forms can be signed electronically with a digital signature via DocuSign</w:t>
      </w:r>
      <w:r w:rsidRPr="00733903">
        <w:t>™</w:t>
      </w:r>
      <w:r>
        <w:t xml:space="preserve">. </w:t>
      </w:r>
    </w:p>
    <w:p w14:paraId="13BB3FC6" w14:textId="0746070E" w:rsidR="008B3CD3" w:rsidRDefault="008B3CD3" w:rsidP="00733903">
      <w:r>
        <w:t xml:space="preserve">The </w:t>
      </w:r>
      <w:r w:rsidRPr="008B3CD3">
        <w:t>Statewide Vendor/Payee Services</w:t>
      </w:r>
      <w:r>
        <w:t xml:space="preserve"> provides the following forms that can be signed via DocuSign</w:t>
      </w:r>
      <w:r w:rsidRPr="00733903">
        <w:t>™</w:t>
      </w:r>
      <w:r>
        <w:t>:</w:t>
      </w:r>
    </w:p>
    <w:p w14:paraId="32B8AAFE" w14:textId="58D618FF" w:rsidR="008B3CD3" w:rsidRPr="008B3CD3" w:rsidRDefault="00A04D7F" w:rsidP="008B3CD3">
      <w:pPr>
        <w:pStyle w:val="OFM-Bullet"/>
      </w:pPr>
      <w:hyperlink r:id="rId6" w:history="1">
        <w:r w:rsidR="008B3CD3" w:rsidRPr="0002340F">
          <w:rPr>
            <w:rStyle w:val="Hyperlink"/>
          </w:rPr>
          <w:t>Vendor/payee Registratio</w:t>
        </w:r>
        <w:r w:rsidR="008B3CD3" w:rsidRPr="0002340F">
          <w:rPr>
            <w:rStyle w:val="Hyperlink"/>
          </w:rPr>
          <w:t>n</w:t>
        </w:r>
        <w:r w:rsidR="008B3CD3" w:rsidRPr="0002340F">
          <w:rPr>
            <w:rStyle w:val="Hyperlink"/>
          </w:rPr>
          <w:t> form </w:t>
        </w:r>
      </w:hyperlink>
      <w:r w:rsidR="008B3CD3" w:rsidRPr="008B3CD3">
        <w:t> (DocuSign™)</w:t>
      </w:r>
    </w:p>
    <w:p w14:paraId="7184ABA9" w14:textId="0002445A" w:rsidR="008B3CD3" w:rsidRPr="008B3CD3" w:rsidRDefault="00A04D7F" w:rsidP="008B3CD3">
      <w:pPr>
        <w:pStyle w:val="OFM-Bullet"/>
      </w:pPr>
      <w:hyperlink r:id="rId7" w:history="1">
        <w:r w:rsidR="008B3CD3" w:rsidRPr="008B3CD3">
          <w:rPr>
            <w:rStyle w:val="Hyperlink"/>
          </w:rPr>
          <w:t>Vendor/payee Change form</w:t>
        </w:r>
      </w:hyperlink>
      <w:r w:rsidR="008B3CD3" w:rsidRPr="008B3CD3">
        <w:t> (DocuSign™)</w:t>
      </w:r>
    </w:p>
    <w:p w14:paraId="09BA66FD" w14:textId="738637AB" w:rsidR="008B3CD3" w:rsidRPr="008B3CD3" w:rsidRDefault="00A04D7F" w:rsidP="008B3CD3">
      <w:pPr>
        <w:pStyle w:val="OFM-Bullet"/>
      </w:pPr>
      <w:hyperlink r:id="rId8" w:history="1">
        <w:r w:rsidR="008B3CD3" w:rsidRPr="008B3CD3">
          <w:rPr>
            <w:rStyle w:val="Hyperlink"/>
          </w:rPr>
          <w:t>Direct Deposit Authorization form</w:t>
        </w:r>
      </w:hyperlink>
      <w:r w:rsidR="008B3CD3" w:rsidRPr="008B3CD3">
        <w:t> (DocuSign™)</w:t>
      </w:r>
    </w:p>
    <w:p w14:paraId="7396C437" w14:textId="77777777" w:rsidR="00733903" w:rsidRDefault="00733903" w:rsidP="00733903">
      <w:r>
        <w:t>Follow the instructions below to sign your forms and your electronic signature will be accepted.</w:t>
      </w:r>
    </w:p>
    <w:p w14:paraId="7D20EFA7" w14:textId="40223E7F" w:rsidR="00733903" w:rsidRDefault="008B3CD3" w:rsidP="00733903">
      <w:r>
        <w:t xml:space="preserve">Please note that the example below is for the Vendor/payee registration form but </w:t>
      </w:r>
      <w:r w:rsidR="00BB6C08">
        <w:t>it’s applicable to other forms.</w:t>
      </w:r>
    </w:p>
    <w:p w14:paraId="4EB6A001" w14:textId="77777777" w:rsidR="000F06E5" w:rsidRDefault="000F06E5" w:rsidP="00733903"/>
    <w:p w14:paraId="76E46967" w14:textId="0F8CAFAF" w:rsidR="00FE7FFB" w:rsidRDefault="00294CE7" w:rsidP="00557C5F">
      <w:pPr>
        <w:pStyle w:val="OFM-H2"/>
      </w:pPr>
      <w:r>
        <w:t xml:space="preserve">Completing the form </w:t>
      </w:r>
    </w:p>
    <w:p w14:paraId="4028A5E2" w14:textId="0CBFD54C" w:rsidR="001E20B5" w:rsidRDefault="001E20B5" w:rsidP="001E20B5">
      <w:pPr>
        <w:pStyle w:val="OFM-Bullet"/>
      </w:pPr>
      <w:r>
        <w:t xml:space="preserve">Open a form with </w:t>
      </w:r>
      <w:r w:rsidR="00116CFB">
        <w:t>the link</w:t>
      </w:r>
      <w:r>
        <w:t xml:space="preserve"> provided above. You will be directed to </w:t>
      </w:r>
      <w:r w:rsidR="00B91719">
        <w:t>the forms</w:t>
      </w:r>
      <w:r w:rsidR="00294CE7">
        <w:t xml:space="preserve"> informational starting page</w:t>
      </w:r>
      <w:r w:rsidR="00B91719">
        <w:t>. The page will look similar to this:</w:t>
      </w:r>
    </w:p>
    <w:p w14:paraId="0B64B67E" w14:textId="36666E0C" w:rsidR="001E20B5" w:rsidRDefault="00294CE7" w:rsidP="0056681E">
      <w:pPr>
        <w:rPr>
          <w:noProof/>
          <w14:ligatures w14:val="standardContextual"/>
        </w:rPr>
      </w:pPr>
      <w:r w:rsidRPr="00294CE7"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09E7E69B" wp14:editId="27D5C84C">
            <wp:extent cx="3800526" cy="2377440"/>
            <wp:effectExtent l="19050" t="19050" r="28575" b="22860"/>
            <wp:docPr id="1146016039" name="Picture 1" descr="Vendor Payee Registration form starting page with Start butt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016039" name="Picture 1" descr="Vendor Payee Registration form starting page with Start button highligh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0526" cy="2377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E09B77" w14:textId="5A241E65" w:rsidR="0080307D" w:rsidRPr="0056681E" w:rsidRDefault="00294CE7" w:rsidP="0056681E">
      <w:pPr>
        <w:pStyle w:val="OFM-Bullet"/>
        <w:ind w:left="288" w:hanging="288"/>
      </w:pPr>
      <w:r w:rsidRPr="0056681E">
        <w:t>Click S</w:t>
      </w:r>
      <w:r w:rsidR="00FE7FFB">
        <w:t>TART</w:t>
      </w:r>
      <w:r w:rsidRPr="0056681E">
        <w:t xml:space="preserve"> to </w:t>
      </w:r>
      <w:r w:rsidR="00D73AD1" w:rsidRPr="00D73AD1">
        <w:t>begin</w:t>
      </w:r>
      <w:r w:rsidRPr="0056681E">
        <w:t xml:space="preserve"> signing.</w:t>
      </w:r>
    </w:p>
    <w:p w14:paraId="37D0EE93" w14:textId="7A0B729F" w:rsidR="00B91719" w:rsidRPr="0056681E" w:rsidRDefault="00B91719" w:rsidP="0056681E">
      <w:pPr>
        <w:pStyle w:val="OFM-Bullet"/>
        <w:ind w:left="288" w:hanging="288"/>
      </w:pPr>
      <w:r w:rsidRPr="0056681E">
        <w:t>You will be directed to the Signer information page:</w:t>
      </w:r>
    </w:p>
    <w:p w14:paraId="7C5D4262" w14:textId="6E038FAA" w:rsidR="00B91719" w:rsidRDefault="00B91719" w:rsidP="00B91719">
      <w:r>
        <w:rPr>
          <w:noProof/>
          <w14:ligatures w14:val="standardContextual"/>
        </w:rPr>
        <w:drawing>
          <wp:inline distT="0" distB="0" distL="0" distR="0" wp14:anchorId="19AB7102" wp14:editId="4045911E">
            <wp:extent cx="3706045" cy="3108960"/>
            <wp:effectExtent l="19050" t="19050" r="27940" b="15240"/>
            <wp:docPr id="750950088" name="Picture 1" descr="Signer Information page with signer name and signer email field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50088" name="Picture 1" descr="Signer Information page with signer name and signer email field highligh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6045" cy="3108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85DD15" w14:textId="124780B8" w:rsidR="005826D8" w:rsidRDefault="00412489" w:rsidP="00FE7FFB">
      <w:pPr>
        <w:pStyle w:val="OFM-Bullet"/>
        <w:ind w:left="288" w:hanging="288"/>
      </w:pPr>
      <w:r>
        <w:lastRenderedPageBreak/>
        <w:t xml:space="preserve">The </w:t>
      </w:r>
      <w:r w:rsidR="00D73AD1">
        <w:t>signer’s</w:t>
      </w:r>
      <w:r>
        <w:t xml:space="preserve"> name MUST be an Individual person’s name and not the businesses name</w:t>
      </w:r>
      <w:r w:rsidR="00FE7FFB">
        <w:t>.</w:t>
      </w:r>
      <w:r>
        <w:t xml:space="preserve"> </w:t>
      </w:r>
    </w:p>
    <w:p w14:paraId="71734707" w14:textId="6FAE9671" w:rsidR="005826D8" w:rsidRPr="00E9557A" w:rsidRDefault="00412489" w:rsidP="0056681E">
      <w:pPr>
        <w:pStyle w:val="OFM-Bullet"/>
        <w:numPr>
          <w:ilvl w:val="0"/>
          <w:numId w:val="0"/>
        </w:numPr>
        <w:ind w:left="288"/>
        <w:rPr>
          <w:b/>
          <w:bCs/>
        </w:rPr>
      </w:pPr>
      <w:r w:rsidRPr="00E9557A">
        <w:rPr>
          <w:b/>
          <w:bCs/>
        </w:rPr>
        <w:t>If the form is not signed by a</w:t>
      </w:r>
      <w:r w:rsidR="0002340F" w:rsidRPr="00E9557A">
        <w:rPr>
          <w:b/>
          <w:bCs/>
        </w:rPr>
        <w:t xml:space="preserve"> </w:t>
      </w:r>
      <w:r w:rsidR="00D73AD1" w:rsidRPr="00E9557A">
        <w:rPr>
          <w:b/>
          <w:bCs/>
        </w:rPr>
        <w:t>person’s</w:t>
      </w:r>
      <w:r w:rsidRPr="00E9557A">
        <w:rPr>
          <w:b/>
          <w:bCs/>
        </w:rPr>
        <w:t xml:space="preserve"> </w:t>
      </w:r>
      <w:r w:rsidR="00FE7FFB" w:rsidRPr="00E9557A">
        <w:rPr>
          <w:b/>
          <w:bCs/>
        </w:rPr>
        <w:t>name,</w:t>
      </w:r>
      <w:r w:rsidRPr="00E9557A">
        <w:rPr>
          <w:b/>
          <w:bCs/>
        </w:rPr>
        <w:t xml:space="preserve"> the form will be sent back for correction delaying </w:t>
      </w:r>
      <w:r w:rsidR="006F24AF" w:rsidRPr="00E9557A">
        <w:rPr>
          <w:b/>
          <w:bCs/>
        </w:rPr>
        <w:t xml:space="preserve">the </w:t>
      </w:r>
      <w:r w:rsidR="0002340F" w:rsidRPr="00E9557A">
        <w:rPr>
          <w:b/>
          <w:bCs/>
        </w:rPr>
        <w:t>process.</w:t>
      </w:r>
      <w:r w:rsidR="00E9557A" w:rsidRPr="00E9557A">
        <w:rPr>
          <w:b/>
          <w:bCs/>
        </w:rPr>
        <w:t xml:space="preserve"> </w:t>
      </w:r>
      <w:r w:rsidR="00E9557A" w:rsidRPr="00E9557A">
        <w:rPr>
          <w:b/>
          <w:bCs/>
        </w:rPr>
        <w:br/>
      </w:r>
    </w:p>
    <w:p w14:paraId="1B586D9C" w14:textId="4C7D862A" w:rsidR="00412489" w:rsidRDefault="00412489" w:rsidP="00FE7FFB">
      <w:pPr>
        <w:pStyle w:val="OFM-Bullet"/>
        <w:ind w:left="288" w:hanging="288"/>
      </w:pPr>
      <w:r>
        <w:t>Signer email will be the email where</w:t>
      </w:r>
      <w:r w:rsidR="00AB6C41">
        <w:t xml:space="preserve"> a copy of the</w:t>
      </w:r>
      <w:r>
        <w:t xml:space="preserve"> completed</w:t>
      </w:r>
      <w:r w:rsidR="005826D8">
        <w:t xml:space="preserve"> is emailed</w:t>
      </w:r>
      <w:r>
        <w:t xml:space="preserve"> </w:t>
      </w:r>
      <w:r w:rsidR="00AB6C41">
        <w:t>to you</w:t>
      </w:r>
      <w:r>
        <w:t xml:space="preserve"> for your records</w:t>
      </w:r>
      <w:r w:rsidR="00AB6C41">
        <w:t>.</w:t>
      </w:r>
    </w:p>
    <w:p w14:paraId="53CD963C" w14:textId="77777777" w:rsidR="000C0C7F" w:rsidRDefault="000C0C7F" w:rsidP="0056681E">
      <w:pPr>
        <w:pStyle w:val="OFM-Bullet"/>
        <w:numPr>
          <w:ilvl w:val="0"/>
          <w:numId w:val="0"/>
        </w:numPr>
        <w:ind w:left="288"/>
      </w:pPr>
    </w:p>
    <w:p w14:paraId="360DC2E8" w14:textId="170C1618" w:rsidR="0080307D" w:rsidRDefault="0080307D" w:rsidP="0056681E">
      <w:pPr>
        <w:pStyle w:val="OFM-Bullet"/>
        <w:ind w:left="288" w:hanging="288"/>
      </w:pPr>
      <w:r w:rsidRPr="0080307D">
        <w:t>Your progress through the form will be shown in the top left corner as you fill it out and click "NEXT" to move through each section</w:t>
      </w:r>
      <w:r w:rsidR="00BE7CCB">
        <w:t>:</w:t>
      </w:r>
    </w:p>
    <w:p w14:paraId="625734F9" w14:textId="457C280B" w:rsidR="00412489" w:rsidRDefault="00412489" w:rsidP="00412489">
      <w:r>
        <w:rPr>
          <w:noProof/>
          <w14:ligatures w14:val="standardContextual"/>
        </w:rPr>
        <w:drawing>
          <wp:inline distT="0" distB="0" distL="0" distR="0" wp14:anchorId="471913E6" wp14:editId="72347F62">
            <wp:extent cx="5760720" cy="1183613"/>
            <wp:effectExtent l="19050" t="19050" r="11430" b="17145"/>
            <wp:docPr id="1691584681" name="Picture 1" descr="Progress bar shows 25% comp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84681" name="Picture 1" descr="Progress bar shows 25% comple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36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9F6DD03" w14:textId="77777777" w:rsidR="0080307D" w:rsidRDefault="0080307D" w:rsidP="00412489"/>
    <w:p w14:paraId="35D7AFD9" w14:textId="66A93CE2" w:rsidR="0096630B" w:rsidRDefault="00242F3C" w:rsidP="0056681E">
      <w:pPr>
        <w:pStyle w:val="OFM-Bullet"/>
        <w:ind w:left="288" w:hanging="288"/>
      </w:pPr>
      <w:r>
        <w:t>The Summary screen will be displayed at the 75% point. Please review all information. Mistakes on forms will result in the forms being sent back for correction</w:t>
      </w:r>
      <w:r w:rsidR="0096630B">
        <w:t>:</w:t>
      </w:r>
    </w:p>
    <w:p w14:paraId="527BBE69" w14:textId="70E971A2" w:rsidR="0096630B" w:rsidRDefault="0096630B" w:rsidP="00412489">
      <w:r>
        <w:rPr>
          <w:noProof/>
          <w14:ligatures w14:val="standardContextual"/>
        </w:rPr>
        <w:drawing>
          <wp:inline distT="0" distB="0" distL="0" distR="0" wp14:anchorId="46B95241" wp14:editId="20D38A4C">
            <wp:extent cx="5760720" cy="2023186"/>
            <wp:effectExtent l="19050" t="19050" r="11430" b="15240"/>
            <wp:docPr id="991953949" name="Picture 1" descr="Summary page with progress bar shows 75% comp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953949" name="Picture 1" descr="Summary page with progress bar shows 75% comple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31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5719E4" w14:textId="77777777" w:rsidR="00B91719" w:rsidRDefault="00B91719" w:rsidP="0056681E"/>
    <w:p w14:paraId="22A3F78E" w14:textId="02AE7420" w:rsidR="00B14DD3" w:rsidRDefault="00B14DD3" w:rsidP="00B14DD3">
      <w:pPr>
        <w:pStyle w:val="OFM-H2"/>
      </w:pPr>
      <w:r>
        <w:t>Signing the form via DocuSign</w:t>
      </w:r>
      <w:r w:rsidRPr="00733903">
        <w:t>™</w:t>
      </w:r>
    </w:p>
    <w:p w14:paraId="7CBD644A" w14:textId="1AFD4B2A" w:rsidR="00B14DD3" w:rsidRDefault="00B14DD3" w:rsidP="0056681E">
      <w:pPr>
        <w:pStyle w:val="OFM-Bullet"/>
        <w:ind w:left="288" w:hanging="288"/>
      </w:pPr>
      <w:r>
        <w:t xml:space="preserve">After </w:t>
      </w:r>
      <w:r w:rsidR="001E1368">
        <w:t xml:space="preserve">reviewing the </w:t>
      </w:r>
      <w:r w:rsidR="00DF3EEA">
        <w:t>information summary page</w:t>
      </w:r>
      <w:r>
        <w:t xml:space="preserve"> you will be directed to</w:t>
      </w:r>
      <w:r w:rsidR="00FE7FFB">
        <w:t xml:space="preserve"> </w:t>
      </w:r>
      <w:r w:rsidR="000E0A44">
        <w:t>the disclosure</w:t>
      </w:r>
      <w:r>
        <w:t xml:space="preserve"> page</w:t>
      </w:r>
      <w:r w:rsidR="000E0A44">
        <w:t>:</w:t>
      </w:r>
    </w:p>
    <w:p w14:paraId="17493FED" w14:textId="478DDF2A" w:rsidR="00B14DD3" w:rsidRDefault="001E1368" w:rsidP="0056681E">
      <w:r>
        <w:rPr>
          <w:noProof/>
          <w14:ligatures w14:val="standardContextual"/>
        </w:rPr>
        <w:drawing>
          <wp:inline distT="0" distB="0" distL="0" distR="0" wp14:anchorId="7BD3A944" wp14:editId="274E3D3F">
            <wp:extent cx="6858000" cy="870585"/>
            <wp:effectExtent l="19050" t="19050" r="19050" b="24765"/>
            <wp:docPr id="218026118" name="Picture 1" descr="DocuSign's electronic record and signature disclosure link and continu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26118" name="Picture 1" descr="DocuSign's electronic record and signature disclosure link and continue butto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0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0DD4E2" w14:textId="651E832F" w:rsidR="00B14DD3" w:rsidRDefault="00B14DD3" w:rsidP="00B14DD3">
      <w:pPr>
        <w:ind w:left="288"/>
      </w:pPr>
      <w:r>
        <w:t xml:space="preserve">If you agree with the </w:t>
      </w:r>
      <w:r w:rsidRPr="00C53437">
        <w:rPr>
          <w:b/>
          <w:bCs/>
        </w:rPr>
        <w:t xml:space="preserve">Electronic Record and </w:t>
      </w:r>
      <w:r w:rsidR="00C53437" w:rsidRPr="00C53437">
        <w:rPr>
          <w:b/>
          <w:bCs/>
        </w:rPr>
        <w:t>Signature</w:t>
      </w:r>
      <w:r w:rsidRPr="00C53437">
        <w:rPr>
          <w:b/>
          <w:bCs/>
        </w:rPr>
        <w:t xml:space="preserve"> </w:t>
      </w:r>
      <w:r w:rsidR="00C53437" w:rsidRPr="00C53437">
        <w:rPr>
          <w:b/>
          <w:bCs/>
        </w:rPr>
        <w:t>Disclosure</w:t>
      </w:r>
      <w:r w:rsidR="00C53437">
        <w:t>, check the “</w:t>
      </w:r>
      <w:r w:rsidR="00C53437" w:rsidRPr="0002103F">
        <w:rPr>
          <w:b/>
          <w:bCs/>
        </w:rPr>
        <w:t xml:space="preserve">I </w:t>
      </w:r>
      <w:r w:rsidR="00C53437" w:rsidRPr="00C53437">
        <w:rPr>
          <w:b/>
          <w:bCs/>
        </w:rPr>
        <w:t>agree to use electronic records and signatures</w:t>
      </w:r>
      <w:r w:rsidR="00C53437">
        <w:t xml:space="preserve">” checkbox and select the </w:t>
      </w:r>
      <w:r w:rsidR="00C53437" w:rsidRPr="00C53437">
        <w:rPr>
          <w:b/>
          <w:bCs/>
        </w:rPr>
        <w:t>CONTINUE</w:t>
      </w:r>
      <w:r w:rsidR="00C53437">
        <w:t xml:space="preserve"> button.</w:t>
      </w:r>
    </w:p>
    <w:p w14:paraId="2F66EB0D" w14:textId="5E9B8C06" w:rsidR="008F73D6" w:rsidRDefault="008F73D6" w:rsidP="0056681E">
      <w:pPr>
        <w:pStyle w:val="OFM-Bullet"/>
        <w:ind w:left="288" w:hanging="288"/>
      </w:pPr>
      <w:r w:rsidRPr="008F73D6">
        <w:t xml:space="preserve">The form opens, </w:t>
      </w:r>
      <w:r w:rsidR="00A554B7">
        <w:t>select</w:t>
      </w:r>
      <w:r w:rsidRPr="008F73D6">
        <w:t xml:space="preserve"> the </w:t>
      </w:r>
      <w:r w:rsidRPr="0056681E">
        <w:t>START</w:t>
      </w:r>
      <w:r w:rsidRPr="008F73D6">
        <w:t xml:space="preserve"> button</w:t>
      </w:r>
      <w:r w:rsidR="000E0A44">
        <w:t>. You can click NEXT through all the fields or make any last-minute changes as needed</w:t>
      </w:r>
      <w:r w:rsidRPr="008F73D6">
        <w:t>:</w:t>
      </w:r>
    </w:p>
    <w:p w14:paraId="5D397E50" w14:textId="48365FCB" w:rsidR="008F73D6" w:rsidRDefault="008F73D6" w:rsidP="008F73D6">
      <w:pPr>
        <w:ind w:left="288"/>
      </w:pPr>
      <w:r>
        <w:rPr>
          <w:noProof/>
        </w:rPr>
        <w:lastRenderedPageBreak/>
        <w:drawing>
          <wp:inline distT="0" distB="0" distL="0" distR="0" wp14:anchorId="3C3BC3FD" wp14:editId="3DA531D7">
            <wp:extent cx="5960110" cy="2674418"/>
            <wp:effectExtent l="19050" t="19050" r="21590" b="12065"/>
            <wp:docPr id="1166816324" name="Picture 5" descr="Vendor Registration form in Docusig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16324" name="Picture 5" descr="Vendor Registration form in Docusign 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" t="764" r="3784" b="45647"/>
                    <a:stretch/>
                  </pic:blipFill>
                  <pic:spPr bwMode="auto">
                    <a:xfrm>
                      <a:off x="0" y="0"/>
                      <a:ext cx="6003819" cy="2694031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3A63AD" w14:textId="77777777" w:rsidR="00DF3EEA" w:rsidRDefault="00DF3EEA" w:rsidP="008F73D6">
      <w:pPr>
        <w:ind w:left="288"/>
      </w:pPr>
    </w:p>
    <w:p w14:paraId="57FBD387" w14:textId="1057A158" w:rsidR="000E0A44" w:rsidRPr="0056681E" w:rsidRDefault="0002103F" w:rsidP="0056681E">
      <w:pPr>
        <w:pStyle w:val="OFM-Bullet"/>
        <w:ind w:left="288" w:hanging="288"/>
      </w:pPr>
      <w:r w:rsidRPr="0002103F">
        <w:t xml:space="preserve">Once you’re done </w:t>
      </w:r>
      <w:r w:rsidR="000E0A44">
        <w:t>reviewing the</w:t>
      </w:r>
      <w:r w:rsidRPr="0002103F">
        <w:t xml:space="preserve"> required fields, </w:t>
      </w:r>
      <w:r w:rsidR="00A554B7">
        <w:t>select</w:t>
      </w:r>
      <w:r w:rsidRPr="0002103F">
        <w:t xml:space="preserve"> the </w:t>
      </w:r>
      <w:r w:rsidRPr="0056681E">
        <w:t>Sign</w:t>
      </w:r>
      <w:r w:rsidRPr="0002103F">
        <w:t xml:space="preserve"> button at the bottom of the page</w:t>
      </w:r>
      <w:r w:rsidR="000E0A44">
        <w:t>:</w:t>
      </w:r>
    </w:p>
    <w:p w14:paraId="671552C4" w14:textId="41E9AE95" w:rsidR="00DF3EEA" w:rsidRDefault="000E0A44" w:rsidP="0056681E">
      <w:r>
        <w:rPr>
          <w:noProof/>
          <w14:ligatures w14:val="standardContextual"/>
        </w:rPr>
        <w:drawing>
          <wp:inline distT="0" distB="0" distL="0" distR="0" wp14:anchorId="262E8D6C" wp14:editId="6F2B3D5A">
            <wp:extent cx="6583680" cy="2125065"/>
            <wp:effectExtent l="19050" t="19050" r="26670" b="27940"/>
            <wp:docPr id="1691692930" name="Picture 1" descr="DocuSign signature section with Sign butt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692930" name="Picture 1" descr="DocuSign signature section with Sign button highligh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2125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4280FD" w14:textId="77777777" w:rsidR="0015619F" w:rsidRDefault="0015619F" w:rsidP="0056681E"/>
    <w:p w14:paraId="7E74C1FA" w14:textId="51A782D5" w:rsidR="0015619F" w:rsidRDefault="0015619F" w:rsidP="000E0A44">
      <w:pPr>
        <w:pStyle w:val="OFM-Bullet"/>
        <w:ind w:left="288" w:hanging="288"/>
      </w:pPr>
      <w:r>
        <w:t>The adopt a signature screen will open:</w:t>
      </w:r>
    </w:p>
    <w:p w14:paraId="369C94D2" w14:textId="346AED15" w:rsidR="00FE7FFB" w:rsidRDefault="0015619F" w:rsidP="0056681E">
      <w:pPr>
        <w:pStyle w:val="OFM-Bullet"/>
        <w:numPr>
          <w:ilvl w:val="0"/>
          <w:numId w:val="0"/>
        </w:numPr>
        <w:ind w:left="360"/>
      </w:pPr>
      <w:r>
        <w:rPr>
          <w:noProof/>
          <w14:ligatures w14:val="standardContextual"/>
        </w:rPr>
        <w:drawing>
          <wp:inline distT="0" distB="0" distL="0" distR="0" wp14:anchorId="445C5F0A" wp14:editId="0FB413A9">
            <wp:extent cx="4415758" cy="2560320"/>
            <wp:effectExtent l="19050" t="19050" r="23495" b="11430"/>
            <wp:docPr id="1973025253" name="Picture 1" descr="Adopt Your Signature screen with Full Name, Initials fields, and the Adopt and sign butt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25253" name="Picture 1" descr="Adopt Your Signature screen with Full Name, Initials fields, and the Adopt and sign button highligh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15758" cy="2560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1DF8E63" w14:textId="2AE2B135" w:rsidR="002A2535" w:rsidRDefault="002A2535" w:rsidP="002A2535">
      <w:pPr>
        <w:ind w:left="288"/>
      </w:pPr>
      <w:r>
        <w:t xml:space="preserve">Accept the default signature by selecting </w:t>
      </w:r>
      <w:r w:rsidRPr="002A2535">
        <w:rPr>
          <w:b/>
          <w:bCs/>
        </w:rPr>
        <w:t xml:space="preserve">ADOPT AND SIGN </w:t>
      </w:r>
      <w:r>
        <w:t xml:space="preserve">button </w:t>
      </w:r>
    </w:p>
    <w:p w14:paraId="5F52A306" w14:textId="40657796" w:rsidR="002A2535" w:rsidRPr="002A2535" w:rsidRDefault="002A2535" w:rsidP="002A2535">
      <w:pPr>
        <w:ind w:left="288"/>
      </w:pPr>
      <w:r w:rsidRPr="002A2535">
        <w:rPr>
          <w:b/>
          <w:bCs/>
        </w:rPr>
        <w:t>Make sure you sign with your name, not the business name.</w:t>
      </w:r>
      <w:r>
        <w:rPr>
          <w:b/>
          <w:bCs/>
        </w:rPr>
        <w:t xml:space="preserve"> </w:t>
      </w:r>
      <w:r>
        <w:t>If the Preview box shows the business name, change it to the signer’s name.</w:t>
      </w:r>
    </w:p>
    <w:p w14:paraId="287659A7" w14:textId="6175A8AD" w:rsidR="00E6648F" w:rsidRDefault="00A554B7" w:rsidP="00FE7FFB">
      <w:pPr>
        <w:pStyle w:val="OFM-Bullet"/>
        <w:ind w:left="288" w:hanging="288"/>
      </w:pPr>
      <w:r>
        <w:t>Select</w:t>
      </w:r>
      <w:r w:rsidR="002A2535">
        <w:t xml:space="preserve"> the </w:t>
      </w:r>
      <w:r w:rsidR="00B36EE5" w:rsidRPr="0056681E">
        <w:t>ADOPT AND SIGN</w:t>
      </w:r>
      <w:r w:rsidR="002A2535">
        <w:t xml:space="preserve"> button when done</w:t>
      </w:r>
      <w:r w:rsidR="00F03651">
        <w:t xml:space="preserve">. </w:t>
      </w:r>
    </w:p>
    <w:p w14:paraId="2E265F3A" w14:textId="77777777" w:rsidR="00DF3EEA" w:rsidRDefault="00DF3EEA" w:rsidP="0056681E">
      <w:pPr>
        <w:pStyle w:val="OFM-Bullet"/>
        <w:numPr>
          <w:ilvl w:val="0"/>
          <w:numId w:val="0"/>
        </w:numPr>
        <w:ind w:left="288"/>
      </w:pPr>
    </w:p>
    <w:p w14:paraId="24FE21E2" w14:textId="77777777" w:rsidR="00E6648F" w:rsidRDefault="00E6648F" w:rsidP="0056681E">
      <w:pPr>
        <w:pStyle w:val="OFM-Bullet"/>
        <w:ind w:left="288" w:hanging="288"/>
      </w:pPr>
      <w:r>
        <w:lastRenderedPageBreak/>
        <w:t>You will need to click FINISH on the document for the form to be completed and uploaded into our system for processing:</w:t>
      </w:r>
    </w:p>
    <w:p w14:paraId="21E30B3C" w14:textId="77777777" w:rsidR="00E6648F" w:rsidRDefault="00E6648F" w:rsidP="0056681E">
      <w:pPr>
        <w:pStyle w:val="OFM-Bullet"/>
        <w:numPr>
          <w:ilvl w:val="0"/>
          <w:numId w:val="0"/>
        </w:numPr>
        <w:ind w:left="720" w:hanging="360"/>
      </w:pPr>
    </w:p>
    <w:p w14:paraId="278457EF" w14:textId="6C7FB97C" w:rsidR="002A2535" w:rsidRDefault="00E6648F" w:rsidP="0056681E">
      <w:pPr>
        <w:pStyle w:val="OFM-Bullet"/>
        <w:numPr>
          <w:ilvl w:val="0"/>
          <w:numId w:val="0"/>
        </w:numPr>
      </w:pPr>
      <w:r>
        <w:rPr>
          <w:noProof/>
          <w14:ligatures w14:val="standardContextual"/>
        </w:rPr>
        <w:drawing>
          <wp:inline distT="0" distB="0" distL="0" distR="0" wp14:anchorId="24F92878" wp14:editId="65DC4917">
            <wp:extent cx="5312274" cy="2743200"/>
            <wp:effectExtent l="19050" t="19050" r="22225" b="19050"/>
            <wp:docPr id="1333342969" name="Picture 1" descr="DocuSignform with Finish butt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342969" name="Picture 1" descr="DocuSignform with Finish button highligh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12274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7CF91C" w14:textId="55905621" w:rsidR="009E0A7F" w:rsidRDefault="009E0A7F">
      <w:pPr>
        <w:widowControl/>
        <w:autoSpaceDE/>
        <w:autoSpaceDN/>
        <w:spacing w:before="0" w:after="160" w:line="259" w:lineRule="auto"/>
      </w:pPr>
    </w:p>
    <w:p w14:paraId="781D9F93" w14:textId="10A34491" w:rsidR="00E6648F" w:rsidRDefault="009E0A7F" w:rsidP="00E6648F">
      <w:pPr>
        <w:pStyle w:val="OFM-Bullet"/>
        <w:ind w:left="288" w:hanging="288"/>
      </w:pPr>
      <w:r w:rsidRPr="009E0A7F">
        <w:t xml:space="preserve">You will be directed to the </w:t>
      </w:r>
      <w:r w:rsidR="00E6648F">
        <w:t>Thank you</w:t>
      </w:r>
      <w:r w:rsidR="00E6648F" w:rsidRPr="009E0A7F">
        <w:t xml:space="preserve"> </w:t>
      </w:r>
      <w:r w:rsidRPr="009E0A7F">
        <w:t>page</w:t>
      </w:r>
      <w:bookmarkEnd w:id="0"/>
      <w:r>
        <w:t>:</w:t>
      </w:r>
      <w:r>
        <w:br/>
      </w:r>
      <w:r w:rsidR="00E6648F">
        <w:rPr>
          <w:noProof/>
          <w14:ligatures w14:val="standardContextual"/>
        </w:rPr>
        <w:drawing>
          <wp:inline distT="0" distB="0" distL="0" distR="0" wp14:anchorId="4877082F" wp14:editId="63DA34B7">
            <wp:extent cx="4039557" cy="3108960"/>
            <wp:effectExtent l="19050" t="19050" r="18415" b="15240"/>
            <wp:docPr id="1545835022" name="Picture 1" descr="Thank you and confirmatio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835022" name="Picture 1" descr="Thank you and confirmation pag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39557" cy="3108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ED821B" w14:textId="77777777" w:rsidR="00DF3EEA" w:rsidRDefault="00DF3EEA" w:rsidP="0056681E">
      <w:pPr>
        <w:pStyle w:val="OFM-Bullet"/>
        <w:numPr>
          <w:ilvl w:val="0"/>
          <w:numId w:val="0"/>
        </w:numPr>
        <w:ind w:left="288"/>
      </w:pPr>
    </w:p>
    <w:p w14:paraId="040FBE45" w14:textId="4573FB2B" w:rsidR="00296354" w:rsidRDefault="00296354" w:rsidP="009E0A7F">
      <w:pPr>
        <w:pStyle w:val="OFM-Bullet"/>
      </w:pPr>
      <w:r w:rsidRPr="00296354">
        <w:t>Check your mailbox, you will receive a confirmation email with the signed form attached:</w:t>
      </w:r>
    </w:p>
    <w:p w14:paraId="55FA7AD1" w14:textId="628A2D64" w:rsidR="00296354" w:rsidRDefault="008A69ED" w:rsidP="00296354">
      <w:pPr>
        <w:pStyle w:val="OFM-Bullet"/>
        <w:numPr>
          <w:ilvl w:val="0"/>
          <w:numId w:val="0"/>
        </w:numPr>
        <w:ind w:left="288"/>
      </w:pPr>
      <w:permStart w:id="1052648895" w:edGrp="everyone"/>
      <w:r>
        <w:rPr>
          <w:noProof/>
          <w14:ligatures w14:val="standardContextual"/>
        </w:rPr>
        <w:lastRenderedPageBreak/>
        <w:drawing>
          <wp:inline distT="0" distB="0" distL="0" distR="0" wp14:anchorId="628D3015" wp14:editId="10D146B9">
            <wp:extent cx="5933958" cy="5394960"/>
            <wp:effectExtent l="19050" t="19050" r="10160" b="15240"/>
            <wp:docPr id="945791852" name="Picture 1" descr="Email confirmation with form and summary attach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91852" name="Picture 1" descr="Email confirmation with form and summary attachments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33958" cy="5394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permEnd w:id="1052648895"/>
    </w:p>
    <w:p w14:paraId="56867FA9" w14:textId="46DA26CA" w:rsidR="00296354" w:rsidRDefault="00296354" w:rsidP="00296354">
      <w:pPr>
        <w:pStyle w:val="OFM-Bullet"/>
        <w:numPr>
          <w:ilvl w:val="0"/>
          <w:numId w:val="0"/>
        </w:numPr>
        <w:ind w:left="288"/>
      </w:pPr>
      <w:r>
        <w:t>You can save the attached form for reference</w:t>
      </w:r>
      <w:r w:rsidRPr="00296354">
        <w:rPr>
          <w:b/>
          <w:bCs/>
        </w:rPr>
        <w:t xml:space="preserve"> but do not email the form to us</w:t>
      </w:r>
      <w:r>
        <w:t>.</w:t>
      </w:r>
    </w:p>
    <w:p w14:paraId="69AF7560" w14:textId="77777777" w:rsidR="00296354" w:rsidRDefault="00296354" w:rsidP="00296354">
      <w:pPr>
        <w:pStyle w:val="OFM-Bullet"/>
        <w:numPr>
          <w:ilvl w:val="0"/>
          <w:numId w:val="0"/>
        </w:numPr>
        <w:ind w:left="288"/>
      </w:pPr>
    </w:p>
    <w:p w14:paraId="53C765B6" w14:textId="0EB52BD9" w:rsidR="00296354" w:rsidRDefault="00296354" w:rsidP="00296354">
      <w:r>
        <w:t xml:space="preserve">This concludes your signing process. </w:t>
      </w:r>
    </w:p>
    <w:p w14:paraId="0007EAA2" w14:textId="76727021" w:rsidR="00296354" w:rsidRDefault="00296354" w:rsidP="00296354">
      <w:r>
        <w:t xml:space="preserve">It typically takes </w:t>
      </w:r>
      <w:r w:rsidR="0002340F">
        <w:t>7</w:t>
      </w:r>
      <w:r>
        <w:t>-</w:t>
      </w:r>
      <w:r w:rsidR="008A69ED">
        <w:t>10</w:t>
      </w:r>
      <w:r>
        <w:t xml:space="preserve"> business days to process a registration</w:t>
      </w:r>
      <w:r w:rsidR="008A69ED">
        <w:t>, change, or direct deposit</w:t>
      </w:r>
      <w:r>
        <w:t xml:space="preserve"> form that is complete. </w:t>
      </w:r>
    </w:p>
    <w:p w14:paraId="134C7DF1" w14:textId="3564421C" w:rsidR="00296354" w:rsidRDefault="00296354" w:rsidP="00296354">
      <w:r>
        <w:t>For questions about the form, please contact the Payee Registration Unit at (360) 407-8180 ext. 5</w:t>
      </w:r>
      <w:r w:rsidR="0002340F">
        <w:t>.</w:t>
      </w:r>
      <w:r>
        <w:t xml:space="preserve"> </w:t>
      </w:r>
      <w:r w:rsidR="0002340F" w:rsidRPr="0002340F">
        <w:t>F</w:t>
      </w:r>
      <w:r>
        <w:t>or any other questions, please contact the agency you are expecting payment from.</w:t>
      </w:r>
    </w:p>
    <w:sectPr w:rsidR="00296354" w:rsidSect="0002103F">
      <w:pgSz w:w="12240" w:h="15840"/>
      <w:pgMar w:top="450" w:right="720" w:bottom="45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898AB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4B83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140049"/>
    <w:multiLevelType w:val="multilevel"/>
    <w:tmpl w:val="1CB83EBC"/>
    <w:lvl w:ilvl="0">
      <w:start w:val="1"/>
      <w:numFmt w:val="decimal"/>
      <w:pStyle w:val="OFM-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9F32403"/>
    <w:multiLevelType w:val="hybridMultilevel"/>
    <w:tmpl w:val="8EA4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F3306"/>
    <w:multiLevelType w:val="hybridMultilevel"/>
    <w:tmpl w:val="49C0DCD0"/>
    <w:lvl w:ilvl="0" w:tplc="96305BB8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7C28B0E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2" w:tplc="1618E0D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3" w:tplc="761C74CE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4" w:tplc="9906F81A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8A1A787A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5866BFB8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7" w:tplc="A4C4A414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8" w:tplc="FFB4624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7B5759D"/>
    <w:multiLevelType w:val="hybridMultilevel"/>
    <w:tmpl w:val="AF3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06ECB"/>
    <w:multiLevelType w:val="hybridMultilevel"/>
    <w:tmpl w:val="456C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566F0"/>
    <w:multiLevelType w:val="multilevel"/>
    <w:tmpl w:val="AF12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E7737"/>
    <w:multiLevelType w:val="hybridMultilevel"/>
    <w:tmpl w:val="71B4A280"/>
    <w:lvl w:ilvl="0" w:tplc="9B907588">
      <w:numFmt w:val="bullet"/>
      <w:lvlText w:val="☐"/>
      <w:lvlJc w:val="left"/>
      <w:pPr>
        <w:ind w:left="453" w:hanging="252"/>
      </w:pPr>
      <w:rPr>
        <w:rFonts w:ascii="MS Gothic" w:eastAsia="MS Gothic" w:hAnsi="MS Gothic" w:cs="MS Gothic" w:hint="default"/>
        <w:b w:val="0"/>
        <w:bCs w:val="0"/>
        <w:i w:val="0"/>
        <w:iCs w:val="0"/>
        <w:w w:val="98"/>
        <w:sz w:val="20"/>
        <w:szCs w:val="20"/>
        <w:lang w:val="en-US" w:eastAsia="en-US" w:bidi="ar-SA"/>
      </w:rPr>
    </w:lvl>
    <w:lvl w:ilvl="1" w:tplc="427E6E82">
      <w:numFmt w:val="bullet"/>
      <w:lvlText w:val="•"/>
      <w:lvlJc w:val="left"/>
      <w:pPr>
        <w:ind w:left="1438" w:hanging="252"/>
      </w:pPr>
      <w:rPr>
        <w:rFonts w:hint="default"/>
        <w:lang w:val="en-US" w:eastAsia="en-US" w:bidi="ar-SA"/>
      </w:rPr>
    </w:lvl>
    <w:lvl w:ilvl="2" w:tplc="132013CC">
      <w:numFmt w:val="bullet"/>
      <w:lvlText w:val="•"/>
      <w:lvlJc w:val="left"/>
      <w:pPr>
        <w:ind w:left="2417" w:hanging="252"/>
      </w:pPr>
      <w:rPr>
        <w:rFonts w:hint="default"/>
        <w:lang w:val="en-US" w:eastAsia="en-US" w:bidi="ar-SA"/>
      </w:rPr>
    </w:lvl>
    <w:lvl w:ilvl="3" w:tplc="D47417F8">
      <w:numFmt w:val="bullet"/>
      <w:lvlText w:val="•"/>
      <w:lvlJc w:val="left"/>
      <w:pPr>
        <w:ind w:left="3396" w:hanging="252"/>
      </w:pPr>
      <w:rPr>
        <w:rFonts w:hint="default"/>
        <w:lang w:val="en-US" w:eastAsia="en-US" w:bidi="ar-SA"/>
      </w:rPr>
    </w:lvl>
    <w:lvl w:ilvl="4" w:tplc="FF12FE90">
      <w:numFmt w:val="bullet"/>
      <w:lvlText w:val="•"/>
      <w:lvlJc w:val="left"/>
      <w:pPr>
        <w:ind w:left="4374" w:hanging="252"/>
      </w:pPr>
      <w:rPr>
        <w:rFonts w:hint="default"/>
        <w:lang w:val="en-US" w:eastAsia="en-US" w:bidi="ar-SA"/>
      </w:rPr>
    </w:lvl>
    <w:lvl w:ilvl="5" w:tplc="6CE047E8">
      <w:numFmt w:val="bullet"/>
      <w:lvlText w:val="•"/>
      <w:lvlJc w:val="left"/>
      <w:pPr>
        <w:ind w:left="5353" w:hanging="252"/>
      </w:pPr>
      <w:rPr>
        <w:rFonts w:hint="default"/>
        <w:lang w:val="en-US" w:eastAsia="en-US" w:bidi="ar-SA"/>
      </w:rPr>
    </w:lvl>
    <w:lvl w:ilvl="6" w:tplc="1F149360">
      <w:numFmt w:val="bullet"/>
      <w:lvlText w:val="•"/>
      <w:lvlJc w:val="left"/>
      <w:pPr>
        <w:ind w:left="6332" w:hanging="252"/>
      </w:pPr>
      <w:rPr>
        <w:rFonts w:hint="default"/>
        <w:lang w:val="en-US" w:eastAsia="en-US" w:bidi="ar-SA"/>
      </w:rPr>
    </w:lvl>
    <w:lvl w:ilvl="7" w:tplc="5E2E9F00">
      <w:numFmt w:val="bullet"/>
      <w:lvlText w:val="•"/>
      <w:lvlJc w:val="left"/>
      <w:pPr>
        <w:ind w:left="7310" w:hanging="252"/>
      </w:pPr>
      <w:rPr>
        <w:rFonts w:hint="default"/>
        <w:lang w:val="en-US" w:eastAsia="en-US" w:bidi="ar-SA"/>
      </w:rPr>
    </w:lvl>
    <w:lvl w:ilvl="8" w:tplc="715AEA9E">
      <w:numFmt w:val="bullet"/>
      <w:lvlText w:val="•"/>
      <w:lvlJc w:val="left"/>
      <w:pPr>
        <w:ind w:left="8289" w:hanging="252"/>
      </w:pPr>
      <w:rPr>
        <w:rFonts w:hint="default"/>
        <w:lang w:val="en-US" w:eastAsia="en-US" w:bidi="ar-SA"/>
      </w:rPr>
    </w:lvl>
  </w:abstractNum>
  <w:abstractNum w:abstractNumId="9" w15:restartNumberingAfterBreak="0">
    <w:nsid w:val="45EB1E70"/>
    <w:multiLevelType w:val="hybridMultilevel"/>
    <w:tmpl w:val="CD328B68"/>
    <w:lvl w:ilvl="0" w:tplc="9B164284">
      <w:start w:val="1"/>
      <w:numFmt w:val="decimal"/>
      <w:pStyle w:val="OFM-Number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33073"/>
    <w:multiLevelType w:val="hybridMultilevel"/>
    <w:tmpl w:val="041E5E76"/>
    <w:lvl w:ilvl="0" w:tplc="727452B6">
      <w:start w:val="1"/>
      <w:numFmt w:val="bullet"/>
      <w:pStyle w:val="OFM-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B2D13"/>
    <w:multiLevelType w:val="hybridMultilevel"/>
    <w:tmpl w:val="E6FC0798"/>
    <w:lvl w:ilvl="0" w:tplc="C6D4327C">
      <w:numFmt w:val="bullet"/>
      <w:lvlText w:val="☐"/>
      <w:lvlJc w:val="left"/>
      <w:pPr>
        <w:ind w:left="513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0849A92">
      <w:numFmt w:val="bullet"/>
      <w:lvlText w:val="•"/>
      <w:lvlJc w:val="left"/>
      <w:pPr>
        <w:ind w:left="979" w:hanging="312"/>
      </w:pPr>
      <w:rPr>
        <w:rFonts w:hint="default"/>
        <w:lang w:val="en-US" w:eastAsia="en-US" w:bidi="ar-SA"/>
      </w:rPr>
    </w:lvl>
    <w:lvl w:ilvl="2" w:tplc="579ECB4C">
      <w:numFmt w:val="bullet"/>
      <w:lvlText w:val="•"/>
      <w:lvlJc w:val="left"/>
      <w:pPr>
        <w:ind w:left="1439" w:hanging="312"/>
      </w:pPr>
      <w:rPr>
        <w:rFonts w:hint="default"/>
        <w:lang w:val="en-US" w:eastAsia="en-US" w:bidi="ar-SA"/>
      </w:rPr>
    </w:lvl>
    <w:lvl w:ilvl="3" w:tplc="B98A8E46">
      <w:numFmt w:val="bullet"/>
      <w:lvlText w:val="•"/>
      <w:lvlJc w:val="left"/>
      <w:pPr>
        <w:ind w:left="1899" w:hanging="312"/>
      </w:pPr>
      <w:rPr>
        <w:rFonts w:hint="default"/>
        <w:lang w:val="en-US" w:eastAsia="en-US" w:bidi="ar-SA"/>
      </w:rPr>
    </w:lvl>
    <w:lvl w:ilvl="4" w:tplc="829CFC58">
      <w:numFmt w:val="bullet"/>
      <w:lvlText w:val="•"/>
      <w:lvlJc w:val="left"/>
      <w:pPr>
        <w:ind w:left="2359" w:hanging="312"/>
      </w:pPr>
      <w:rPr>
        <w:rFonts w:hint="default"/>
        <w:lang w:val="en-US" w:eastAsia="en-US" w:bidi="ar-SA"/>
      </w:rPr>
    </w:lvl>
    <w:lvl w:ilvl="5" w:tplc="3F9E1C3A">
      <w:numFmt w:val="bullet"/>
      <w:lvlText w:val="•"/>
      <w:lvlJc w:val="left"/>
      <w:pPr>
        <w:ind w:left="2819" w:hanging="312"/>
      </w:pPr>
      <w:rPr>
        <w:rFonts w:hint="default"/>
        <w:lang w:val="en-US" w:eastAsia="en-US" w:bidi="ar-SA"/>
      </w:rPr>
    </w:lvl>
    <w:lvl w:ilvl="6" w:tplc="49442920">
      <w:numFmt w:val="bullet"/>
      <w:lvlText w:val="•"/>
      <w:lvlJc w:val="left"/>
      <w:pPr>
        <w:ind w:left="3279" w:hanging="312"/>
      </w:pPr>
      <w:rPr>
        <w:rFonts w:hint="default"/>
        <w:lang w:val="en-US" w:eastAsia="en-US" w:bidi="ar-SA"/>
      </w:rPr>
    </w:lvl>
    <w:lvl w:ilvl="7" w:tplc="2564BF80">
      <w:numFmt w:val="bullet"/>
      <w:lvlText w:val="•"/>
      <w:lvlJc w:val="left"/>
      <w:pPr>
        <w:ind w:left="3739" w:hanging="312"/>
      </w:pPr>
      <w:rPr>
        <w:rFonts w:hint="default"/>
        <w:lang w:val="en-US" w:eastAsia="en-US" w:bidi="ar-SA"/>
      </w:rPr>
    </w:lvl>
    <w:lvl w:ilvl="8" w:tplc="0C7C6572">
      <w:numFmt w:val="bullet"/>
      <w:lvlText w:val="•"/>
      <w:lvlJc w:val="left"/>
      <w:pPr>
        <w:ind w:left="4199" w:hanging="312"/>
      </w:pPr>
      <w:rPr>
        <w:rFonts w:hint="default"/>
        <w:lang w:val="en-US" w:eastAsia="en-US" w:bidi="ar-SA"/>
      </w:rPr>
    </w:lvl>
  </w:abstractNum>
  <w:abstractNum w:abstractNumId="12" w15:restartNumberingAfterBreak="0">
    <w:nsid w:val="647F19BB"/>
    <w:multiLevelType w:val="hybridMultilevel"/>
    <w:tmpl w:val="BED21602"/>
    <w:lvl w:ilvl="0" w:tplc="9C90BD8E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1BE7392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2" w:tplc="02D8665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3" w:tplc="F88CDCEE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4" w:tplc="52EEE812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83F4958E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D5C8F84E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7" w:tplc="7E527CE4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8" w:tplc="D14E4E0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540199C"/>
    <w:multiLevelType w:val="hybridMultilevel"/>
    <w:tmpl w:val="3E1E7AAA"/>
    <w:lvl w:ilvl="0" w:tplc="63E4765C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816C416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257C56AA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1624EA00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4" w:tplc="89A2B3A8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5" w:tplc="A8E6F42C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6" w:tplc="068A2DC2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7" w:tplc="DB96BC5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8" w:tplc="98AED63A"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E5A4935"/>
    <w:multiLevelType w:val="hybridMultilevel"/>
    <w:tmpl w:val="6822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36877"/>
    <w:multiLevelType w:val="hybridMultilevel"/>
    <w:tmpl w:val="C3D66284"/>
    <w:lvl w:ilvl="0" w:tplc="BB1007E0">
      <w:numFmt w:val="bullet"/>
      <w:lvlText w:val="☐"/>
      <w:lvlJc w:val="left"/>
      <w:pPr>
        <w:ind w:left="501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B6E204A">
      <w:numFmt w:val="bullet"/>
      <w:lvlText w:val="•"/>
      <w:lvlJc w:val="left"/>
      <w:pPr>
        <w:ind w:left="961" w:hanging="300"/>
      </w:pPr>
      <w:rPr>
        <w:rFonts w:hint="default"/>
        <w:lang w:val="en-US" w:eastAsia="en-US" w:bidi="ar-SA"/>
      </w:rPr>
    </w:lvl>
    <w:lvl w:ilvl="2" w:tplc="24FC5FD2">
      <w:numFmt w:val="bullet"/>
      <w:lvlText w:val="•"/>
      <w:lvlJc w:val="left"/>
      <w:pPr>
        <w:ind w:left="1423" w:hanging="300"/>
      </w:pPr>
      <w:rPr>
        <w:rFonts w:hint="default"/>
        <w:lang w:val="en-US" w:eastAsia="en-US" w:bidi="ar-SA"/>
      </w:rPr>
    </w:lvl>
    <w:lvl w:ilvl="3" w:tplc="710E988E">
      <w:numFmt w:val="bullet"/>
      <w:lvlText w:val="•"/>
      <w:lvlJc w:val="left"/>
      <w:pPr>
        <w:ind w:left="1885" w:hanging="300"/>
      </w:pPr>
      <w:rPr>
        <w:rFonts w:hint="default"/>
        <w:lang w:val="en-US" w:eastAsia="en-US" w:bidi="ar-SA"/>
      </w:rPr>
    </w:lvl>
    <w:lvl w:ilvl="4" w:tplc="F8580236">
      <w:numFmt w:val="bullet"/>
      <w:lvlText w:val="•"/>
      <w:lvlJc w:val="left"/>
      <w:pPr>
        <w:ind w:left="2347" w:hanging="300"/>
      </w:pPr>
      <w:rPr>
        <w:rFonts w:hint="default"/>
        <w:lang w:val="en-US" w:eastAsia="en-US" w:bidi="ar-SA"/>
      </w:rPr>
    </w:lvl>
    <w:lvl w:ilvl="5" w:tplc="50762452">
      <w:numFmt w:val="bullet"/>
      <w:lvlText w:val="•"/>
      <w:lvlJc w:val="left"/>
      <w:pPr>
        <w:ind w:left="2809" w:hanging="300"/>
      </w:pPr>
      <w:rPr>
        <w:rFonts w:hint="default"/>
        <w:lang w:val="en-US" w:eastAsia="en-US" w:bidi="ar-SA"/>
      </w:rPr>
    </w:lvl>
    <w:lvl w:ilvl="6" w:tplc="D1A8CD9C">
      <w:numFmt w:val="bullet"/>
      <w:lvlText w:val="•"/>
      <w:lvlJc w:val="left"/>
      <w:pPr>
        <w:ind w:left="3270" w:hanging="300"/>
      </w:pPr>
      <w:rPr>
        <w:rFonts w:hint="default"/>
        <w:lang w:val="en-US" w:eastAsia="en-US" w:bidi="ar-SA"/>
      </w:rPr>
    </w:lvl>
    <w:lvl w:ilvl="7" w:tplc="66BE00DE">
      <w:numFmt w:val="bullet"/>
      <w:lvlText w:val="•"/>
      <w:lvlJc w:val="left"/>
      <w:pPr>
        <w:ind w:left="3732" w:hanging="300"/>
      </w:pPr>
      <w:rPr>
        <w:rFonts w:hint="default"/>
        <w:lang w:val="en-US" w:eastAsia="en-US" w:bidi="ar-SA"/>
      </w:rPr>
    </w:lvl>
    <w:lvl w:ilvl="8" w:tplc="88DE3E08">
      <w:numFmt w:val="bullet"/>
      <w:lvlText w:val="•"/>
      <w:lvlJc w:val="left"/>
      <w:pPr>
        <w:ind w:left="4194" w:hanging="300"/>
      </w:pPr>
      <w:rPr>
        <w:rFonts w:hint="default"/>
        <w:lang w:val="en-US" w:eastAsia="en-US" w:bidi="ar-SA"/>
      </w:rPr>
    </w:lvl>
  </w:abstractNum>
  <w:abstractNum w:abstractNumId="16" w15:restartNumberingAfterBreak="0">
    <w:nsid w:val="76F44796"/>
    <w:multiLevelType w:val="hybridMultilevel"/>
    <w:tmpl w:val="15CA6DF2"/>
    <w:lvl w:ilvl="0" w:tplc="4F8C3DF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F44F808">
      <w:numFmt w:val="bullet"/>
      <w:lvlText w:val="•"/>
      <w:lvlJc w:val="left"/>
      <w:pPr>
        <w:ind w:left="1258" w:hanging="360"/>
      </w:pPr>
      <w:rPr>
        <w:rFonts w:hint="default"/>
        <w:lang w:val="en-US" w:eastAsia="en-US" w:bidi="ar-SA"/>
      </w:rPr>
    </w:lvl>
    <w:lvl w:ilvl="2" w:tplc="DD7EE196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B17EC996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4" w:tplc="135C1C10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5" w:tplc="F8D4611A">
      <w:numFmt w:val="bullet"/>
      <w:lvlText w:val="•"/>
      <w:lvlJc w:val="left"/>
      <w:pPr>
        <w:ind w:left="3014" w:hanging="360"/>
      </w:pPr>
      <w:rPr>
        <w:rFonts w:hint="default"/>
        <w:lang w:val="en-US" w:eastAsia="en-US" w:bidi="ar-SA"/>
      </w:rPr>
    </w:lvl>
    <w:lvl w:ilvl="6" w:tplc="9424A33E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7" w:tplc="12E0698E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8" w:tplc="FE6C173E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B3B6AA7"/>
    <w:multiLevelType w:val="hybridMultilevel"/>
    <w:tmpl w:val="C28C25B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530607701">
    <w:abstractNumId w:val="10"/>
  </w:num>
  <w:num w:numId="2" w16cid:durableId="62529243">
    <w:abstractNumId w:val="2"/>
  </w:num>
  <w:num w:numId="3" w16cid:durableId="1745183916">
    <w:abstractNumId w:val="1"/>
  </w:num>
  <w:num w:numId="4" w16cid:durableId="467086826">
    <w:abstractNumId w:val="0"/>
  </w:num>
  <w:num w:numId="5" w16cid:durableId="753477297">
    <w:abstractNumId w:val="10"/>
  </w:num>
  <w:num w:numId="6" w16cid:durableId="1447046266">
    <w:abstractNumId w:val="10"/>
  </w:num>
  <w:num w:numId="7" w16cid:durableId="605503177">
    <w:abstractNumId w:val="10"/>
  </w:num>
  <w:num w:numId="8" w16cid:durableId="756945166">
    <w:abstractNumId w:val="9"/>
  </w:num>
  <w:num w:numId="9" w16cid:durableId="1895848158">
    <w:abstractNumId w:val="16"/>
  </w:num>
  <w:num w:numId="10" w16cid:durableId="293676663">
    <w:abstractNumId w:val="13"/>
  </w:num>
  <w:num w:numId="11" w16cid:durableId="1305159024">
    <w:abstractNumId w:val="12"/>
  </w:num>
  <w:num w:numId="12" w16cid:durableId="73403136">
    <w:abstractNumId w:val="4"/>
  </w:num>
  <w:num w:numId="13" w16cid:durableId="1062413257">
    <w:abstractNumId w:val="8"/>
  </w:num>
  <w:num w:numId="14" w16cid:durableId="74402273">
    <w:abstractNumId w:val="15"/>
  </w:num>
  <w:num w:numId="15" w16cid:durableId="130828252">
    <w:abstractNumId w:val="11"/>
  </w:num>
  <w:num w:numId="16" w16cid:durableId="1015108977">
    <w:abstractNumId w:val="7"/>
  </w:num>
  <w:num w:numId="17" w16cid:durableId="1579095455">
    <w:abstractNumId w:val="3"/>
  </w:num>
  <w:num w:numId="18" w16cid:durableId="320282373">
    <w:abstractNumId w:val="5"/>
  </w:num>
  <w:num w:numId="19" w16cid:durableId="179129562">
    <w:abstractNumId w:val="17"/>
  </w:num>
  <w:num w:numId="20" w16cid:durableId="1084113393">
    <w:abstractNumId w:val="14"/>
  </w:num>
  <w:num w:numId="21" w16cid:durableId="238100402">
    <w:abstractNumId w:val="6"/>
  </w:num>
  <w:num w:numId="22" w16cid:durableId="1961380378">
    <w:abstractNumId w:val="10"/>
  </w:num>
  <w:num w:numId="23" w16cid:durableId="1819299481">
    <w:abstractNumId w:val="10"/>
  </w:num>
  <w:num w:numId="24" w16cid:durableId="899948135">
    <w:abstractNumId w:val="10"/>
  </w:num>
  <w:num w:numId="25" w16cid:durableId="396442395">
    <w:abstractNumId w:val="10"/>
  </w:num>
  <w:num w:numId="26" w16cid:durableId="1748841672">
    <w:abstractNumId w:val="10"/>
  </w:num>
  <w:num w:numId="27" w16cid:durableId="483812532">
    <w:abstractNumId w:val="10"/>
  </w:num>
  <w:num w:numId="28" w16cid:durableId="119543701">
    <w:abstractNumId w:val="10"/>
  </w:num>
  <w:num w:numId="29" w16cid:durableId="49487809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B5"/>
    <w:rsid w:val="0002103F"/>
    <w:rsid w:val="0002340F"/>
    <w:rsid w:val="000278B5"/>
    <w:rsid w:val="00043A3C"/>
    <w:rsid w:val="0007179A"/>
    <w:rsid w:val="000738CF"/>
    <w:rsid w:val="00074941"/>
    <w:rsid w:val="00077977"/>
    <w:rsid w:val="00084747"/>
    <w:rsid w:val="000C0C7F"/>
    <w:rsid w:val="000E0A44"/>
    <w:rsid w:val="000E6564"/>
    <w:rsid w:val="000F06E5"/>
    <w:rsid w:val="00116CFB"/>
    <w:rsid w:val="0015619F"/>
    <w:rsid w:val="00164A04"/>
    <w:rsid w:val="001A0D39"/>
    <w:rsid w:val="001E1368"/>
    <w:rsid w:val="001E20B5"/>
    <w:rsid w:val="00242F3C"/>
    <w:rsid w:val="0024405A"/>
    <w:rsid w:val="00252C03"/>
    <w:rsid w:val="00275A9C"/>
    <w:rsid w:val="002871CA"/>
    <w:rsid w:val="00287A37"/>
    <w:rsid w:val="00294CE7"/>
    <w:rsid w:val="00296354"/>
    <w:rsid w:val="002A2535"/>
    <w:rsid w:val="002C0234"/>
    <w:rsid w:val="0031149C"/>
    <w:rsid w:val="003376E9"/>
    <w:rsid w:val="0035671B"/>
    <w:rsid w:val="00390C7D"/>
    <w:rsid w:val="003D2286"/>
    <w:rsid w:val="00412489"/>
    <w:rsid w:val="004565AD"/>
    <w:rsid w:val="004A32C4"/>
    <w:rsid w:val="004A5149"/>
    <w:rsid w:val="004A7E62"/>
    <w:rsid w:val="004E624C"/>
    <w:rsid w:val="00557C5F"/>
    <w:rsid w:val="0056681E"/>
    <w:rsid w:val="005826D8"/>
    <w:rsid w:val="00591140"/>
    <w:rsid w:val="005B0DC0"/>
    <w:rsid w:val="005E0C4C"/>
    <w:rsid w:val="005F071D"/>
    <w:rsid w:val="006167AC"/>
    <w:rsid w:val="006627D8"/>
    <w:rsid w:val="00684AB7"/>
    <w:rsid w:val="006B6D04"/>
    <w:rsid w:val="006C6EF8"/>
    <w:rsid w:val="006D02EF"/>
    <w:rsid w:val="006F24AF"/>
    <w:rsid w:val="00733903"/>
    <w:rsid w:val="00783316"/>
    <w:rsid w:val="007927A0"/>
    <w:rsid w:val="0080307D"/>
    <w:rsid w:val="0081115B"/>
    <w:rsid w:val="00833D3F"/>
    <w:rsid w:val="00860BF9"/>
    <w:rsid w:val="008821FD"/>
    <w:rsid w:val="008A69ED"/>
    <w:rsid w:val="008B3CD3"/>
    <w:rsid w:val="008D355B"/>
    <w:rsid w:val="008F73D6"/>
    <w:rsid w:val="00922841"/>
    <w:rsid w:val="009355EE"/>
    <w:rsid w:val="00950E1E"/>
    <w:rsid w:val="00956566"/>
    <w:rsid w:val="0096630B"/>
    <w:rsid w:val="00974178"/>
    <w:rsid w:val="009E0A7F"/>
    <w:rsid w:val="009E634C"/>
    <w:rsid w:val="009E65FA"/>
    <w:rsid w:val="00A04D7F"/>
    <w:rsid w:val="00A10672"/>
    <w:rsid w:val="00A16357"/>
    <w:rsid w:val="00A554B7"/>
    <w:rsid w:val="00AA602C"/>
    <w:rsid w:val="00AB6C41"/>
    <w:rsid w:val="00B14DD3"/>
    <w:rsid w:val="00B36EE5"/>
    <w:rsid w:val="00B4090B"/>
    <w:rsid w:val="00B91719"/>
    <w:rsid w:val="00BB6C08"/>
    <w:rsid w:val="00BE7CCB"/>
    <w:rsid w:val="00C53437"/>
    <w:rsid w:val="00D149CA"/>
    <w:rsid w:val="00D37065"/>
    <w:rsid w:val="00D73AD1"/>
    <w:rsid w:val="00DD35AA"/>
    <w:rsid w:val="00DF3EEA"/>
    <w:rsid w:val="00E169A8"/>
    <w:rsid w:val="00E4597C"/>
    <w:rsid w:val="00E45C40"/>
    <w:rsid w:val="00E51E40"/>
    <w:rsid w:val="00E6648F"/>
    <w:rsid w:val="00E9557A"/>
    <w:rsid w:val="00EF22DE"/>
    <w:rsid w:val="00F03651"/>
    <w:rsid w:val="00F05E6C"/>
    <w:rsid w:val="00F56476"/>
    <w:rsid w:val="00F93A83"/>
    <w:rsid w:val="00FA15CF"/>
    <w:rsid w:val="00FA3D7B"/>
    <w:rsid w:val="00FC6A1D"/>
    <w:rsid w:val="00FE7FFB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A97A"/>
  <w15:chartTrackingRefBased/>
  <w15:docId w15:val="{429EB8FC-B05D-4D64-B3E0-2594335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C5F"/>
    <w:pPr>
      <w:widowControl w:val="0"/>
      <w:autoSpaceDE w:val="0"/>
      <w:autoSpaceDN w:val="0"/>
      <w:spacing w:before="120" w:after="120" w:line="240" w:lineRule="auto"/>
    </w:pPr>
    <w:rPr>
      <w:rFonts w:ascii="Arial" w:eastAsia="Arial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4178"/>
    <w:pPr>
      <w:keepNext/>
      <w:keepLines/>
      <w:spacing w:line="281" w:lineRule="auto"/>
      <w:outlineLvl w:val="0"/>
    </w:pPr>
    <w:rPr>
      <w:rFonts w:eastAsiaTheme="majorEastAsia" w:cstheme="majorBidi"/>
      <w:b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140"/>
    <w:pPr>
      <w:keepNext/>
      <w:spacing w:line="240" w:lineRule="exact"/>
      <w:outlineLvl w:val="1"/>
    </w:pPr>
    <w:rPr>
      <w:rFonts w:asciiTheme="minorHAnsi" w:hAnsiTheme="minorHAnsi" w:cstheme="minorBidi"/>
      <w:b/>
      <w:bCs/>
      <w:iCs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qFormat/>
    <w:rsid w:val="00FA3D7B"/>
    <w:pPr>
      <w:outlineLvl w:val="2"/>
    </w:pPr>
    <w:rPr>
      <w:b/>
      <w:color w:val="2222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1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FM-H3">
    <w:name w:val="OFM - H3"/>
    <w:basedOn w:val="Heading3"/>
    <w:link w:val="OFM-H3Char"/>
    <w:autoRedefine/>
    <w:qFormat/>
    <w:rsid w:val="000E6564"/>
    <w:pPr>
      <w:keepNext/>
      <w:keepLines/>
    </w:pPr>
    <w:rPr>
      <w:rFonts w:eastAsiaTheme="majorEastAsia"/>
      <w:color w:val="000000"/>
      <w:sz w:val="22"/>
      <w:szCs w:val="24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OFM-H3Char">
    <w:name w:val="OFM - H3 Char"/>
    <w:basedOn w:val="Heading3Char"/>
    <w:link w:val="OFM-H3"/>
    <w:rsid w:val="000E6564"/>
    <w:rPr>
      <w:rFonts w:ascii="Arial" w:eastAsiaTheme="majorEastAsia" w:hAnsi="Arial" w:cs="Arial"/>
      <w:b/>
      <w:color w:val="000000"/>
      <w:kern w:val="0"/>
      <w:sz w:val="24"/>
      <w:szCs w:val="24"/>
      <w14:textFill>
        <w14:solidFill>
          <w14:srgbClr w14:val="000000">
            <w14:lumMod w14:val="75000"/>
          </w14:srgbClr>
        </w14:solidFill>
      </w14:textFill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A3D7B"/>
    <w:rPr>
      <w:rFonts w:ascii="Arial" w:hAnsi="Arial" w:cs="Arial"/>
      <w:b/>
      <w:color w:val="222222"/>
      <w:sz w:val="24"/>
      <w:szCs w:val="28"/>
    </w:rPr>
  </w:style>
  <w:style w:type="paragraph" w:styleId="Title">
    <w:name w:val="Title"/>
    <w:aliases w:val="OFM - Title"/>
    <w:basedOn w:val="Normal"/>
    <w:link w:val="TitleChar"/>
    <w:autoRedefine/>
    <w:uiPriority w:val="10"/>
    <w:qFormat/>
    <w:rsid w:val="00D149CA"/>
    <w:pPr>
      <w:contextualSpacing/>
    </w:pPr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40"/>
      <w:szCs w:val="56"/>
    </w:rPr>
  </w:style>
  <w:style w:type="character" w:customStyle="1" w:styleId="TitleChar">
    <w:name w:val="Title Char"/>
    <w:aliases w:val="OFM - Title Char"/>
    <w:basedOn w:val="DefaultParagraphFont"/>
    <w:link w:val="Title"/>
    <w:rsid w:val="00D149CA"/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40"/>
      <w:szCs w:val="56"/>
    </w:rPr>
  </w:style>
  <w:style w:type="paragraph" w:customStyle="1" w:styleId="OFM-Bullet">
    <w:name w:val="OFM - Bullet"/>
    <w:basedOn w:val="OFM-Body"/>
    <w:link w:val="OFM-BulletChar"/>
    <w:autoRedefine/>
    <w:qFormat/>
    <w:rsid w:val="00F93A83"/>
    <w:pPr>
      <w:numPr>
        <w:numId w:val="1"/>
      </w:numPr>
      <w:spacing w:before="0" w:after="0"/>
    </w:pPr>
  </w:style>
  <w:style w:type="character" w:customStyle="1" w:styleId="OFM-BulletChar">
    <w:name w:val="OFM - Bullet Char"/>
    <w:basedOn w:val="DefaultParagraphFont"/>
    <w:link w:val="OFM-Bullet"/>
    <w:rsid w:val="00F93A83"/>
    <w:rPr>
      <w:rFonts w:ascii="Arial" w:eastAsia="Arial" w:hAnsi="Arial" w:cs="Arial"/>
      <w:kern w:val="0"/>
      <w:sz w:val="20"/>
      <w14:ligatures w14:val="none"/>
    </w:rPr>
  </w:style>
  <w:style w:type="paragraph" w:customStyle="1" w:styleId="OFM-Body">
    <w:name w:val="OFM - Body"/>
    <w:basedOn w:val="Normal"/>
    <w:link w:val="OFM-BodyChar"/>
    <w:autoRedefine/>
    <w:qFormat/>
    <w:rsid w:val="00B4090B"/>
    <w:pPr>
      <w:spacing w:before="40" w:line="257" w:lineRule="auto"/>
      <w:ind w:left="360"/>
    </w:pPr>
  </w:style>
  <w:style w:type="character" w:customStyle="1" w:styleId="OFM-BodyChar">
    <w:name w:val="OFM - Body Char"/>
    <w:basedOn w:val="DefaultParagraphFont"/>
    <w:link w:val="OFM-Body"/>
    <w:rsid w:val="00B4090B"/>
    <w:rPr>
      <w:sz w:val="24"/>
      <w:szCs w:val="20"/>
    </w:rPr>
  </w:style>
  <w:style w:type="paragraph" w:styleId="ListParagraph">
    <w:name w:val="List Paragraph"/>
    <w:basedOn w:val="Normal"/>
    <w:uiPriority w:val="34"/>
    <w:qFormat/>
    <w:rsid w:val="0081115B"/>
    <w:pPr>
      <w:ind w:left="720"/>
      <w:contextualSpacing/>
    </w:pPr>
  </w:style>
  <w:style w:type="paragraph" w:customStyle="1" w:styleId="OFM-H1">
    <w:name w:val="OFM - H1"/>
    <w:basedOn w:val="Heading1"/>
    <w:link w:val="OFM-H1Char"/>
    <w:autoRedefine/>
    <w:qFormat/>
    <w:rsid w:val="006B6D04"/>
    <w:pPr>
      <w:spacing w:line="257" w:lineRule="auto"/>
    </w:pPr>
    <w:rPr>
      <w:rFonts w:cstheme="minorHAnsi"/>
    </w:rPr>
  </w:style>
  <w:style w:type="character" w:customStyle="1" w:styleId="OFM-H1Char">
    <w:name w:val="OFM - H1 Char"/>
    <w:basedOn w:val="Heading1Char"/>
    <w:link w:val="OFM-H1"/>
    <w:rsid w:val="006B6D04"/>
    <w:rPr>
      <w:rFonts w:ascii="Arial" w:eastAsiaTheme="majorEastAsia" w:hAnsi="Arial" w:cstheme="minorHAnsi"/>
      <w:b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74178"/>
    <w:rPr>
      <w:rFonts w:ascii="Arial" w:eastAsiaTheme="majorEastAsia" w:hAnsi="Arial" w:cstheme="majorBidi"/>
      <w:b/>
      <w:color w:val="2F5496" w:themeColor="accent1" w:themeShade="BF"/>
      <w:kern w:val="0"/>
      <w:sz w:val="28"/>
      <w:szCs w:val="28"/>
      <w14:ligatures w14:val="none"/>
    </w:rPr>
  </w:style>
  <w:style w:type="paragraph" w:customStyle="1" w:styleId="OFM-H2">
    <w:name w:val="OFM - H2"/>
    <w:basedOn w:val="Heading2"/>
    <w:link w:val="OFM-H2Char"/>
    <w:autoRedefine/>
    <w:qFormat/>
    <w:rsid w:val="00275A9C"/>
    <w:pPr>
      <w:spacing w:line="257" w:lineRule="auto"/>
    </w:pPr>
    <w:rPr>
      <w:rFonts w:cstheme="minorHAnsi"/>
    </w:rPr>
  </w:style>
  <w:style w:type="character" w:customStyle="1" w:styleId="OFM-H2Char">
    <w:name w:val="OFM - H2 Char"/>
    <w:basedOn w:val="Heading2Char"/>
    <w:link w:val="OFM-H2"/>
    <w:rsid w:val="00275A9C"/>
    <w:rPr>
      <w:rFonts w:eastAsia="Arial" w:cstheme="minorHAnsi"/>
      <w:b/>
      <w:bCs/>
      <w:iCs/>
      <w:kern w:val="0"/>
      <w:sz w:val="28"/>
      <w:szCs w:val="28"/>
      <w14:ligatures w14:val="none"/>
    </w:rPr>
  </w:style>
  <w:style w:type="character" w:customStyle="1" w:styleId="Heading2Char">
    <w:name w:val="Heading 2 Char"/>
    <w:link w:val="Heading2"/>
    <w:uiPriority w:val="9"/>
    <w:rsid w:val="00591140"/>
    <w:rPr>
      <w:b/>
      <w:bCs/>
      <w:iCs/>
      <w:sz w:val="28"/>
      <w:szCs w:val="28"/>
    </w:rPr>
  </w:style>
  <w:style w:type="paragraph" w:customStyle="1" w:styleId="OFM-H4">
    <w:name w:val="OFM - H4"/>
    <w:basedOn w:val="Heading4"/>
    <w:link w:val="OFM-H4Char"/>
    <w:qFormat/>
    <w:rsid w:val="0081115B"/>
  </w:style>
  <w:style w:type="character" w:customStyle="1" w:styleId="OFM-H4Char">
    <w:name w:val="OFM - H4 Char"/>
    <w:basedOn w:val="Heading4Char"/>
    <w:link w:val="OFM-H4"/>
    <w:rsid w:val="0081115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1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OFM-Number">
    <w:name w:val="OFM - Number"/>
    <w:basedOn w:val="OFM-Bullet"/>
    <w:link w:val="OFM-NumberChar"/>
    <w:autoRedefine/>
    <w:qFormat/>
    <w:rsid w:val="00684AB7"/>
    <w:pPr>
      <w:framePr w:wrap="around" w:hAnchor="text"/>
      <w:numPr>
        <w:numId w:val="2"/>
      </w:numPr>
      <w:ind w:left="360" w:hanging="360"/>
    </w:pPr>
  </w:style>
  <w:style w:type="character" w:customStyle="1" w:styleId="OFM-NumberChar">
    <w:name w:val="OFM - Number Char"/>
    <w:basedOn w:val="OFM-BulletChar"/>
    <w:link w:val="OFM-Number"/>
    <w:rsid w:val="00684AB7"/>
    <w:rPr>
      <w:rFonts w:ascii="Calibri" w:eastAsia="Arial" w:hAnsi="Calibri" w:cs="Times New Roman"/>
      <w:kern w:val="0"/>
      <w:sz w:val="24"/>
      <w:szCs w:val="2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E169A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169A8"/>
    <w:pPr>
      <w:numPr>
        <w:numId w:val="4"/>
      </w:numPr>
      <w:contextualSpacing/>
    </w:pPr>
  </w:style>
  <w:style w:type="paragraph" w:customStyle="1" w:styleId="OFM-Number0">
    <w:name w:val="OFM-Number"/>
    <w:basedOn w:val="OFM-Bullet"/>
    <w:link w:val="OFM-NumberChar0"/>
    <w:autoRedefine/>
    <w:qFormat/>
    <w:rsid w:val="00591140"/>
    <w:pPr>
      <w:framePr w:wrap="around" w:hAnchor="text"/>
      <w:numPr>
        <w:numId w:val="8"/>
      </w:numPr>
      <w:tabs>
        <w:tab w:val="num" w:pos="720"/>
      </w:tabs>
    </w:pPr>
  </w:style>
  <w:style w:type="character" w:customStyle="1" w:styleId="OFM-NumberChar0">
    <w:name w:val="OFM-Number Char"/>
    <w:basedOn w:val="DefaultParagraphFont"/>
    <w:link w:val="OFM-Number0"/>
    <w:rsid w:val="00591140"/>
    <w:rPr>
      <w:rFonts w:ascii="Calibri" w:hAnsi="Calibri" w:cs="Times New Roman"/>
      <w:sz w:val="24"/>
      <w:szCs w:val="20"/>
    </w:rPr>
  </w:style>
  <w:style w:type="paragraph" w:customStyle="1" w:styleId="Vietstyle">
    <w:name w:val="Viet style"/>
    <w:basedOn w:val="Normal"/>
    <w:link w:val="VietstyleChar"/>
    <w:autoRedefine/>
    <w:qFormat/>
    <w:rsid w:val="001A0D39"/>
    <w:pPr>
      <w:tabs>
        <w:tab w:val="right" w:pos="9150"/>
      </w:tabs>
      <w:spacing w:before="720"/>
    </w:pPr>
    <w:rPr>
      <w:rFonts w:cstheme="minorBidi"/>
      <w:b/>
      <w:color w:val="C00000"/>
      <w:sz w:val="44"/>
      <w:szCs w:val="24"/>
      <w:lang w:val="en"/>
    </w:rPr>
  </w:style>
  <w:style w:type="character" w:customStyle="1" w:styleId="VietstyleChar">
    <w:name w:val="Viet style Char"/>
    <w:basedOn w:val="DefaultParagraphFont"/>
    <w:link w:val="Vietstyle"/>
    <w:rsid w:val="001A0D39"/>
    <w:rPr>
      <w:rFonts w:ascii="Arial" w:hAnsi="Arial"/>
      <w:b/>
      <w:color w:val="C00000"/>
      <w:sz w:val="44"/>
      <w:szCs w:val="24"/>
      <w:lang w:val="en"/>
    </w:rPr>
  </w:style>
  <w:style w:type="paragraph" w:customStyle="1" w:styleId="Bullet">
    <w:name w:val="Bullet"/>
    <w:basedOn w:val="ListParagraph"/>
    <w:link w:val="BulletChar"/>
    <w:autoRedefine/>
    <w:qFormat/>
    <w:rsid w:val="003376E9"/>
    <w:pPr>
      <w:ind w:left="0"/>
      <w:contextualSpacing w:val="0"/>
    </w:pPr>
  </w:style>
  <w:style w:type="character" w:customStyle="1" w:styleId="BulletChar">
    <w:name w:val="Bullet Char"/>
    <w:basedOn w:val="DefaultParagraphFont"/>
    <w:link w:val="Bullet"/>
    <w:rsid w:val="00252C03"/>
    <w:rPr>
      <w:rFonts w:ascii="Calibri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0278B5"/>
    <w:rPr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278B5"/>
    <w:rPr>
      <w:rFonts w:ascii="Arial" w:eastAsia="Arial" w:hAnsi="Arial" w:cs="Arial"/>
      <w:i/>
      <w:iCs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278B5"/>
    <w:pPr>
      <w:ind w:left="829" w:hanging="361"/>
    </w:pPr>
  </w:style>
  <w:style w:type="table" w:styleId="TableGrid">
    <w:name w:val="Table Grid"/>
    <w:basedOn w:val="TableNormal"/>
    <w:uiPriority w:val="39"/>
    <w:rsid w:val="00FF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5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0E1E"/>
    <w:pPr>
      <w:spacing w:after="0" w:line="240" w:lineRule="auto"/>
    </w:pPr>
    <w:rPr>
      <w:rFonts w:ascii="Arial" w:eastAsia="Arial" w:hAnsi="Arial" w:cs="Arial"/>
      <w:kern w:val="0"/>
      <w:sz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34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services.docusign.net/webforms-ux/v1.0/forms/68a289edd550e66523d34e519a6e7e7b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s.services.docusign.net/webforms-ux/v1.0/forms/54eafa4a8a5bae56100dd73b21b6cc91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us.services.docusign.net/webforms-ux/v1.0/forms/de31cb867090a18cab2dcc318f2484eb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cid:image013.jpg@01D9B00B.A48B4620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Downloading Submitted Forms from DocuSign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Downloading Submitted Forms from DocuSign</dc:title>
  <dc:subject/>
  <dc:creator>La, Viet (OFM)</dc:creator>
  <cp:keywords/>
  <dc:description/>
  <cp:lastModifiedBy>La, Viet (OFM)</cp:lastModifiedBy>
  <cp:revision>4</cp:revision>
  <cp:lastPrinted>2023-06-21T17:45:00Z</cp:lastPrinted>
  <dcterms:created xsi:type="dcterms:W3CDTF">2024-07-31T21:55:00Z</dcterms:created>
  <dcterms:modified xsi:type="dcterms:W3CDTF">2024-07-31T22:03:00Z</dcterms:modified>
</cp:coreProperties>
</file>