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60"/>
      </w:tblGrid>
      <w:tr w:rsidR="002C69EA" w:rsidRPr="00CF224E" w:rsidTr="00CB5672">
        <w:tc>
          <w:tcPr>
            <w:tcW w:w="5035" w:type="dxa"/>
            <w:shd w:val="clear" w:color="auto" w:fill="959BCB"/>
            <w:vAlign w:val="center"/>
          </w:tcPr>
          <w:p w:rsidR="002C69EA" w:rsidRPr="004854F0" w:rsidRDefault="00A67BAB" w:rsidP="00A67BAB">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4854F0">
              <w:rPr>
                <w:rFonts w:ascii="Century Gothic" w:eastAsiaTheme="minorHAnsi" w:hAnsi="Century Gothic" w:cstheme="minorBidi"/>
                <w:b w:val="0"/>
                <w:bCs w:val="0"/>
                <w:sz w:val="24"/>
                <w:szCs w:val="26"/>
                <w14:textOutline w14:w="6350" w14:cap="rnd" w14:cmpd="sng" w14:algn="ctr">
                  <w14:noFill/>
                  <w14:prstDash w14:val="solid"/>
                  <w14:bevel/>
                </w14:textOutline>
              </w:rPr>
              <w:t>INSTITUTION</w:t>
            </w:r>
          </w:p>
        </w:tc>
        <w:tc>
          <w:tcPr>
            <w:tcW w:w="5035" w:type="dxa"/>
            <w:shd w:val="clear" w:color="auto" w:fill="959BCB"/>
            <w:vAlign w:val="center"/>
          </w:tcPr>
          <w:p w:rsidR="002C69EA" w:rsidRPr="004854F0" w:rsidRDefault="00A67BAB" w:rsidP="00A67BAB">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4854F0">
              <w:rPr>
                <w:rFonts w:ascii="Century Gothic" w:eastAsiaTheme="minorHAnsi" w:hAnsi="Century Gothic" w:cstheme="minorBidi"/>
                <w:b w:val="0"/>
                <w:bCs w:val="0"/>
                <w:sz w:val="24"/>
                <w:szCs w:val="26"/>
                <w14:textOutline w14:w="6350" w14:cap="rnd" w14:cmpd="sng" w14:algn="ctr">
                  <w14:noFill/>
                  <w14:prstDash w14:val="solid"/>
                  <w14:bevel/>
                </w14:textOutline>
              </w:rPr>
              <w:t xml:space="preserve">CAMPUS </w:t>
            </w:r>
          </w:p>
        </w:tc>
      </w:tr>
      <w:tr w:rsidR="002C69EA" w:rsidRPr="00CF224E" w:rsidTr="004854F0">
        <w:trPr>
          <w:trHeight w:val="323"/>
        </w:trPr>
        <w:tc>
          <w:tcPr>
            <w:tcW w:w="5035" w:type="dxa"/>
            <w:vAlign w:val="center"/>
          </w:tcPr>
          <w:p w:rsidR="002C69EA" w:rsidRPr="004854F0" w:rsidRDefault="002C69EA" w:rsidP="004854F0">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p>
        </w:tc>
        <w:tc>
          <w:tcPr>
            <w:tcW w:w="5035" w:type="dxa"/>
            <w:vAlign w:val="center"/>
          </w:tcPr>
          <w:p w:rsidR="002C69EA" w:rsidRPr="004854F0" w:rsidRDefault="002C69EA" w:rsidP="004854F0">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p>
        </w:tc>
      </w:tr>
      <w:tr w:rsidR="008F5B02" w:rsidRPr="00CF224E" w:rsidTr="00CB5672">
        <w:tc>
          <w:tcPr>
            <w:tcW w:w="10070" w:type="dxa"/>
            <w:gridSpan w:val="2"/>
            <w:shd w:val="clear" w:color="auto" w:fill="959BCB"/>
            <w:vAlign w:val="center"/>
          </w:tcPr>
          <w:p w:rsidR="008F5B02" w:rsidRPr="004854F0" w:rsidRDefault="00A67BAB" w:rsidP="00A67BAB">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4854F0">
              <w:rPr>
                <w:rFonts w:ascii="Century Gothic" w:eastAsiaTheme="minorHAnsi" w:hAnsi="Century Gothic" w:cstheme="minorBidi"/>
                <w:b w:val="0"/>
                <w:bCs w:val="0"/>
                <w:sz w:val="24"/>
                <w:szCs w:val="26"/>
                <w14:textOutline w14:w="6350" w14:cap="rnd" w14:cmpd="sng" w14:algn="ctr">
                  <w14:noFill/>
                  <w14:prstDash w14:val="solid"/>
                  <w14:bevel/>
                </w14:textOutline>
              </w:rPr>
              <w:t>PROJECT TITLE</w:t>
            </w:r>
          </w:p>
        </w:tc>
      </w:tr>
      <w:tr w:rsidR="008F5B02" w:rsidRPr="00CF224E" w:rsidTr="002C69EA">
        <w:trPr>
          <w:trHeight w:val="432"/>
        </w:trPr>
        <w:tc>
          <w:tcPr>
            <w:tcW w:w="10070" w:type="dxa"/>
            <w:gridSpan w:val="2"/>
            <w:vAlign w:val="center"/>
          </w:tcPr>
          <w:p w:rsidR="008F5B02" w:rsidRPr="00AF3804" w:rsidRDefault="008F5B02" w:rsidP="008F5B02">
            <w:pPr>
              <w:rPr>
                <w:rFonts w:ascii="Arial Narrow" w:hAnsi="Arial Narrow"/>
                <w:sz w:val="22"/>
                <w:szCs w:val="18"/>
              </w:rPr>
            </w:pPr>
          </w:p>
        </w:tc>
      </w:tr>
    </w:tbl>
    <w:p w:rsidR="00A67BAB" w:rsidRDefault="00A67BAB" w:rsidP="004854F0">
      <w:pPr>
        <w:pStyle w:val="BudgStyle3"/>
        <w:pBdr>
          <w:bottom w:val="none" w:sz="0" w:space="0" w:color="auto"/>
        </w:pBdr>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rsidR="00FC457E" w:rsidRPr="00820760" w:rsidRDefault="00A67BAB" w:rsidP="00A67BAB">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82076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SUMMARY NARRATIVE</w:t>
      </w:r>
    </w:p>
    <w:p w:rsidR="00FC457E" w:rsidRPr="00A67BAB" w:rsidRDefault="00FC457E" w:rsidP="00A67BAB">
      <w:pPr>
        <w:pStyle w:val="ListParagraph"/>
        <w:numPr>
          <w:ilvl w:val="0"/>
          <w:numId w:val="17"/>
        </w:numPr>
        <w:spacing w:after="0" w:line="240" w:lineRule="auto"/>
        <w:ind w:left="461" w:hanging="274"/>
        <w:rPr>
          <w:rFonts w:ascii="Garamond" w:hAnsi="Garamond" w:cs="Arial"/>
          <w:i w:val="0"/>
          <w:sz w:val="24"/>
          <w:szCs w:val="22"/>
        </w:rPr>
      </w:pPr>
      <w:r w:rsidRPr="00A67BAB">
        <w:rPr>
          <w:rFonts w:ascii="Garamond" w:hAnsi="Garamond" w:cs="Arial"/>
          <w:i w:val="0"/>
          <w:sz w:val="24"/>
          <w:szCs w:val="22"/>
        </w:rPr>
        <w:t xml:space="preserve">Problem </w:t>
      </w:r>
      <w:r w:rsidR="00A67BAB">
        <w:rPr>
          <w:rFonts w:ascii="Garamond" w:hAnsi="Garamond" w:cs="Arial"/>
          <w:i w:val="0"/>
          <w:sz w:val="24"/>
          <w:szCs w:val="22"/>
        </w:rPr>
        <w:t>s</w:t>
      </w:r>
      <w:r w:rsidRPr="00A67BAB">
        <w:rPr>
          <w:rFonts w:ascii="Garamond" w:hAnsi="Garamond" w:cs="Arial"/>
          <w:i w:val="0"/>
          <w:sz w:val="24"/>
          <w:szCs w:val="22"/>
        </w:rPr>
        <w:t>tatement (short description of the project – the needs and the benefits)</w:t>
      </w:r>
    </w:p>
    <w:p w:rsidR="00FC457E" w:rsidRPr="00A67BAB" w:rsidRDefault="00FC457E" w:rsidP="00A67BAB">
      <w:pPr>
        <w:pStyle w:val="ListParagraph"/>
        <w:numPr>
          <w:ilvl w:val="0"/>
          <w:numId w:val="17"/>
        </w:numPr>
        <w:spacing w:after="0" w:line="240" w:lineRule="auto"/>
        <w:ind w:left="461" w:hanging="274"/>
        <w:rPr>
          <w:rFonts w:ascii="Garamond" w:hAnsi="Garamond" w:cs="Arial"/>
          <w:i w:val="0"/>
          <w:sz w:val="24"/>
          <w:szCs w:val="22"/>
        </w:rPr>
      </w:pPr>
      <w:r w:rsidRPr="00A67BAB">
        <w:rPr>
          <w:rFonts w:ascii="Garamond" w:hAnsi="Garamond" w:cs="Arial"/>
          <w:i w:val="0"/>
          <w:sz w:val="24"/>
          <w:szCs w:val="22"/>
        </w:rPr>
        <w:t>History of the pr</w:t>
      </w:r>
      <w:bookmarkStart w:id="0" w:name="_GoBack"/>
      <w:bookmarkEnd w:id="0"/>
      <w:r w:rsidRPr="00A67BAB">
        <w:rPr>
          <w:rFonts w:ascii="Garamond" w:hAnsi="Garamond" w:cs="Arial"/>
          <w:i w:val="0"/>
          <w:sz w:val="24"/>
          <w:szCs w:val="22"/>
        </w:rPr>
        <w:t>oject or facility</w:t>
      </w:r>
    </w:p>
    <w:p w:rsidR="00FC457E" w:rsidRPr="00A67BAB" w:rsidRDefault="00FC457E" w:rsidP="00A67BAB">
      <w:pPr>
        <w:pStyle w:val="ListParagraph"/>
        <w:numPr>
          <w:ilvl w:val="0"/>
          <w:numId w:val="17"/>
        </w:numPr>
        <w:spacing w:after="0" w:line="240" w:lineRule="auto"/>
        <w:ind w:left="461" w:hanging="274"/>
        <w:rPr>
          <w:rFonts w:ascii="Garamond" w:hAnsi="Garamond" w:cs="Arial"/>
          <w:i w:val="0"/>
          <w:sz w:val="24"/>
          <w:szCs w:val="22"/>
        </w:rPr>
      </w:pPr>
      <w:r w:rsidRPr="00A67BAB">
        <w:rPr>
          <w:rFonts w:ascii="Garamond" w:hAnsi="Garamond" w:cs="Arial"/>
          <w:i w:val="0"/>
          <w:sz w:val="24"/>
          <w:szCs w:val="22"/>
        </w:rPr>
        <w:t>University programs addressed or encompassed by the project</w:t>
      </w:r>
    </w:p>
    <w:p w:rsidR="00A67BAB" w:rsidRDefault="00A67BAB" w:rsidP="00CB5672">
      <w:pPr>
        <w:pStyle w:val="BudgStyle3"/>
        <w:pBdr>
          <w:bottom w:val="none" w:sz="0" w:space="0" w:color="auto"/>
        </w:pBdr>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rsidR="00FC457E" w:rsidRPr="00820760" w:rsidRDefault="00A67BAB" w:rsidP="00A67BAB">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82076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GENERAL CATEGORY SCORING CRITERIA</w:t>
      </w:r>
    </w:p>
    <w:p w:rsidR="00D87C9A" w:rsidRPr="00CB5672" w:rsidRDefault="00D87C9A" w:rsidP="007554E9">
      <w:pPr>
        <w:pStyle w:val="ListParagraph"/>
        <w:numPr>
          <w:ilvl w:val="0"/>
          <w:numId w:val="14"/>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Significant </w:t>
      </w:r>
      <w:r w:rsidR="00A67BAB"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health, safety, and code issues</w:t>
      </w:r>
    </w:p>
    <w:p w:rsidR="00D87C9A" w:rsidRPr="00A67BAB" w:rsidRDefault="00D87C9A" w:rsidP="00581A6F">
      <w:pPr>
        <w:pStyle w:val="ListParagraph"/>
        <w:numPr>
          <w:ilvl w:val="1"/>
          <w:numId w:val="18"/>
        </w:numPr>
        <w:spacing w:after="0" w:line="240" w:lineRule="auto"/>
        <w:ind w:left="720" w:hanging="270"/>
        <w:rPr>
          <w:rFonts w:ascii="Garamond" w:hAnsi="Garamond" w:cs="Arial"/>
          <w:i w:val="0"/>
          <w:sz w:val="24"/>
          <w:szCs w:val="22"/>
        </w:rPr>
      </w:pPr>
      <w:r w:rsidRPr="00A67BAB">
        <w:rPr>
          <w:rFonts w:ascii="Garamond" w:hAnsi="Garamond" w:cs="Arial"/>
          <w:i w:val="0"/>
          <w:sz w:val="24"/>
          <w:szCs w:val="22"/>
        </w:rPr>
        <w:t>Identify whether the project is needed to bring the facility within current life safety (including seismic and ADA),</w:t>
      </w:r>
      <w:r w:rsidR="00A67BAB">
        <w:rPr>
          <w:rFonts w:ascii="Garamond" w:hAnsi="Garamond" w:cs="Arial"/>
          <w:i w:val="0"/>
          <w:sz w:val="24"/>
          <w:szCs w:val="22"/>
        </w:rPr>
        <w:t xml:space="preserve"> energy, utilities</w:t>
      </w:r>
      <w:r w:rsidRPr="00A67BAB">
        <w:rPr>
          <w:rFonts w:ascii="Garamond" w:hAnsi="Garamond" w:cs="Arial"/>
          <w:i w:val="0"/>
          <w:sz w:val="24"/>
          <w:szCs w:val="22"/>
        </w:rPr>
        <w:t xml:space="preserve"> or transportation code requirements.</w:t>
      </w:r>
    </w:p>
    <w:p w:rsidR="00D87C9A" w:rsidRPr="00A67BAB" w:rsidRDefault="00D87C9A" w:rsidP="00581A6F">
      <w:pPr>
        <w:pStyle w:val="ListParagraph"/>
        <w:numPr>
          <w:ilvl w:val="1"/>
          <w:numId w:val="18"/>
        </w:numPr>
        <w:spacing w:after="0" w:line="240" w:lineRule="auto"/>
        <w:ind w:left="720" w:hanging="270"/>
        <w:rPr>
          <w:rFonts w:ascii="Garamond" w:hAnsi="Garamond" w:cs="Arial"/>
          <w:i w:val="0"/>
          <w:sz w:val="24"/>
          <w:szCs w:val="22"/>
        </w:rPr>
      </w:pPr>
      <w:r w:rsidRPr="00A67BAB">
        <w:rPr>
          <w:rFonts w:ascii="Garamond" w:hAnsi="Garamond" w:cs="Arial"/>
          <w:i w:val="0"/>
          <w:sz w:val="24"/>
          <w:szCs w:val="22"/>
        </w:rPr>
        <w:t>Clearly identify the applicable standard or code, and describe how the project will improve consistency with it. Provide selected supporting documentation in appendi</w:t>
      </w:r>
      <w:r w:rsidR="000F2002" w:rsidRPr="00A67BAB">
        <w:rPr>
          <w:rFonts w:ascii="Garamond" w:hAnsi="Garamond" w:cs="Arial"/>
          <w:i w:val="0"/>
          <w:sz w:val="24"/>
          <w:szCs w:val="22"/>
        </w:rPr>
        <w:t>x</w:t>
      </w:r>
      <w:r w:rsidRPr="00A67BAB">
        <w:rPr>
          <w:rFonts w:ascii="Garamond" w:hAnsi="Garamond" w:cs="Arial"/>
          <w:i w:val="0"/>
          <w:sz w:val="24"/>
          <w:szCs w:val="22"/>
        </w:rPr>
        <w:t xml:space="preserve"> and reference in the body of the proposal.</w:t>
      </w:r>
    </w:p>
    <w:p w:rsidR="00D87C9A" w:rsidRPr="00CB5672" w:rsidRDefault="00D87C9A" w:rsidP="00CB5672">
      <w:pPr>
        <w:pStyle w:val="BudgStyle3"/>
        <w:pBdr>
          <w:bottom w:val="none" w:sz="0" w:space="0" w:color="auto"/>
        </w:pBdr>
        <w:ind w:left="0" w:firstLine="0"/>
        <w:rPr>
          <w:rFonts w:ascii="Arial" w:hAnsi="Arial" w:cs="Arial"/>
          <w:b w:val="0"/>
          <w:sz w:val="24"/>
          <w:szCs w:val="22"/>
        </w:rPr>
      </w:pPr>
    </w:p>
    <w:p w:rsidR="00D87C9A" w:rsidRPr="00CB5672" w:rsidRDefault="00D87C9A" w:rsidP="00CB5672">
      <w:pPr>
        <w:pStyle w:val="ListParagraph"/>
        <w:numPr>
          <w:ilvl w:val="0"/>
          <w:numId w:val="14"/>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Evidence of increased repairs and/or service interruption</w:t>
      </w:r>
    </w:p>
    <w:p w:rsidR="00D87C9A" w:rsidRDefault="00D87C9A" w:rsidP="00A67BAB">
      <w:pPr>
        <w:pStyle w:val="ListParagraph"/>
        <w:spacing w:after="0" w:line="240" w:lineRule="auto"/>
        <w:ind w:left="360"/>
        <w:rPr>
          <w:rFonts w:ascii="Garamond" w:hAnsi="Garamond" w:cs="Arial"/>
          <w:i w:val="0"/>
          <w:sz w:val="24"/>
          <w:szCs w:val="22"/>
        </w:rPr>
      </w:pPr>
      <w:r w:rsidRPr="00A67BAB">
        <w:rPr>
          <w:rFonts w:ascii="Garamond" w:hAnsi="Garamond" w:cs="Arial"/>
          <w:i w:val="0"/>
          <w:sz w:val="24"/>
          <w:szCs w:val="22"/>
        </w:rPr>
        <w:t xml:space="preserve">Identify prior facility repairs, work order repair history or contractor repair call-outs, increased utility and/or maintenance costs, and/or system unreliability. Provide selected supporting documentation in </w:t>
      </w:r>
      <w:r w:rsidR="000F2002" w:rsidRPr="00A67BAB">
        <w:rPr>
          <w:rFonts w:ascii="Garamond" w:hAnsi="Garamond" w:cs="Arial"/>
          <w:i w:val="0"/>
          <w:sz w:val="24"/>
          <w:szCs w:val="22"/>
        </w:rPr>
        <w:t>appendix</w:t>
      </w:r>
      <w:r w:rsidRPr="00A67BAB">
        <w:rPr>
          <w:rFonts w:ascii="Garamond" w:hAnsi="Garamond" w:cs="Arial"/>
          <w:i w:val="0"/>
          <w:sz w:val="24"/>
          <w:szCs w:val="22"/>
        </w:rPr>
        <w:t>, and reference them in the body of the proposal.</w:t>
      </w:r>
    </w:p>
    <w:p w:rsidR="00A67BAB" w:rsidRPr="00A67BAB" w:rsidRDefault="00A67BAB" w:rsidP="00A67BAB">
      <w:pPr>
        <w:pStyle w:val="ListParagraph"/>
        <w:spacing w:after="0" w:line="240" w:lineRule="auto"/>
        <w:ind w:left="360"/>
        <w:rPr>
          <w:rFonts w:ascii="Garamond" w:hAnsi="Garamond" w:cs="Arial"/>
          <w:i w:val="0"/>
          <w:sz w:val="24"/>
          <w:szCs w:val="22"/>
        </w:rPr>
      </w:pPr>
    </w:p>
    <w:p w:rsidR="00D87C9A" w:rsidRPr="00CB5672" w:rsidRDefault="00D87C9A" w:rsidP="00CB5672">
      <w:pPr>
        <w:pStyle w:val="ListParagraph"/>
        <w:numPr>
          <w:ilvl w:val="0"/>
          <w:numId w:val="14"/>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Impact</w:t>
      </w:r>
      <w:r w:rsidR="00E16695"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 on </w:t>
      </w:r>
      <w:r w:rsidR="00A67BAB"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institutional operations without the infrastructure project</w:t>
      </w:r>
    </w:p>
    <w:p w:rsidR="00D87C9A" w:rsidRDefault="00D87C9A" w:rsidP="00A67BAB">
      <w:pPr>
        <w:pStyle w:val="ListParagraph"/>
        <w:spacing w:after="0" w:line="240" w:lineRule="auto"/>
        <w:ind w:left="360"/>
        <w:rPr>
          <w:rFonts w:ascii="Garamond" w:hAnsi="Garamond" w:cs="Arial"/>
          <w:i w:val="0"/>
          <w:sz w:val="24"/>
          <w:szCs w:val="22"/>
        </w:rPr>
      </w:pPr>
      <w:r w:rsidRPr="00A67BAB">
        <w:rPr>
          <w:rFonts w:ascii="Garamond" w:hAnsi="Garamond" w:cs="Arial"/>
          <w:i w:val="0"/>
          <w:sz w:val="24"/>
          <w:szCs w:val="22"/>
        </w:rPr>
        <w:t>Describe how and the extent to which there would be an impact on existing operations and programs. Describe the potential impact on future, already funded or planned construction projects or program needs should this infrastructure project not occur.</w:t>
      </w:r>
    </w:p>
    <w:p w:rsidR="00A67BAB" w:rsidRPr="00A67BAB" w:rsidRDefault="00A67BAB" w:rsidP="00A67BAB">
      <w:pPr>
        <w:pStyle w:val="ListParagraph"/>
        <w:spacing w:after="0" w:line="240" w:lineRule="auto"/>
        <w:ind w:left="360"/>
        <w:rPr>
          <w:rFonts w:ascii="Garamond" w:hAnsi="Garamond" w:cs="Arial"/>
          <w:i w:val="0"/>
          <w:sz w:val="24"/>
          <w:szCs w:val="22"/>
        </w:rPr>
      </w:pPr>
    </w:p>
    <w:p w:rsidR="00D87C9A" w:rsidRPr="00CB5672" w:rsidRDefault="00D87C9A" w:rsidP="00CB5672">
      <w:pPr>
        <w:pStyle w:val="ListParagraph"/>
        <w:numPr>
          <w:ilvl w:val="0"/>
          <w:numId w:val="14"/>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Reasonable </w:t>
      </w:r>
      <w:r w:rsidR="00A67BAB"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e</w:t>
      </w: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stimate</w:t>
      </w:r>
    </w:p>
    <w:p w:rsidR="00D87C9A" w:rsidRDefault="00E16695" w:rsidP="00A67BAB">
      <w:pPr>
        <w:pStyle w:val="ListParagraph"/>
        <w:spacing w:after="0" w:line="240" w:lineRule="auto"/>
        <w:ind w:left="360"/>
        <w:rPr>
          <w:rFonts w:ascii="Garamond" w:hAnsi="Garamond" w:cs="Arial"/>
          <w:i w:val="0"/>
          <w:sz w:val="24"/>
          <w:szCs w:val="22"/>
        </w:rPr>
      </w:pPr>
      <w:r w:rsidRPr="00A67BAB">
        <w:rPr>
          <w:rFonts w:ascii="Garamond" w:hAnsi="Garamond" w:cs="Arial"/>
          <w:i w:val="0"/>
          <w:sz w:val="24"/>
          <w:szCs w:val="22"/>
        </w:rPr>
        <w:t>Provide as much detailed cost estimate information as possible, including documentation of professional assessment of costs (may contain opinions of external experts or experienced project management staff from the institution).</w:t>
      </w:r>
    </w:p>
    <w:p w:rsidR="00A67BAB" w:rsidRPr="00A67BAB" w:rsidRDefault="00A67BAB" w:rsidP="00A67BAB">
      <w:pPr>
        <w:pStyle w:val="ListParagraph"/>
        <w:spacing w:after="0" w:line="240" w:lineRule="auto"/>
        <w:ind w:left="360"/>
        <w:rPr>
          <w:rFonts w:ascii="Garamond" w:hAnsi="Garamond" w:cs="Arial"/>
          <w:i w:val="0"/>
          <w:sz w:val="24"/>
          <w:szCs w:val="22"/>
        </w:rPr>
      </w:pPr>
    </w:p>
    <w:p w:rsidR="00D87C9A" w:rsidRPr="00CB5672" w:rsidRDefault="00D87C9A" w:rsidP="00CB5672">
      <w:pPr>
        <w:pStyle w:val="ListParagraph"/>
        <w:numPr>
          <w:ilvl w:val="0"/>
          <w:numId w:val="14"/>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Engineering </w:t>
      </w:r>
      <w:r w:rsidR="00A67BAB"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tudy</w:t>
      </w:r>
    </w:p>
    <w:p w:rsidR="00E16695" w:rsidRDefault="00E16695" w:rsidP="00A67BAB">
      <w:pPr>
        <w:pStyle w:val="ListParagraph"/>
        <w:spacing w:after="0" w:line="240" w:lineRule="auto"/>
        <w:ind w:left="360"/>
        <w:rPr>
          <w:rFonts w:ascii="Garamond" w:hAnsi="Garamond" w:cs="Arial"/>
          <w:i w:val="0"/>
          <w:sz w:val="24"/>
          <w:szCs w:val="22"/>
        </w:rPr>
      </w:pPr>
      <w:r w:rsidRPr="00A67BAB">
        <w:rPr>
          <w:rFonts w:ascii="Garamond" w:hAnsi="Garamond" w:cs="Arial"/>
          <w:i w:val="0"/>
          <w:sz w:val="24"/>
          <w:szCs w:val="22"/>
        </w:rPr>
        <w:t>Identify whether there is a completed comprehensive engineering study, site survey and recommendations or opinion letter. Provide referenced supporting documentation in appendi</w:t>
      </w:r>
      <w:r w:rsidR="000F2002" w:rsidRPr="00A67BAB">
        <w:rPr>
          <w:rFonts w:ascii="Garamond" w:hAnsi="Garamond" w:cs="Arial"/>
          <w:i w:val="0"/>
          <w:sz w:val="24"/>
          <w:szCs w:val="22"/>
        </w:rPr>
        <w:t>x</w:t>
      </w:r>
      <w:r w:rsidRPr="00A67BAB">
        <w:rPr>
          <w:rFonts w:ascii="Garamond" w:hAnsi="Garamond" w:cs="Arial"/>
          <w:i w:val="0"/>
          <w:sz w:val="24"/>
          <w:szCs w:val="22"/>
        </w:rPr>
        <w:t>.</w:t>
      </w:r>
    </w:p>
    <w:p w:rsidR="00A67BAB" w:rsidRPr="00A67BAB" w:rsidRDefault="00A67BAB" w:rsidP="00A67BAB">
      <w:pPr>
        <w:pStyle w:val="ListParagraph"/>
        <w:spacing w:after="0" w:line="240" w:lineRule="auto"/>
        <w:ind w:left="360"/>
        <w:rPr>
          <w:rFonts w:ascii="Garamond" w:hAnsi="Garamond" w:cs="Arial"/>
          <w:i w:val="0"/>
          <w:sz w:val="24"/>
          <w:szCs w:val="22"/>
        </w:rPr>
      </w:pPr>
    </w:p>
    <w:p w:rsidR="00D87C9A" w:rsidRPr="00CB5672" w:rsidRDefault="00D87C9A" w:rsidP="00CB5672">
      <w:pPr>
        <w:pStyle w:val="ListParagraph"/>
        <w:numPr>
          <w:ilvl w:val="0"/>
          <w:numId w:val="14"/>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Support</w:t>
      </w:r>
      <w:r w:rsidR="0066515E"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 by </w:t>
      </w:r>
      <w:r w:rsidR="00040A53"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p</w:t>
      </w:r>
      <w:r w:rsidR="0066515E"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lanning</w:t>
      </w:r>
    </w:p>
    <w:p w:rsidR="0066515E" w:rsidRPr="00040A53" w:rsidRDefault="0066515E" w:rsidP="00040A53">
      <w:pPr>
        <w:pStyle w:val="ListParagraph"/>
        <w:spacing w:after="0" w:line="240" w:lineRule="auto"/>
        <w:ind w:left="360"/>
        <w:rPr>
          <w:rFonts w:ascii="Garamond" w:hAnsi="Garamond" w:cs="Arial"/>
          <w:i w:val="0"/>
          <w:sz w:val="24"/>
          <w:szCs w:val="22"/>
        </w:rPr>
      </w:pPr>
      <w:r w:rsidRPr="00040A53">
        <w:rPr>
          <w:rFonts w:ascii="Garamond" w:hAnsi="Garamond" w:cs="Arial"/>
          <w:i w:val="0"/>
          <w:sz w:val="24"/>
          <w:szCs w:val="22"/>
        </w:rPr>
        <w:t xml:space="preserve">Describe the proposed project’s relationship and relative importance to the institution’s: </w:t>
      </w:r>
    </w:p>
    <w:p w:rsidR="0066515E" w:rsidRPr="00040A53" w:rsidRDefault="0066515E" w:rsidP="00581A6F">
      <w:pPr>
        <w:pStyle w:val="ListParagraph"/>
        <w:numPr>
          <w:ilvl w:val="1"/>
          <w:numId w:val="19"/>
        </w:numPr>
        <w:spacing w:after="0" w:line="240" w:lineRule="auto"/>
        <w:ind w:left="720" w:hanging="270"/>
        <w:rPr>
          <w:rFonts w:ascii="Garamond" w:hAnsi="Garamond" w:cs="Arial"/>
          <w:i w:val="0"/>
          <w:sz w:val="24"/>
          <w:szCs w:val="22"/>
        </w:rPr>
      </w:pPr>
      <w:r w:rsidRPr="00040A53">
        <w:rPr>
          <w:rFonts w:ascii="Garamond" w:hAnsi="Garamond" w:cs="Arial"/>
          <w:i w:val="0"/>
          <w:sz w:val="24"/>
          <w:szCs w:val="22"/>
        </w:rPr>
        <w:t>Campus/</w:t>
      </w:r>
      <w:r w:rsidR="00040A53" w:rsidRPr="00040A53">
        <w:rPr>
          <w:rFonts w:ascii="Garamond" w:hAnsi="Garamond" w:cs="Arial"/>
          <w:i w:val="0"/>
          <w:sz w:val="24"/>
          <w:szCs w:val="22"/>
        </w:rPr>
        <w:t>facilities master plan</w:t>
      </w:r>
    </w:p>
    <w:p w:rsidR="0066515E" w:rsidRDefault="0066515E" w:rsidP="00581A6F">
      <w:pPr>
        <w:pStyle w:val="ListParagraph"/>
        <w:numPr>
          <w:ilvl w:val="1"/>
          <w:numId w:val="19"/>
        </w:numPr>
        <w:spacing w:after="0" w:line="240" w:lineRule="auto"/>
        <w:ind w:left="720" w:hanging="270"/>
        <w:rPr>
          <w:rFonts w:ascii="Arial" w:hAnsi="Arial" w:cs="Arial"/>
          <w:i w:val="0"/>
          <w:sz w:val="22"/>
          <w:szCs w:val="22"/>
        </w:rPr>
      </w:pPr>
      <w:r w:rsidRPr="00040A53">
        <w:rPr>
          <w:rFonts w:ascii="Garamond" w:hAnsi="Garamond" w:cs="Arial"/>
          <w:i w:val="0"/>
          <w:sz w:val="24"/>
          <w:szCs w:val="22"/>
        </w:rPr>
        <w:t xml:space="preserve">Ongoing academic and/or research program need and </w:t>
      </w:r>
      <w:r w:rsidR="00040A53" w:rsidRPr="00040A53">
        <w:rPr>
          <w:rFonts w:ascii="Garamond" w:hAnsi="Garamond" w:cs="Arial"/>
          <w:i w:val="0"/>
          <w:sz w:val="24"/>
          <w:szCs w:val="22"/>
        </w:rPr>
        <w:t>strategic p</w:t>
      </w:r>
      <w:r w:rsidRPr="00040A53">
        <w:rPr>
          <w:rFonts w:ascii="Garamond" w:hAnsi="Garamond" w:cs="Arial"/>
          <w:i w:val="0"/>
          <w:sz w:val="24"/>
          <w:szCs w:val="22"/>
        </w:rPr>
        <w:t>lan</w:t>
      </w:r>
    </w:p>
    <w:p w:rsidR="00D87C9A" w:rsidRPr="00D87C9A" w:rsidRDefault="00D87C9A" w:rsidP="00D87C9A">
      <w:pPr>
        <w:pStyle w:val="ListParagraph"/>
        <w:rPr>
          <w:rFonts w:ascii="Arial" w:hAnsi="Arial" w:cs="Arial"/>
          <w:i w:val="0"/>
          <w:sz w:val="22"/>
          <w:szCs w:val="22"/>
        </w:rPr>
      </w:pPr>
    </w:p>
    <w:p w:rsidR="00D87C9A" w:rsidRPr="00CB5672" w:rsidRDefault="00D87C9A" w:rsidP="00CB5672">
      <w:pPr>
        <w:pStyle w:val="ListParagraph"/>
        <w:numPr>
          <w:ilvl w:val="0"/>
          <w:numId w:val="14"/>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Resource </w:t>
      </w:r>
      <w:r w:rsidR="00581A6F" w:rsidRPr="00CB5672">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efficiency and sustainability</w:t>
      </w:r>
    </w:p>
    <w:p w:rsidR="001C5D57" w:rsidRPr="00581A6F" w:rsidRDefault="00E16695" w:rsidP="00581A6F">
      <w:pPr>
        <w:pStyle w:val="ListParagraph"/>
        <w:spacing w:after="0" w:line="240" w:lineRule="auto"/>
        <w:ind w:left="360"/>
        <w:rPr>
          <w:rFonts w:ascii="Garamond" w:hAnsi="Garamond" w:cs="Arial"/>
          <w:i w:val="0"/>
          <w:sz w:val="24"/>
          <w:szCs w:val="22"/>
        </w:rPr>
      </w:pPr>
      <w:r w:rsidRPr="00040A53">
        <w:rPr>
          <w:rFonts w:ascii="Garamond" w:hAnsi="Garamond" w:cs="Arial"/>
          <w:i w:val="0"/>
          <w:sz w:val="24"/>
          <w:szCs w:val="22"/>
        </w:rPr>
        <w:t xml:space="preserve">Document project benefits associated with low-impact stormwater management techniques, improvements in energy and resource conservation, and </w:t>
      </w:r>
      <w:r w:rsidR="00581A6F">
        <w:rPr>
          <w:rFonts w:ascii="Garamond" w:hAnsi="Garamond" w:cs="Arial"/>
          <w:i w:val="0"/>
          <w:sz w:val="24"/>
          <w:szCs w:val="22"/>
        </w:rPr>
        <w:t>use of renewable energy sources</w:t>
      </w:r>
    </w:p>
    <w:sectPr w:rsidR="001C5D57" w:rsidRPr="00581A6F" w:rsidSect="004854F0">
      <w:headerReference w:type="default" r:id="rId7"/>
      <w:footerReference w:type="even" r:id="rId8"/>
      <w:footerReference w:type="default" r:id="rId9"/>
      <w:headerReference w:type="first" r:id="rId10"/>
      <w:footerReference w:type="first" r:id="rId11"/>
      <w:pgSz w:w="12240" w:h="15840" w:code="1"/>
      <w:pgMar w:top="1440" w:right="1440" w:bottom="900" w:left="1440" w:header="720"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F1" w:rsidRDefault="00CF06F1">
      <w:r>
        <w:separator/>
      </w:r>
    </w:p>
  </w:endnote>
  <w:endnote w:type="continuationSeparator" w:id="0">
    <w:p w:rsidR="00CF06F1" w:rsidRDefault="00CF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viar Dreams">
    <w:panose1 w:val="020B0202020204020504"/>
    <w:charset w:val="00"/>
    <w:family w:val="swiss"/>
    <w:pitch w:val="variable"/>
    <w:sig w:usb0="A00000A7" w:usb1="5000004A" w:usb2="00000000" w:usb3="00000000" w:csb0="0000011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80" w:rsidRDefault="00753780" w:rsidP="00D9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3780" w:rsidRDefault="00753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80" w:rsidRPr="004854F0" w:rsidRDefault="00753780" w:rsidP="00952A32">
    <w:pPr>
      <w:pStyle w:val="Footer"/>
      <w:tabs>
        <w:tab w:val="clear" w:pos="4320"/>
        <w:tab w:val="clear" w:pos="8640"/>
        <w:tab w:val="right" w:pos="10080"/>
      </w:tabs>
      <w:rPr>
        <w:rFonts w:ascii="Century Gothic" w:hAnsi="Century Gothic"/>
        <w:sz w:val="18"/>
        <w:szCs w:val="16"/>
      </w:rPr>
    </w:pPr>
    <w:r w:rsidRPr="004854F0">
      <w:rPr>
        <w:rFonts w:ascii="Century Gothic" w:hAnsi="Century Gothic"/>
        <w:sz w:val="18"/>
        <w:szCs w:val="16"/>
      </w:rPr>
      <w:t>Office of Financial Management</w:t>
    </w:r>
    <w:r w:rsidRPr="004854F0">
      <w:rPr>
        <w:rFonts w:ascii="Century Gothic" w:hAnsi="Century Gothic"/>
        <w:sz w:val="18"/>
        <w:szCs w:val="16"/>
      </w:rPr>
      <w:tab/>
    </w:r>
    <w:r w:rsidR="00234A65" w:rsidRPr="004854F0">
      <w:rPr>
        <w:rFonts w:ascii="Century Gothic" w:hAnsi="Century Gothic"/>
        <w:sz w:val="18"/>
        <w:szCs w:val="16"/>
      </w:rPr>
      <w:t xml:space="preserve">Revised: </w:t>
    </w:r>
    <w:r w:rsidR="00D72C0A" w:rsidRPr="004854F0">
      <w:rPr>
        <w:rFonts w:ascii="Century Gothic" w:hAnsi="Century Gothic"/>
        <w:sz w:val="18"/>
        <w:szCs w:val="16"/>
      </w:rPr>
      <w:t>June</w:t>
    </w:r>
    <w:r w:rsidR="000B1F7C" w:rsidRPr="004854F0">
      <w:rPr>
        <w:rFonts w:ascii="Century Gothic" w:hAnsi="Century Gothic"/>
        <w:sz w:val="18"/>
        <w:szCs w:val="16"/>
      </w:rPr>
      <w:t xml:space="preserve"> </w:t>
    </w:r>
    <w:r w:rsidR="00D4109C" w:rsidRPr="004854F0">
      <w:rPr>
        <w:rFonts w:ascii="Century Gothic" w:hAnsi="Century Gothic"/>
        <w:sz w:val="18"/>
        <w:szCs w:val="16"/>
      </w:rPr>
      <w:t>20</w:t>
    </w:r>
    <w:r w:rsidR="002C69EA" w:rsidRPr="004854F0">
      <w:rPr>
        <w:rFonts w:ascii="Century Gothic" w:hAnsi="Century Gothic"/>
        <w:sz w:val="18"/>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80" w:rsidRPr="003E4B9A" w:rsidRDefault="00753780" w:rsidP="00952A32">
    <w:pPr>
      <w:pStyle w:val="Footer"/>
      <w:tabs>
        <w:tab w:val="clear" w:pos="4320"/>
        <w:tab w:val="clear" w:pos="8640"/>
        <w:tab w:val="right" w:pos="10080"/>
      </w:tabs>
      <w:rPr>
        <w:rFonts w:ascii="Arial Narrow" w:hAnsi="Arial Narrow"/>
        <w:sz w:val="16"/>
        <w:szCs w:val="16"/>
      </w:rPr>
    </w:pPr>
    <w:r w:rsidRPr="003E4B9A">
      <w:rPr>
        <w:rFonts w:ascii="Arial Narrow" w:hAnsi="Arial Narrow"/>
        <w:sz w:val="16"/>
        <w:szCs w:val="16"/>
      </w:rPr>
      <w:t>Office of Financial Management</w:t>
    </w:r>
    <w:r w:rsidRPr="003E4B9A">
      <w:rPr>
        <w:rFonts w:ascii="Arial Narrow" w:hAnsi="Arial Narrow"/>
        <w:sz w:val="16"/>
        <w:szCs w:val="16"/>
      </w:rPr>
      <w:tab/>
      <w:t xml:space="preserve">7/1/2008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F1" w:rsidRDefault="00CF06F1">
      <w:r>
        <w:separator/>
      </w:r>
    </w:p>
  </w:footnote>
  <w:footnote w:type="continuationSeparator" w:id="0">
    <w:p w:rsidR="00CF06F1" w:rsidRDefault="00CF0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80" w:rsidRPr="003E4B9A" w:rsidRDefault="00753780" w:rsidP="001B1901">
    <w:pPr>
      <w:pStyle w:val="Header"/>
      <w:tabs>
        <w:tab w:val="clear" w:pos="8640"/>
        <w:tab w:val="right" w:pos="10080"/>
      </w:tabs>
      <w:rPr>
        <w:rFonts w:ascii="Arial Narrow" w:hAnsi="Arial Narrow"/>
        <w:b/>
      </w:rPr>
    </w:pPr>
    <w:r w:rsidRPr="004854F0">
      <w:rPr>
        <w:rFonts w:ascii="Century Gothic" w:eastAsiaTheme="minorHAnsi" w:hAnsi="Century Gothic" w:cstheme="minorBidi"/>
        <w:sz w:val="26"/>
        <w:szCs w:val="26"/>
        <w14:textOutline w14:w="3175" w14:cap="rnd" w14:cmpd="sng" w14:algn="ctr">
          <w14:noFill/>
          <w14:prstDash w14:val="solid"/>
          <w14:bevel/>
        </w14:textOutline>
      </w:rPr>
      <w:t>INFRASTRUCTURE</w:t>
    </w:r>
    <w:r w:rsidRPr="003E4B9A">
      <w:rPr>
        <w:rFonts w:ascii="Arial Narrow" w:hAnsi="Arial Narrow"/>
        <w:b/>
      </w:rPr>
      <w:tab/>
    </w:r>
    <w:r w:rsidRPr="003E4B9A">
      <w:rPr>
        <w:rFonts w:ascii="Arial Narrow" w:hAnsi="Arial Narrow"/>
        <w:b/>
      </w:rPr>
      <w:tab/>
    </w:r>
    <w:r w:rsidRPr="004854F0">
      <w:rPr>
        <w:rFonts w:ascii="Century Gothic" w:eastAsiaTheme="minorHAnsi" w:hAnsi="Century Gothic" w:cstheme="minorBidi"/>
        <w:sz w:val="20"/>
        <w:szCs w:val="30"/>
      </w:rPr>
      <w:t>20</w:t>
    </w:r>
    <w:r w:rsidR="00234A65" w:rsidRPr="004854F0">
      <w:rPr>
        <w:rFonts w:ascii="Century Gothic" w:eastAsiaTheme="minorHAnsi" w:hAnsi="Century Gothic" w:cstheme="minorBidi"/>
        <w:sz w:val="20"/>
        <w:szCs w:val="30"/>
      </w:rPr>
      <w:t>21</w:t>
    </w:r>
    <w:r w:rsidR="002C69EA" w:rsidRPr="004854F0">
      <w:rPr>
        <w:rFonts w:ascii="Century Gothic" w:eastAsiaTheme="minorHAnsi" w:hAnsi="Century Gothic" w:cstheme="minorBidi"/>
        <w:sz w:val="20"/>
        <w:szCs w:val="30"/>
      </w:rPr>
      <w:t>-23</w:t>
    </w:r>
    <w:r w:rsidRPr="004854F0">
      <w:rPr>
        <w:rFonts w:ascii="Century Gothic" w:eastAsiaTheme="minorHAnsi" w:hAnsi="Century Gothic" w:cstheme="minorBidi"/>
        <w:sz w:val="20"/>
        <w:szCs w:val="30"/>
      </w:rPr>
      <w:t xml:space="preserve"> Biennium</w:t>
    </w:r>
    <w:r w:rsidR="002C69EA" w:rsidRPr="004854F0">
      <w:rPr>
        <w:rFonts w:ascii="Century Gothic" w:eastAsiaTheme="minorHAnsi" w:hAnsi="Century Gothic" w:cstheme="minorBidi"/>
        <w:sz w:val="20"/>
        <w:szCs w:val="30"/>
      </w:rPr>
      <w:t xml:space="preserve"> Project</w:t>
    </w:r>
  </w:p>
  <w:p w:rsidR="00753780" w:rsidRPr="001C5D57" w:rsidRDefault="002C69EA" w:rsidP="004854F0">
    <w:pPr>
      <w:pStyle w:val="Header"/>
      <w:tabs>
        <w:tab w:val="clear" w:pos="4320"/>
        <w:tab w:val="clear" w:pos="8640"/>
        <w:tab w:val="center" w:pos="4410"/>
        <w:tab w:val="right" w:pos="10080"/>
      </w:tabs>
      <w:rPr>
        <w:sz w:val="18"/>
        <w:szCs w:val="18"/>
      </w:rPr>
    </w:pPr>
    <w:r w:rsidRPr="004854F0">
      <w:rPr>
        <w:rFonts w:ascii="Century Gothic" w:eastAsiaTheme="minorHAnsi" w:hAnsi="Century Gothic" w:cstheme="minorBidi"/>
        <w:sz w:val="20"/>
        <w:szCs w:val="30"/>
      </w:rPr>
      <w:t xml:space="preserve">2020 </w:t>
    </w:r>
    <w:r w:rsidR="00753780" w:rsidRPr="004854F0">
      <w:rPr>
        <w:rFonts w:ascii="Century Gothic" w:eastAsiaTheme="minorHAnsi" w:hAnsi="Century Gothic" w:cstheme="minorBidi"/>
        <w:sz w:val="20"/>
        <w:szCs w:val="30"/>
      </w:rPr>
      <w:t>Higher Education Project Proposal</w:t>
    </w:r>
    <w:r w:rsidR="005441DA" w:rsidRPr="004854F0">
      <w:rPr>
        <w:rFonts w:ascii="Century Gothic" w:eastAsiaTheme="minorHAnsi" w:hAnsi="Century Gothic" w:cstheme="minorBidi"/>
        <w:sz w:val="20"/>
        <w:szCs w:val="30"/>
      </w:rPr>
      <w:t xml:space="preserve"> Form</w:t>
    </w:r>
    <w:r w:rsidR="00753780">
      <w:tab/>
    </w:r>
    <w:r w:rsidR="00753780">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80" w:rsidRPr="003E4B9A" w:rsidRDefault="00753780" w:rsidP="00C45669">
    <w:pPr>
      <w:pStyle w:val="Header"/>
      <w:tabs>
        <w:tab w:val="clear" w:pos="8640"/>
        <w:tab w:val="right" w:pos="10080"/>
      </w:tabs>
      <w:rPr>
        <w:rFonts w:ascii="Arial Narrow" w:hAnsi="Arial Narrow"/>
        <w:b/>
      </w:rPr>
    </w:pPr>
    <w:r w:rsidRPr="003E4B9A">
      <w:rPr>
        <w:rFonts w:ascii="Arial Narrow" w:hAnsi="Arial Narrow"/>
        <w:b/>
      </w:rPr>
      <w:t>Infrastructure Category</w:t>
    </w:r>
    <w:r w:rsidRPr="003E4B9A">
      <w:rPr>
        <w:rFonts w:ascii="Arial Narrow" w:hAnsi="Arial Narrow"/>
        <w:b/>
      </w:rPr>
      <w:tab/>
    </w:r>
    <w:r w:rsidRPr="003E4B9A">
      <w:rPr>
        <w:rFonts w:ascii="Arial Narrow" w:hAnsi="Arial Narrow"/>
        <w:b/>
      </w:rPr>
      <w:tab/>
      <w:t>2009-11 Biennium</w:t>
    </w:r>
  </w:p>
  <w:p w:rsidR="00753780" w:rsidRPr="001C5D57" w:rsidRDefault="00753780" w:rsidP="00C45669">
    <w:pPr>
      <w:pStyle w:val="Header"/>
      <w:tabs>
        <w:tab w:val="clear" w:pos="8640"/>
        <w:tab w:val="right" w:pos="10080"/>
      </w:tabs>
      <w:rPr>
        <w:sz w:val="18"/>
        <w:szCs w:val="18"/>
      </w:rPr>
    </w:pPr>
    <w:r w:rsidRPr="003E4B9A">
      <w:rPr>
        <w:rFonts w:ascii="Arial Narrow" w:hAnsi="Arial Narrow"/>
        <w:sz w:val="18"/>
        <w:szCs w:val="18"/>
      </w:rPr>
      <w:t>Higher Education Project Proposal</w:t>
    </w:r>
    <w:r w:rsidRPr="003E4B9A">
      <w:rPr>
        <w:rFonts w:ascii="Arial Narrow" w:hAnsi="Arial Narrow"/>
        <w:sz w:val="18"/>
        <w:szCs w:val="18"/>
      </w:rPr>
      <w:tab/>
    </w:r>
    <w:r w:rsidRPr="003E4B9A">
      <w:rPr>
        <w:rFonts w:ascii="Arial Narrow" w:hAnsi="Arial Narrow"/>
        <w:sz w:val="18"/>
        <w:szCs w:val="18"/>
      </w:rPr>
      <w:tab/>
    </w:r>
    <w:r>
      <w:tab/>
    </w:r>
    <w:r>
      <w:tab/>
    </w:r>
  </w:p>
  <w:p w:rsidR="00753780" w:rsidRDefault="0075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B14"/>
    <w:multiLevelType w:val="hybridMultilevel"/>
    <w:tmpl w:val="ADC8678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C799A"/>
    <w:multiLevelType w:val="hybridMultilevel"/>
    <w:tmpl w:val="DB4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235B0"/>
    <w:multiLevelType w:val="hybridMultilevel"/>
    <w:tmpl w:val="99B2A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76FB9"/>
    <w:multiLevelType w:val="hybridMultilevel"/>
    <w:tmpl w:val="AE1CF1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34B3C"/>
    <w:multiLevelType w:val="hybridMultilevel"/>
    <w:tmpl w:val="E3A281D0"/>
    <w:lvl w:ilvl="0" w:tplc="0409000F">
      <w:start w:val="1"/>
      <w:numFmt w:val="decimal"/>
      <w:lvlText w:val="%1."/>
      <w:lvlJc w:val="left"/>
      <w:pPr>
        <w:ind w:left="360" w:hanging="360"/>
      </w:pPr>
      <w:rPr>
        <w:rFonts w:hint="default"/>
      </w:rPr>
    </w:lvl>
    <w:lvl w:ilvl="1" w:tplc="AAEE19D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6074E"/>
    <w:multiLevelType w:val="hybridMultilevel"/>
    <w:tmpl w:val="EA044634"/>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976AE"/>
    <w:multiLevelType w:val="multilevel"/>
    <w:tmpl w:val="CD6C3C9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874D4"/>
    <w:multiLevelType w:val="hybridMultilevel"/>
    <w:tmpl w:val="8DC67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1007E"/>
    <w:multiLevelType w:val="hybridMultilevel"/>
    <w:tmpl w:val="6B169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2A2634"/>
    <w:multiLevelType w:val="hybridMultilevel"/>
    <w:tmpl w:val="AE5A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1017E"/>
    <w:multiLevelType w:val="hybridMultilevel"/>
    <w:tmpl w:val="CD6C3C96"/>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B1D33"/>
    <w:multiLevelType w:val="hybridMultilevel"/>
    <w:tmpl w:val="0F1041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38725D"/>
    <w:multiLevelType w:val="hybridMultilevel"/>
    <w:tmpl w:val="68E6B78E"/>
    <w:lvl w:ilvl="0" w:tplc="D4624D50">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8502ED2"/>
    <w:multiLevelType w:val="hybridMultilevel"/>
    <w:tmpl w:val="EA7C2A3C"/>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6482E"/>
    <w:multiLevelType w:val="hybridMultilevel"/>
    <w:tmpl w:val="C23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55A93"/>
    <w:multiLevelType w:val="hybridMultilevel"/>
    <w:tmpl w:val="27F079D2"/>
    <w:lvl w:ilvl="0" w:tplc="0409000F">
      <w:start w:val="1"/>
      <w:numFmt w:val="decimal"/>
      <w:lvlText w:val="%1."/>
      <w:lvlJc w:val="left"/>
      <w:pPr>
        <w:ind w:left="360" w:hanging="360"/>
      </w:pPr>
      <w:rPr>
        <w:rFonts w:hint="default"/>
      </w:rPr>
    </w:lvl>
    <w:lvl w:ilvl="1" w:tplc="F9025E9E">
      <w:start w:val="1"/>
      <w:numFmt w:val="upperLetter"/>
      <w:lvlText w:val="%2."/>
      <w:lvlJc w:val="left"/>
      <w:pPr>
        <w:ind w:left="1080" w:hanging="360"/>
      </w:pPr>
      <w:rPr>
        <w:rFonts w:ascii="Garamond" w:hAnsi="Garamond" w:hint="default"/>
        <w:b w:val="0"/>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4351FA"/>
    <w:multiLevelType w:val="hybridMultilevel"/>
    <w:tmpl w:val="5958E060"/>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CF6832"/>
    <w:multiLevelType w:val="hybridMultilevel"/>
    <w:tmpl w:val="98B03E96"/>
    <w:lvl w:ilvl="0" w:tplc="0409000F">
      <w:start w:val="1"/>
      <w:numFmt w:val="decimal"/>
      <w:lvlText w:val="%1."/>
      <w:lvlJc w:val="left"/>
      <w:pPr>
        <w:ind w:left="360" w:hanging="360"/>
      </w:pPr>
      <w:rPr>
        <w:rFonts w:hint="default"/>
      </w:rPr>
    </w:lvl>
    <w:lvl w:ilvl="1" w:tplc="8B8014A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6378C3"/>
    <w:multiLevelType w:val="hybridMultilevel"/>
    <w:tmpl w:val="33E8AD32"/>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2"/>
  </w:num>
  <w:num w:numId="4">
    <w:abstractNumId w:val="18"/>
  </w:num>
  <w:num w:numId="5">
    <w:abstractNumId w:val="5"/>
  </w:num>
  <w:num w:numId="6">
    <w:abstractNumId w:val="13"/>
  </w:num>
  <w:num w:numId="7">
    <w:abstractNumId w:val="0"/>
  </w:num>
  <w:num w:numId="8">
    <w:abstractNumId w:val="3"/>
  </w:num>
  <w:num w:numId="9">
    <w:abstractNumId w:val="1"/>
  </w:num>
  <w:num w:numId="10">
    <w:abstractNumId w:val="17"/>
  </w:num>
  <w:num w:numId="11">
    <w:abstractNumId w:val="8"/>
  </w:num>
  <w:num w:numId="12">
    <w:abstractNumId w:val="2"/>
  </w:num>
  <w:num w:numId="13">
    <w:abstractNumId w:val="9"/>
  </w:num>
  <w:num w:numId="14">
    <w:abstractNumId w:val="4"/>
  </w:num>
  <w:num w:numId="15">
    <w:abstractNumId w:val="14"/>
  </w:num>
  <w:num w:numId="16">
    <w:abstractNumId w:val="11"/>
  </w:num>
  <w:num w:numId="17">
    <w:abstractNumId w:val="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E"/>
    <w:rsid w:val="0001235B"/>
    <w:rsid w:val="00040A53"/>
    <w:rsid w:val="000B1F7C"/>
    <w:rsid w:val="000F2002"/>
    <w:rsid w:val="0012631B"/>
    <w:rsid w:val="00137DC2"/>
    <w:rsid w:val="00143EC6"/>
    <w:rsid w:val="0014799B"/>
    <w:rsid w:val="00153A1E"/>
    <w:rsid w:val="00173354"/>
    <w:rsid w:val="0017436C"/>
    <w:rsid w:val="001B1901"/>
    <w:rsid w:val="001B57A5"/>
    <w:rsid w:val="001C5D57"/>
    <w:rsid w:val="002037C0"/>
    <w:rsid w:val="00212C27"/>
    <w:rsid w:val="002246A4"/>
    <w:rsid w:val="00234A65"/>
    <w:rsid w:val="0027788C"/>
    <w:rsid w:val="002C69EA"/>
    <w:rsid w:val="0031030C"/>
    <w:rsid w:val="003214CE"/>
    <w:rsid w:val="00326B20"/>
    <w:rsid w:val="00382C27"/>
    <w:rsid w:val="003950D7"/>
    <w:rsid w:val="003E4B9A"/>
    <w:rsid w:val="003E5A5E"/>
    <w:rsid w:val="00420DD5"/>
    <w:rsid w:val="00476EC4"/>
    <w:rsid w:val="004854F0"/>
    <w:rsid w:val="004903C3"/>
    <w:rsid w:val="004C48BD"/>
    <w:rsid w:val="004C7042"/>
    <w:rsid w:val="004F5F2C"/>
    <w:rsid w:val="00511E78"/>
    <w:rsid w:val="00522EA8"/>
    <w:rsid w:val="00531BE6"/>
    <w:rsid w:val="005441DA"/>
    <w:rsid w:val="00581A6F"/>
    <w:rsid w:val="005A2134"/>
    <w:rsid w:val="00621F9F"/>
    <w:rsid w:val="006235CD"/>
    <w:rsid w:val="0066515E"/>
    <w:rsid w:val="006D241A"/>
    <w:rsid w:val="00732ADD"/>
    <w:rsid w:val="00753780"/>
    <w:rsid w:val="007554E9"/>
    <w:rsid w:val="00762654"/>
    <w:rsid w:val="00771FFE"/>
    <w:rsid w:val="00820760"/>
    <w:rsid w:val="008348CF"/>
    <w:rsid w:val="008609AC"/>
    <w:rsid w:val="00886D1E"/>
    <w:rsid w:val="008A3AFC"/>
    <w:rsid w:val="008B36E9"/>
    <w:rsid w:val="008F5B02"/>
    <w:rsid w:val="00910240"/>
    <w:rsid w:val="00914738"/>
    <w:rsid w:val="00952775"/>
    <w:rsid w:val="00952A32"/>
    <w:rsid w:val="00970888"/>
    <w:rsid w:val="009A686A"/>
    <w:rsid w:val="009B0FA0"/>
    <w:rsid w:val="009C60B7"/>
    <w:rsid w:val="009F0585"/>
    <w:rsid w:val="009F49AA"/>
    <w:rsid w:val="00A67524"/>
    <w:rsid w:val="00A67BAB"/>
    <w:rsid w:val="00A90713"/>
    <w:rsid w:val="00A96C48"/>
    <w:rsid w:val="00AB3C1C"/>
    <w:rsid w:val="00AD545E"/>
    <w:rsid w:val="00AE6F74"/>
    <w:rsid w:val="00B07508"/>
    <w:rsid w:val="00B4611D"/>
    <w:rsid w:val="00BA7EA7"/>
    <w:rsid w:val="00BF020E"/>
    <w:rsid w:val="00C03518"/>
    <w:rsid w:val="00C12395"/>
    <w:rsid w:val="00C15208"/>
    <w:rsid w:val="00C27375"/>
    <w:rsid w:val="00C377E9"/>
    <w:rsid w:val="00C45669"/>
    <w:rsid w:val="00CB5672"/>
    <w:rsid w:val="00CC7DD6"/>
    <w:rsid w:val="00CD65DD"/>
    <w:rsid w:val="00CF06F1"/>
    <w:rsid w:val="00D0312F"/>
    <w:rsid w:val="00D12EF8"/>
    <w:rsid w:val="00D20F5A"/>
    <w:rsid w:val="00D4109C"/>
    <w:rsid w:val="00D45DD5"/>
    <w:rsid w:val="00D72C0A"/>
    <w:rsid w:val="00D87C9A"/>
    <w:rsid w:val="00D97D30"/>
    <w:rsid w:val="00DC2389"/>
    <w:rsid w:val="00DD68DF"/>
    <w:rsid w:val="00DE4F73"/>
    <w:rsid w:val="00DE622B"/>
    <w:rsid w:val="00E16695"/>
    <w:rsid w:val="00E45564"/>
    <w:rsid w:val="00E577C9"/>
    <w:rsid w:val="00E615F3"/>
    <w:rsid w:val="00E72319"/>
    <w:rsid w:val="00EB53B7"/>
    <w:rsid w:val="00EB76A2"/>
    <w:rsid w:val="00EE177B"/>
    <w:rsid w:val="00F63D96"/>
    <w:rsid w:val="00F711AD"/>
    <w:rsid w:val="00F8194B"/>
    <w:rsid w:val="00FB0BF0"/>
    <w:rsid w:val="00FB6997"/>
    <w:rsid w:val="00FC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7BF8FDE-E0C4-4EFE-971C-91E1D4C1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A67BA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901"/>
    <w:pPr>
      <w:tabs>
        <w:tab w:val="center" w:pos="4320"/>
        <w:tab w:val="right" w:pos="8640"/>
      </w:tabs>
    </w:pPr>
  </w:style>
  <w:style w:type="paragraph" w:styleId="Footer">
    <w:name w:val="footer"/>
    <w:basedOn w:val="Normal"/>
    <w:rsid w:val="001B1901"/>
    <w:pPr>
      <w:tabs>
        <w:tab w:val="center" w:pos="4320"/>
        <w:tab w:val="right" w:pos="8640"/>
      </w:tabs>
    </w:pPr>
  </w:style>
  <w:style w:type="table" w:styleId="TableGrid">
    <w:name w:val="Table Grid"/>
    <w:basedOn w:val="TableNormal"/>
    <w:rsid w:val="001B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D57"/>
  </w:style>
  <w:style w:type="paragraph" w:styleId="BalloonText">
    <w:name w:val="Balloon Text"/>
    <w:basedOn w:val="Normal"/>
    <w:semiHidden/>
    <w:rsid w:val="00F63D96"/>
    <w:rPr>
      <w:rFonts w:ascii="Tahoma" w:hAnsi="Tahoma" w:cs="Tahoma"/>
      <w:sz w:val="16"/>
      <w:szCs w:val="16"/>
    </w:rPr>
  </w:style>
  <w:style w:type="character" w:styleId="Hyperlink">
    <w:name w:val="Hyperlink"/>
    <w:basedOn w:val="DefaultParagraphFont"/>
    <w:rsid w:val="00143EC6"/>
    <w:rPr>
      <w:color w:val="0000FF"/>
      <w:u w:val="single"/>
    </w:rPr>
  </w:style>
  <w:style w:type="paragraph" w:styleId="ListParagraph">
    <w:name w:val="List Paragraph"/>
    <w:basedOn w:val="Normal"/>
    <w:link w:val="ListParagraphChar"/>
    <w:uiPriority w:val="34"/>
    <w:qFormat/>
    <w:rsid w:val="004C48BD"/>
    <w:pPr>
      <w:spacing w:after="200" w:line="288" w:lineRule="auto"/>
      <w:ind w:left="720"/>
      <w:contextualSpacing/>
    </w:pPr>
    <w:rPr>
      <w:rFonts w:ascii="Calibri" w:eastAsia="Calibri" w:hAnsi="Calibri"/>
      <w:i/>
      <w:iCs/>
      <w:sz w:val="20"/>
      <w:szCs w:val="20"/>
      <w:lang w:bidi="en-US"/>
    </w:rPr>
  </w:style>
  <w:style w:type="character" w:customStyle="1" w:styleId="ListParagraphChar">
    <w:name w:val="List Paragraph Char"/>
    <w:basedOn w:val="DefaultParagraphFont"/>
    <w:link w:val="ListParagraph"/>
    <w:uiPriority w:val="34"/>
    <w:rsid w:val="004C48BD"/>
    <w:rPr>
      <w:rFonts w:ascii="Calibri" w:eastAsia="Calibri" w:hAnsi="Calibri" w:cs="Times New Roman"/>
      <w:i/>
      <w:iCs/>
      <w:lang w:bidi="en-US"/>
    </w:rPr>
  </w:style>
  <w:style w:type="character" w:customStyle="1" w:styleId="Heading2Char">
    <w:name w:val="Heading 2 Char"/>
    <w:basedOn w:val="DefaultParagraphFont"/>
    <w:link w:val="Heading2"/>
    <w:uiPriority w:val="9"/>
    <w:rsid w:val="00A67BAB"/>
    <w:rPr>
      <w:b/>
      <w:bCs/>
      <w:sz w:val="36"/>
      <w:szCs w:val="36"/>
    </w:rPr>
  </w:style>
  <w:style w:type="paragraph" w:customStyle="1" w:styleId="BudgStyle3">
    <w:name w:val="Budg Style 3"/>
    <w:basedOn w:val="ListParagraph"/>
    <w:link w:val="BudgStyle3Char"/>
    <w:qFormat/>
    <w:rsid w:val="00A67BAB"/>
    <w:pPr>
      <w:pBdr>
        <w:bottom w:val="single" w:sz="12" w:space="1" w:color="BFBFBF" w:themeColor="background1" w:themeShade="BF"/>
      </w:pBdr>
      <w:spacing w:after="0" w:line="240" w:lineRule="auto"/>
      <w:ind w:hanging="720"/>
      <w:contextualSpacing w:val="0"/>
    </w:pPr>
    <w:rPr>
      <w:rFonts w:ascii="Myriad Pro" w:eastAsia="Times New Roman" w:hAnsi="Myriad Pro"/>
      <w:b/>
      <w:i w:val="0"/>
      <w:iCs w:val="0"/>
      <w:smallCaps/>
      <w:color w:val="003300"/>
      <w:sz w:val="30"/>
      <w:szCs w:val="30"/>
      <w:lang w:bidi="ar-SA"/>
    </w:rPr>
  </w:style>
  <w:style w:type="character" w:customStyle="1" w:styleId="BudgStyle3Char">
    <w:name w:val="Budg Style 3 Char"/>
    <w:basedOn w:val="DefaultParagraphFont"/>
    <w:link w:val="BudgStyle3"/>
    <w:rsid w:val="00A67BAB"/>
    <w:rPr>
      <w:rFonts w:ascii="Myriad Pro" w:hAnsi="Myriad Pro"/>
      <w:b/>
      <w:smallCaps/>
      <w:color w:val="0033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306</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Institution</vt:lpstr>
    </vt:vector>
  </TitlesOfParts>
  <Company>OFM</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Office of Financial Management</dc:creator>
  <cp:lastModifiedBy>Hamilton, Linda (OFM)</cp:lastModifiedBy>
  <cp:revision>18</cp:revision>
  <cp:lastPrinted>2020-05-06T21:44:00Z</cp:lastPrinted>
  <dcterms:created xsi:type="dcterms:W3CDTF">2020-05-05T17:49:00Z</dcterms:created>
  <dcterms:modified xsi:type="dcterms:W3CDTF">2020-05-19T23:27:00Z</dcterms:modified>
</cp:coreProperties>
</file>