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035"/>
      </w:tblGrid>
      <w:tr w:rsidR="009F7B5C" w:rsidRPr="00CF224E" w14:paraId="659ABD2C" w14:textId="77777777" w:rsidTr="00F94048">
        <w:tc>
          <w:tcPr>
            <w:tcW w:w="5035" w:type="dxa"/>
            <w:shd w:val="clear" w:color="auto" w:fill="959BCB"/>
            <w:vAlign w:val="center"/>
          </w:tcPr>
          <w:p w14:paraId="27BFE454" w14:textId="75039F68" w:rsidR="009F7B5C" w:rsidRPr="00F778A9" w:rsidRDefault="00A6313D" w:rsidP="00F778A9">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F778A9">
              <w:rPr>
                <w:rFonts w:ascii="Century Gothic" w:eastAsiaTheme="minorHAnsi" w:hAnsi="Century Gothic" w:cstheme="minorBidi"/>
                <w:b w:val="0"/>
                <w:bCs w:val="0"/>
                <w:sz w:val="24"/>
                <w:szCs w:val="26"/>
                <w14:textOutline w14:w="6350" w14:cap="rnd" w14:cmpd="sng" w14:algn="ctr">
                  <w14:noFill/>
                  <w14:prstDash w14:val="solid"/>
                  <w14:bevel/>
                </w14:textOutline>
              </w:rPr>
              <w:t>INSTITUTION</w:t>
            </w:r>
          </w:p>
        </w:tc>
        <w:tc>
          <w:tcPr>
            <w:tcW w:w="5035" w:type="dxa"/>
            <w:shd w:val="clear" w:color="auto" w:fill="959BCB"/>
            <w:vAlign w:val="center"/>
          </w:tcPr>
          <w:p w14:paraId="07E7E076" w14:textId="13495ACF" w:rsidR="009F7B5C" w:rsidRPr="00F778A9" w:rsidRDefault="00A6313D" w:rsidP="00F778A9">
            <w:pPr>
              <w:pStyle w:val="Heading2"/>
              <w:spacing w:before="0" w:beforeAutospacing="0" w:after="0" w:afterAutospacing="0"/>
              <w:rPr>
                <w:rFonts w:ascii="Century Gothic" w:eastAsiaTheme="minorHAnsi" w:hAnsi="Century Gothic" w:cstheme="minorBidi"/>
                <w:b w:val="0"/>
                <w:bCs w:val="0"/>
                <w:sz w:val="24"/>
                <w:szCs w:val="26"/>
                <w14:textOutline w14:w="6350" w14:cap="rnd" w14:cmpd="sng" w14:algn="ctr">
                  <w14:noFill/>
                  <w14:prstDash w14:val="solid"/>
                  <w14:bevel/>
                </w14:textOutline>
              </w:rPr>
            </w:pPr>
            <w:r w:rsidRPr="00F778A9">
              <w:rPr>
                <w:rFonts w:ascii="Century Gothic" w:eastAsiaTheme="minorHAnsi" w:hAnsi="Century Gothic" w:cstheme="minorBidi"/>
                <w:b w:val="0"/>
                <w:bCs w:val="0"/>
                <w:sz w:val="24"/>
                <w:szCs w:val="26"/>
                <w14:textOutline w14:w="6350" w14:cap="rnd" w14:cmpd="sng" w14:algn="ctr">
                  <w14:noFill/>
                  <w14:prstDash w14:val="solid"/>
                  <w14:bevel/>
                </w14:textOutline>
              </w:rPr>
              <w:t>CAMPUS</w:t>
            </w:r>
          </w:p>
        </w:tc>
      </w:tr>
      <w:tr w:rsidR="009F7B5C" w:rsidRPr="00CF224E" w14:paraId="5C7F9183" w14:textId="77777777" w:rsidTr="001F2550">
        <w:trPr>
          <w:trHeight w:val="432"/>
        </w:trPr>
        <w:tc>
          <w:tcPr>
            <w:tcW w:w="5035" w:type="dxa"/>
            <w:vAlign w:val="center"/>
          </w:tcPr>
          <w:p w14:paraId="75AEB19F" w14:textId="77777777" w:rsidR="009F7B5C" w:rsidRPr="00AF3804" w:rsidRDefault="009F7B5C" w:rsidP="00D97D30">
            <w:pPr>
              <w:rPr>
                <w:rFonts w:ascii="Arial Narrow" w:hAnsi="Arial Narrow"/>
                <w:sz w:val="22"/>
                <w:szCs w:val="18"/>
              </w:rPr>
            </w:pPr>
          </w:p>
        </w:tc>
        <w:tc>
          <w:tcPr>
            <w:tcW w:w="5035" w:type="dxa"/>
            <w:vAlign w:val="center"/>
          </w:tcPr>
          <w:p w14:paraId="7C582490" w14:textId="30242510" w:rsidR="009F7B5C" w:rsidRPr="00AF3804" w:rsidRDefault="009F7B5C" w:rsidP="00D97D30">
            <w:pPr>
              <w:rPr>
                <w:rFonts w:ascii="Arial Narrow" w:hAnsi="Arial Narrow"/>
                <w:sz w:val="22"/>
                <w:szCs w:val="18"/>
              </w:rPr>
            </w:pPr>
          </w:p>
        </w:tc>
      </w:tr>
      <w:tr w:rsidR="00767A9B" w:rsidRPr="00CF224E" w14:paraId="45845415" w14:textId="77777777" w:rsidTr="00F94048">
        <w:tc>
          <w:tcPr>
            <w:tcW w:w="10070" w:type="dxa"/>
            <w:gridSpan w:val="2"/>
            <w:shd w:val="clear" w:color="auto" w:fill="959BCB"/>
            <w:vAlign w:val="center"/>
          </w:tcPr>
          <w:p w14:paraId="24FE2954" w14:textId="6F247E2C" w:rsidR="00767A9B" w:rsidRPr="00AF3804" w:rsidRDefault="00A6313D" w:rsidP="00F778A9">
            <w:pPr>
              <w:pStyle w:val="Heading2"/>
              <w:spacing w:before="0" w:beforeAutospacing="0" w:after="0" w:afterAutospacing="0"/>
              <w:rPr>
                <w:rFonts w:ascii="Arial Narrow" w:hAnsi="Arial Narrow"/>
                <w:b w:val="0"/>
                <w:sz w:val="22"/>
                <w:szCs w:val="18"/>
                <w:highlight w:val="yellow"/>
              </w:rPr>
            </w:pPr>
            <w:r w:rsidRPr="00F778A9">
              <w:rPr>
                <w:rFonts w:ascii="Century Gothic" w:eastAsiaTheme="minorHAnsi" w:hAnsi="Century Gothic" w:cstheme="minorBidi"/>
                <w:b w:val="0"/>
                <w:bCs w:val="0"/>
                <w:sz w:val="24"/>
                <w:szCs w:val="26"/>
                <w14:textOutline w14:w="6350" w14:cap="rnd" w14:cmpd="sng" w14:algn="ctr">
                  <w14:noFill/>
                  <w14:prstDash w14:val="solid"/>
                  <w14:bevel/>
                </w14:textOutline>
              </w:rPr>
              <w:t>PROJECT TITLE</w:t>
            </w:r>
          </w:p>
        </w:tc>
      </w:tr>
      <w:tr w:rsidR="00767A9B" w:rsidRPr="00CF224E" w14:paraId="40F7B82F" w14:textId="77777777" w:rsidTr="009F7B5C">
        <w:trPr>
          <w:trHeight w:val="432"/>
        </w:trPr>
        <w:tc>
          <w:tcPr>
            <w:tcW w:w="10070" w:type="dxa"/>
            <w:gridSpan w:val="2"/>
            <w:vAlign w:val="center"/>
          </w:tcPr>
          <w:p w14:paraId="009A77EF" w14:textId="77777777" w:rsidR="00767A9B" w:rsidRPr="00AF3804" w:rsidRDefault="00767A9B" w:rsidP="00D97D30">
            <w:pPr>
              <w:rPr>
                <w:rFonts w:ascii="Arial Narrow" w:hAnsi="Arial Narrow"/>
                <w:sz w:val="22"/>
                <w:szCs w:val="18"/>
              </w:rPr>
            </w:pPr>
          </w:p>
        </w:tc>
      </w:tr>
    </w:tbl>
    <w:p w14:paraId="318BCCBC" w14:textId="77777777" w:rsidR="00A6313D" w:rsidRDefault="00A6313D" w:rsidP="00F778A9">
      <w:pPr>
        <w:pStyle w:val="BudgStyle3"/>
        <w:pBdr>
          <w:bottom w:val="none" w:sz="0" w:space="0" w:color="auto"/>
        </w:pBdr>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0C9CC501" w14:textId="42384F09" w:rsidR="001B0314" w:rsidRPr="00F94048" w:rsidRDefault="00A6313D" w:rsidP="00A6313D">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94048">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SUMMARY NARRATIVE</w:t>
      </w:r>
    </w:p>
    <w:p w14:paraId="753E7C85" w14:textId="40DAE0B4" w:rsidR="001B0314" w:rsidRPr="00A6313D" w:rsidRDefault="001B0314" w:rsidP="00A6313D">
      <w:pPr>
        <w:pStyle w:val="ListParagraph"/>
        <w:numPr>
          <w:ilvl w:val="0"/>
          <w:numId w:val="37"/>
        </w:numPr>
        <w:spacing w:after="0" w:line="240" w:lineRule="auto"/>
        <w:ind w:left="450" w:hanging="270"/>
        <w:rPr>
          <w:rFonts w:ascii="Garamond" w:hAnsi="Garamond" w:cs="Arial"/>
          <w:i w:val="0"/>
          <w:sz w:val="24"/>
          <w:szCs w:val="22"/>
        </w:rPr>
      </w:pPr>
      <w:r w:rsidRPr="00A6313D">
        <w:rPr>
          <w:rFonts w:ascii="Garamond" w:hAnsi="Garamond" w:cs="Arial"/>
          <w:i w:val="0"/>
          <w:sz w:val="24"/>
          <w:szCs w:val="22"/>
        </w:rPr>
        <w:t xml:space="preserve">Problem </w:t>
      </w:r>
      <w:r w:rsidR="00A6313D">
        <w:rPr>
          <w:rFonts w:ascii="Garamond" w:hAnsi="Garamond" w:cs="Arial"/>
          <w:i w:val="0"/>
          <w:sz w:val="24"/>
          <w:szCs w:val="22"/>
        </w:rPr>
        <w:t>s</w:t>
      </w:r>
      <w:r w:rsidRPr="00A6313D">
        <w:rPr>
          <w:rFonts w:ascii="Garamond" w:hAnsi="Garamond" w:cs="Arial"/>
          <w:i w:val="0"/>
          <w:sz w:val="24"/>
          <w:szCs w:val="22"/>
        </w:rPr>
        <w:t>tatement (short description of the project – the needs and the benefits)</w:t>
      </w:r>
    </w:p>
    <w:p w14:paraId="793BED41" w14:textId="27EB3481" w:rsidR="001B0314" w:rsidRPr="00A6313D" w:rsidRDefault="001B0314" w:rsidP="00A6313D">
      <w:pPr>
        <w:pStyle w:val="ListParagraph"/>
        <w:numPr>
          <w:ilvl w:val="0"/>
          <w:numId w:val="37"/>
        </w:numPr>
        <w:spacing w:after="0" w:line="240" w:lineRule="auto"/>
        <w:ind w:left="450" w:hanging="270"/>
        <w:rPr>
          <w:rFonts w:ascii="Garamond" w:hAnsi="Garamond" w:cs="Arial"/>
          <w:i w:val="0"/>
          <w:sz w:val="24"/>
          <w:szCs w:val="22"/>
        </w:rPr>
      </w:pPr>
      <w:r w:rsidRPr="00A6313D">
        <w:rPr>
          <w:rFonts w:ascii="Garamond" w:hAnsi="Garamond" w:cs="Arial"/>
          <w:i w:val="0"/>
          <w:sz w:val="24"/>
          <w:szCs w:val="22"/>
        </w:rPr>
        <w:t>History of the project or facility</w:t>
      </w:r>
    </w:p>
    <w:p w14:paraId="1171F979" w14:textId="054A0DE9" w:rsidR="001B0314" w:rsidRPr="00A6313D" w:rsidRDefault="001B0314" w:rsidP="00A6313D">
      <w:pPr>
        <w:pStyle w:val="ListParagraph"/>
        <w:numPr>
          <w:ilvl w:val="0"/>
          <w:numId w:val="37"/>
        </w:numPr>
        <w:spacing w:after="0" w:line="240" w:lineRule="auto"/>
        <w:ind w:left="450" w:hanging="270"/>
        <w:rPr>
          <w:rFonts w:ascii="Garamond" w:hAnsi="Garamond" w:cs="Arial"/>
          <w:i w:val="0"/>
          <w:sz w:val="24"/>
          <w:szCs w:val="22"/>
        </w:rPr>
      </w:pPr>
      <w:r w:rsidRPr="00A6313D">
        <w:rPr>
          <w:rFonts w:ascii="Garamond" w:hAnsi="Garamond" w:cs="Arial"/>
          <w:i w:val="0"/>
          <w:sz w:val="24"/>
          <w:szCs w:val="22"/>
        </w:rPr>
        <w:t>University programs addressed or encompassed by the project</w:t>
      </w:r>
    </w:p>
    <w:p w14:paraId="766F9C25" w14:textId="77777777" w:rsidR="00A6313D" w:rsidRDefault="00A6313D" w:rsidP="00A6313D">
      <w:pPr>
        <w:pStyle w:val="BudgStyle3"/>
        <w:pBdr>
          <w:bottom w:val="none" w:sz="0" w:space="0" w:color="auto"/>
        </w:pBdr>
        <w:spacing w:after="60"/>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5C7C47F5" w14:textId="38F5202C" w:rsidR="001B0314" w:rsidRPr="00F94048" w:rsidRDefault="00A6313D" w:rsidP="00A6313D">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94048">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OVERARCHING SCORING CRITERIA</w:t>
      </w:r>
    </w:p>
    <w:p w14:paraId="26E17A44" w14:textId="6655DE49" w:rsidR="001B0314" w:rsidRPr="00F94048" w:rsidRDefault="001B0314" w:rsidP="00F778A9">
      <w:pPr>
        <w:pStyle w:val="ListParagraph"/>
        <w:numPr>
          <w:ilvl w:val="0"/>
          <w:numId w:val="32"/>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A6313D"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achieving statewide policy goals</w:t>
      </w:r>
    </w:p>
    <w:p w14:paraId="331C4AA3" w14:textId="05045D58" w:rsidR="001B0314" w:rsidRPr="00A6313D" w:rsidRDefault="001B0314" w:rsidP="00A6313D">
      <w:pPr>
        <w:ind w:left="360"/>
        <w:rPr>
          <w:rFonts w:ascii="Garamond" w:hAnsi="Garamond" w:cs="Arial"/>
        </w:rPr>
      </w:pPr>
      <w:r w:rsidRPr="00A6313D">
        <w:rPr>
          <w:rFonts w:ascii="Garamond" w:hAnsi="Garamond" w:cs="Arial"/>
        </w:rPr>
        <w:t xml:space="preserve">Provide degree targets and describe how the project promotes improvement on 2018-19 degree production totals in the </w:t>
      </w:r>
      <w:hyperlink r:id="rId7" w:anchor="annual-enrollment" w:history="1">
        <w:r w:rsidR="000F399D" w:rsidRPr="00A6313D">
          <w:rPr>
            <w:rStyle w:val="Hyperlink"/>
            <w:rFonts w:ascii="Garamond" w:hAnsi="Garamond" w:cs="Arial"/>
          </w:rPr>
          <w:t>OFM Statewide Public Four-Year Dashboard</w:t>
        </w:r>
      </w:hyperlink>
      <w:r w:rsidRPr="00A6313D">
        <w:rPr>
          <w:rFonts w:ascii="Garamond" w:hAnsi="Garamond" w:cs="Arial"/>
        </w:rPr>
        <w:t xml:space="preserve">. Include the </w:t>
      </w:r>
      <w:r w:rsidR="00A6313D" w:rsidRPr="00A6313D">
        <w:rPr>
          <w:rFonts w:ascii="Garamond" w:hAnsi="Garamond" w:cs="Arial"/>
        </w:rPr>
        <w:t xml:space="preserve">degree totals and target template in an appendix. </w:t>
      </w:r>
    </w:p>
    <w:p w14:paraId="5F681113" w14:textId="6C4ADB0E" w:rsidR="001B0314" w:rsidRPr="00A6313D" w:rsidRDefault="001B0314" w:rsidP="00F778A9">
      <w:pPr>
        <w:numPr>
          <w:ilvl w:val="0"/>
          <w:numId w:val="39"/>
        </w:numPr>
        <w:ind w:left="810"/>
        <w:rPr>
          <w:rFonts w:ascii="Garamond" w:hAnsi="Garamond" w:cs="Arial"/>
        </w:rPr>
      </w:pPr>
      <w:r w:rsidRPr="00A6313D">
        <w:rPr>
          <w:rFonts w:ascii="Garamond" w:hAnsi="Garamond" w:cs="Arial"/>
        </w:rPr>
        <w:t>Indicate the number of bachelor’s degrees awarded at the close of the 2018-19 academic year</w:t>
      </w:r>
      <w:r w:rsidR="00A3302E" w:rsidRPr="00A6313D">
        <w:rPr>
          <w:rFonts w:ascii="Garamond" w:hAnsi="Garamond" w:cs="Arial"/>
        </w:rPr>
        <w:t>, and the number targeted for 2021</w:t>
      </w:r>
      <w:r w:rsidRPr="00A6313D">
        <w:rPr>
          <w:rFonts w:ascii="Garamond" w:hAnsi="Garamond" w:cs="Arial"/>
        </w:rPr>
        <w:t>.</w:t>
      </w:r>
    </w:p>
    <w:p w14:paraId="3663F925" w14:textId="172E6F4F" w:rsidR="001B0314" w:rsidRPr="00A6313D" w:rsidRDefault="001B0314" w:rsidP="00F778A9">
      <w:pPr>
        <w:numPr>
          <w:ilvl w:val="0"/>
          <w:numId w:val="39"/>
        </w:numPr>
        <w:ind w:left="810"/>
        <w:rPr>
          <w:rFonts w:ascii="Garamond" w:hAnsi="Garamond" w:cs="Arial"/>
        </w:rPr>
      </w:pPr>
      <w:r w:rsidRPr="00A6313D">
        <w:rPr>
          <w:rFonts w:ascii="Garamond" w:hAnsi="Garamond" w:cs="Arial"/>
        </w:rPr>
        <w:t>Indicate the number of bachelor’s degrees awarded in high-demand fields at the close of the 2018-19 academic year</w:t>
      </w:r>
      <w:r w:rsidR="00A3302E" w:rsidRPr="00A6313D">
        <w:rPr>
          <w:rFonts w:ascii="Garamond" w:hAnsi="Garamond" w:cs="Arial"/>
        </w:rPr>
        <w:t>, and the number targeted for 2021</w:t>
      </w:r>
      <w:r w:rsidRPr="00A6313D">
        <w:rPr>
          <w:rFonts w:ascii="Garamond" w:hAnsi="Garamond" w:cs="Arial"/>
        </w:rPr>
        <w:t>.</w:t>
      </w:r>
    </w:p>
    <w:p w14:paraId="3459C1DB" w14:textId="31BB3EC9" w:rsidR="001B0314" w:rsidRDefault="001B0314" w:rsidP="00F778A9">
      <w:pPr>
        <w:numPr>
          <w:ilvl w:val="0"/>
          <w:numId w:val="39"/>
        </w:numPr>
        <w:ind w:left="810"/>
        <w:rPr>
          <w:rFonts w:ascii="Garamond" w:hAnsi="Garamond" w:cs="Arial"/>
        </w:rPr>
      </w:pPr>
      <w:r w:rsidRPr="00A6313D">
        <w:rPr>
          <w:rFonts w:ascii="Garamond" w:hAnsi="Garamond" w:cs="Arial"/>
        </w:rPr>
        <w:t>Indicate the number of advanced degrees awarded at the close of the 2018-19 academic year</w:t>
      </w:r>
      <w:r w:rsidR="00A3302E" w:rsidRPr="00A6313D">
        <w:rPr>
          <w:rFonts w:ascii="Garamond" w:hAnsi="Garamond" w:cs="Arial"/>
        </w:rPr>
        <w:t>, and the number targeted for 2021</w:t>
      </w:r>
      <w:r w:rsidRPr="00A6313D">
        <w:rPr>
          <w:rFonts w:ascii="Garamond" w:hAnsi="Garamond" w:cs="Arial"/>
        </w:rPr>
        <w:t>.</w:t>
      </w:r>
    </w:p>
    <w:p w14:paraId="776461EF" w14:textId="77777777" w:rsidR="00A6313D" w:rsidRPr="00A6313D" w:rsidRDefault="00A6313D" w:rsidP="00A6313D">
      <w:pPr>
        <w:ind w:left="720"/>
        <w:rPr>
          <w:rFonts w:ascii="Garamond" w:hAnsi="Garamond" w:cs="Arial"/>
        </w:rPr>
      </w:pPr>
    </w:p>
    <w:p w14:paraId="726EB7FC" w14:textId="7587ADA7" w:rsidR="001B0314" w:rsidRPr="00F94048" w:rsidRDefault="001B0314" w:rsidP="00F778A9">
      <w:pPr>
        <w:pStyle w:val="ListParagraph"/>
        <w:numPr>
          <w:ilvl w:val="0"/>
          <w:numId w:val="32"/>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A6313D"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campus/facilities master plan</w:t>
      </w:r>
    </w:p>
    <w:p w14:paraId="1C953F0D" w14:textId="1A996BA6" w:rsidR="001B0314" w:rsidRPr="00A6313D" w:rsidRDefault="001B0314" w:rsidP="00F778A9">
      <w:pPr>
        <w:pStyle w:val="ListParagraph"/>
        <w:numPr>
          <w:ilvl w:val="0"/>
          <w:numId w:val="40"/>
        </w:numPr>
        <w:spacing w:after="0" w:line="240" w:lineRule="auto"/>
        <w:ind w:left="810"/>
        <w:rPr>
          <w:rFonts w:ascii="Garamond" w:hAnsi="Garamond" w:cs="Arial"/>
          <w:i w:val="0"/>
          <w:sz w:val="24"/>
          <w:szCs w:val="24"/>
        </w:rPr>
      </w:pPr>
      <w:r w:rsidRPr="00A6313D">
        <w:rPr>
          <w:rFonts w:ascii="Garamond" w:hAnsi="Garamond" w:cs="Arial"/>
          <w:i w:val="0"/>
          <w:sz w:val="24"/>
          <w:szCs w:val="24"/>
        </w:rPr>
        <w:t xml:space="preserve">Describe the proposed project’s relationship and relative importance to the institution’s most recent </w:t>
      </w:r>
      <w:r w:rsidR="00A6313D" w:rsidRPr="00A6313D">
        <w:rPr>
          <w:rFonts w:ascii="Garamond" w:hAnsi="Garamond" w:cs="Arial"/>
          <w:i w:val="0"/>
          <w:sz w:val="24"/>
          <w:szCs w:val="24"/>
        </w:rPr>
        <w:t xml:space="preserve">campus/facilities master plan or </w:t>
      </w:r>
      <w:r w:rsidRPr="00A6313D">
        <w:rPr>
          <w:rFonts w:ascii="Garamond" w:hAnsi="Garamond" w:cs="Arial"/>
          <w:i w:val="0"/>
          <w:sz w:val="24"/>
          <w:szCs w:val="24"/>
        </w:rPr>
        <w:t>other applicable strategic plan.</w:t>
      </w:r>
      <w:r w:rsidR="00D64F64" w:rsidRPr="00A6313D">
        <w:rPr>
          <w:rFonts w:ascii="Garamond" w:hAnsi="Garamond" w:cs="Arial"/>
          <w:i w:val="0"/>
          <w:sz w:val="24"/>
          <w:szCs w:val="24"/>
        </w:rPr>
        <w:t xml:space="preserve"> </w:t>
      </w:r>
    </w:p>
    <w:p w14:paraId="24A09CFB" w14:textId="4F83EB39" w:rsidR="001B0314" w:rsidRDefault="001B0314" w:rsidP="00F778A9">
      <w:pPr>
        <w:pStyle w:val="ListParagraph"/>
        <w:numPr>
          <w:ilvl w:val="0"/>
          <w:numId w:val="40"/>
        </w:numPr>
        <w:spacing w:after="0" w:line="240" w:lineRule="auto"/>
        <w:ind w:left="810"/>
        <w:rPr>
          <w:rFonts w:ascii="Garamond" w:hAnsi="Garamond" w:cs="Arial"/>
          <w:i w:val="0"/>
          <w:sz w:val="24"/>
          <w:szCs w:val="24"/>
        </w:rPr>
      </w:pPr>
      <w:r w:rsidRPr="00A6313D">
        <w:rPr>
          <w:rFonts w:ascii="Garamond" w:hAnsi="Garamond" w:cs="Arial"/>
          <w:i w:val="0"/>
          <w:sz w:val="24"/>
          <w:szCs w:val="24"/>
        </w:rPr>
        <w:t>Does the project follow the sequencing laid out in the Master Plan (if applicable)?</w:t>
      </w:r>
      <w:r w:rsidR="00D64F64" w:rsidRPr="00A6313D">
        <w:rPr>
          <w:rFonts w:ascii="Garamond" w:hAnsi="Garamond" w:cs="Arial"/>
          <w:i w:val="0"/>
          <w:sz w:val="24"/>
          <w:szCs w:val="24"/>
        </w:rPr>
        <w:t xml:space="preserve"> </w:t>
      </w:r>
      <w:r w:rsidRPr="00A6313D">
        <w:rPr>
          <w:rFonts w:ascii="Garamond" w:hAnsi="Garamond" w:cs="Arial"/>
          <w:i w:val="0"/>
          <w:sz w:val="24"/>
          <w:szCs w:val="24"/>
        </w:rPr>
        <w:t>If not, explain why it is being requested now.</w:t>
      </w:r>
    </w:p>
    <w:p w14:paraId="12E3BAEF" w14:textId="77777777" w:rsidR="00A6313D" w:rsidRPr="00F778A9" w:rsidRDefault="00A6313D" w:rsidP="00F778A9">
      <w:pPr>
        <w:ind w:left="360"/>
        <w:rPr>
          <w:rFonts w:ascii="Garamond" w:hAnsi="Garamond" w:cs="Arial"/>
        </w:rPr>
      </w:pPr>
    </w:p>
    <w:p w14:paraId="31D5200E" w14:textId="5BF64A1D" w:rsidR="001B0314" w:rsidRPr="00F94048" w:rsidRDefault="001B0314" w:rsidP="00F778A9">
      <w:pPr>
        <w:pStyle w:val="ListParagraph"/>
        <w:numPr>
          <w:ilvl w:val="0"/>
          <w:numId w:val="32"/>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Integral to </w:t>
      </w:r>
      <w:r w:rsidR="00A6313D"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institution’s academic programs plan</w:t>
      </w:r>
    </w:p>
    <w:p w14:paraId="7C55EFBF" w14:textId="0549D545" w:rsidR="001B0314" w:rsidRPr="00A6313D" w:rsidRDefault="001B0314" w:rsidP="00A6313D">
      <w:pPr>
        <w:ind w:left="360"/>
        <w:rPr>
          <w:rFonts w:ascii="Garamond" w:hAnsi="Garamond" w:cs="Arial"/>
        </w:rPr>
      </w:pPr>
      <w:r w:rsidRPr="00A6313D">
        <w:rPr>
          <w:rFonts w:ascii="Garamond" w:hAnsi="Garamond" w:cs="Arial"/>
        </w:rPr>
        <w:t xml:space="preserve">Describe the proposed project’s relationship and relative importance to the institution’s most recent </w:t>
      </w:r>
      <w:r w:rsidR="00A6313D" w:rsidRPr="00A6313D">
        <w:rPr>
          <w:rFonts w:ascii="Garamond" w:hAnsi="Garamond" w:cs="Arial"/>
        </w:rPr>
        <w:t>academic programs plan</w:t>
      </w:r>
      <w:r w:rsidRPr="00A6313D">
        <w:rPr>
          <w:rFonts w:ascii="Garamond" w:hAnsi="Garamond" w:cs="Arial"/>
        </w:rPr>
        <w:t xml:space="preserve">. Must the project be initiated soon in order </w:t>
      </w:r>
      <w:proofErr w:type="gramStart"/>
      <w:r w:rsidRPr="00A6313D">
        <w:rPr>
          <w:rFonts w:ascii="Garamond" w:hAnsi="Garamond" w:cs="Arial"/>
        </w:rPr>
        <w:t>to:</w:t>
      </w:r>
      <w:proofErr w:type="gramEnd"/>
    </w:p>
    <w:p w14:paraId="07DB6C86" w14:textId="77777777" w:rsidR="001B0314" w:rsidRPr="00A6313D" w:rsidRDefault="001B0314" w:rsidP="00F778A9">
      <w:pPr>
        <w:numPr>
          <w:ilvl w:val="0"/>
          <w:numId w:val="41"/>
        </w:numPr>
        <w:ind w:left="810"/>
        <w:rPr>
          <w:rFonts w:ascii="Garamond" w:hAnsi="Garamond" w:cs="Arial"/>
        </w:rPr>
      </w:pPr>
      <w:r w:rsidRPr="00A6313D">
        <w:rPr>
          <w:rFonts w:ascii="Garamond" w:hAnsi="Garamond" w:cs="Arial"/>
        </w:rPr>
        <w:t>Meet academic certification requirements?</w:t>
      </w:r>
    </w:p>
    <w:p w14:paraId="07DF0728" w14:textId="77777777" w:rsidR="001B0314" w:rsidRPr="00A6313D" w:rsidRDefault="001B0314" w:rsidP="00F778A9">
      <w:pPr>
        <w:numPr>
          <w:ilvl w:val="0"/>
          <w:numId w:val="41"/>
        </w:numPr>
        <w:ind w:left="810"/>
        <w:rPr>
          <w:rFonts w:ascii="Garamond" w:hAnsi="Garamond" w:cs="Arial"/>
        </w:rPr>
      </w:pPr>
      <w:r w:rsidRPr="00A6313D">
        <w:rPr>
          <w:rFonts w:ascii="Garamond" w:hAnsi="Garamond" w:cs="Arial"/>
        </w:rPr>
        <w:t>Permit enrollment growth and/or specific quality improvements in current programs?</w:t>
      </w:r>
    </w:p>
    <w:p w14:paraId="12223F08" w14:textId="77777777" w:rsidR="001B0314" w:rsidRPr="00A6313D" w:rsidRDefault="001B0314" w:rsidP="00F778A9">
      <w:pPr>
        <w:numPr>
          <w:ilvl w:val="0"/>
          <w:numId w:val="41"/>
        </w:numPr>
        <w:ind w:left="810"/>
        <w:rPr>
          <w:rFonts w:ascii="Garamond" w:hAnsi="Garamond" w:cs="Arial"/>
        </w:rPr>
      </w:pPr>
      <w:r w:rsidRPr="00A6313D">
        <w:rPr>
          <w:rFonts w:ascii="Garamond" w:hAnsi="Garamond" w:cs="Arial"/>
        </w:rPr>
        <w:t>Permit initiation of new programs?</w:t>
      </w:r>
    </w:p>
    <w:p w14:paraId="30595647" w14:textId="77777777" w:rsidR="00A6313D" w:rsidRDefault="00A6313D" w:rsidP="00A6313D">
      <w:pPr>
        <w:pStyle w:val="BudgStyle3"/>
        <w:pBdr>
          <w:bottom w:val="none" w:sz="0" w:space="0" w:color="auto"/>
        </w:pBdr>
        <w:spacing w:after="60"/>
        <w:ind w:left="0" w:firstLine="0"/>
        <w:rPr>
          <w:rFonts w:ascii="Caviar Dreams" w:eastAsiaTheme="minorHAnsi" w:hAnsi="Caviar Dreams" w:cstheme="minorBidi"/>
          <w:smallCaps w:val="0"/>
          <w:color w:val="CC3291"/>
          <w:sz w:val="24"/>
          <w:szCs w:val="26"/>
          <w14:textOutline w14:w="6350" w14:cap="rnd" w14:cmpd="sng" w14:algn="ctr">
            <w14:noFill/>
            <w14:prstDash w14:val="solid"/>
            <w14:bevel/>
          </w14:textOutline>
        </w:rPr>
      </w:pPr>
    </w:p>
    <w:p w14:paraId="2230AB14" w14:textId="6B848131" w:rsidR="001B0314" w:rsidRPr="00F94048" w:rsidRDefault="00A6313D" w:rsidP="00A6313D">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94048">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CATEGORY-SPECIFIC SCORING CRITERIA</w:t>
      </w:r>
    </w:p>
    <w:p w14:paraId="759AEFC3" w14:textId="35DFF8A5" w:rsidR="000D1650" w:rsidRPr="00F94048" w:rsidRDefault="001B0314"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A</w:t>
      </w:r>
      <w:r w:rsidR="000D1650"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ge </w:t>
      </w:r>
      <w:r w:rsidR="00A6313D"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of building since last major remodel</w:t>
      </w:r>
      <w:r w:rsidR="000D1650"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 </w:t>
      </w:r>
    </w:p>
    <w:p w14:paraId="62846695" w14:textId="46C7729B" w:rsidR="00A6313D" w:rsidRPr="00A6313D" w:rsidRDefault="000D1650" w:rsidP="00A6313D">
      <w:pPr>
        <w:ind w:left="360"/>
        <w:rPr>
          <w:rFonts w:ascii="Garamond" w:hAnsi="Garamond" w:cs="Arial"/>
        </w:rPr>
      </w:pPr>
      <w:r w:rsidRPr="00A6313D">
        <w:rPr>
          <w:rFonts w:ascii="Garamond" w:hAnsi="Garamond" w:cs="Arial"/>
        </w:rPr>
        <w:t>Identify the number of years since the last substantial renovation of the facility or portion proposed for renovation. If only one portion of a building is to be remodeled, provide the age of that portion only. If the project involves multiple wings of a building that were constructed or renovated at different times, calculate and provide a weighted average facility age, based upon the gross square feet and age of each wing.</w:t>
      </w:r>
    </w:p>
    <w:p w14:paraId="7C5CB6BD" w14:textId="77777777" w:rsidR="00F778A9" w:rsidRDefault="00F778A9">
      <w:pPr>
        <w:rPr>
          <w:rFonts w:ascii="Century Gothic" w:eastAsiaTheme="minorHAnsi" w:hAnsi="Century Gothic" w:cstheme="minorBidi"/>
          <w:color w:val="7FC844"/>
          <w:szCs w:val="26"/>
          <w14:textOutline w14:w="6350" w14:cap="rnd" w14:cmpd="sng" w14:algn="ctr">
            <w14:noFill/>
            <w14:prstDash w14:val="solid"/>
            <w14:bevel/>
          </w14:textOutline>
        </w:rPr>
      </w:pPr>
      <w:r>
        <w:rPr>
          <w:rFonts w:ascii="Century Gothic" w:eastAsiaTheme="minorHAnsi" w:hAnsi="Century Gothic" w:cstheme="minorBidi"/>
          <w:i/>
          <w:iCs/>
          <w:color w:val="7FC844"/>
          <w:szCs w:val="26"/>
          <w14:textOutline w14:w="6350" w14:cap="rnd" w14:cmpd="sng" w14:algn="ctr">
            <w14:noFill/>
            <w14:prstDash w14:val="solid"/>
            <w14:bevel/>
          </w14:textOutline>
        </w:rPr>
        <w:br w:type="page"/>
      </w:r>
    </w:p>
    <w:p w14:paraId="4932E576" w14:textId="3B746BEA" w:rsidR="000D1650" w:rsidRPr="00F94048" w:rsidRDefault="000D1650"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lastRenderedPageBreak/>
        <w:t xml:space="preserve">Condition of </w:t>
      </w:r>
      <w:r w:rsidR="00A6313D"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b</w:t>
      </w: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uilding</w:t>
      </w:r>
    </w:p>
    <w:p w14:paraId="4099CA1E" w14:textId="27E31A83" w:rsidR="000D1650" w:rsidRPr="00A6313D" w:rsidRDefault="000D1650" w:rsidP="00F778A9">
      <w:pPr>
        <w:numPr>
          <w:ilvl w:val="0"/>
          <w:numId w:val="42"/>
        </w:numPr>
        <w:rPr>
          <w:rFonts w:ascii="Garamond" w:hAnsi="Garamond" w:cs="Arial"/>
          <w:szCs w:val="22"/>
        </w:rPr>
      </w:pPr>
      <w:r w:rsidRPr="00A6313D">
        <w:rPr>
          <w:rFonts w:ascii="Garamond" w:hAnsi="Garamond" w:cs="Arial"/>
          <w:szCs w:val="22"/>
        </w:rPr>
        <w:t>Provide the facility’s condition score (1 superior – 5 marginal functionality) from the 201</w:t>
      </w:r>
      <w:r w:rsidR="006F3A5B" w:rsidRPr="00A6313D">
        <w:rPr>
          <w:rFonts w:ascii="Garamond" w:hAnsi="Garamond" w:cs="Arial"/>
          <w:szCs w:val="22"/>
        </w:rPr>
        <w:t>6</w:t>
      </w:r>
      <w:r w:rsidRPr="00A6313D">
        <w:rPr>
          <w:rFonts w:ascii="Garamond" w:hAnsi="Garamond" w:cs="Arial"/>
          <w:szCs w:val="22"/>
        </w:rPr>
        <w:t xml:space="preserve"> </w:t>
      </w:r>
      <w:r w:rsidR="00D21593" w:rsidRPr="00A6313D">
        <w:rPr>
          <w:rFonts w:ascii="Garamond" w:hAnsi="Garamond" w:cs="Arial"/>
          <w:szCs w:val="22"/>
        </w:rPr>
        <w:t xml:space="preserve">comparable framework </w:t>
      </w:r>
      <w:r w:rsidRPr="00A6313D">
        <w:rPr>
          <w:rFonts w:ascii="Garamond" w:hAnsi="Garamond" w:cs="Arial"/>
          <w:szCs w:val="22"/>
        </w:rPr>
        <w:t>study, and summarize the major structural and systems conditions that resulted in that score. Provide selected supporting documentation in appendi</w:t>
      </w:r>
      <w:r w:rsidR="005D1CED" w:rsidRPr="00A6313D">
        <w:rPr>
          <w:rFonts w:ascii="Garamond" w:hAnsi="Garamond" w:cs="Arial"/>
          <w:szCs w:val="22"/>
        </w:rPr>
        <w:t>x</w:t>
      </w:r>
      <w:r w:rsidRPr="00A6313D">
        <w:rPr>
          <w:rFonts w:ascii="Garamond" w:hAnsi="Garamond" w:cs="Arial"/>
          <w:szCs w:val="22"/>
        </w:rPr>
        <w:t xml:space="preserve">, and reference them in the body of the proposal. </w:t>
      </w:r>
    </w:p>
    <w:p w14:paraId="66EBAA1A" w14:textId="763F5AEA" w:rsidR="001B4A6C" w:rsidRDefault="000D1650" w:rsidP="00F778A9">
      <w:pPr>
        <w:numPr>
          <w:ilvl w:val="0"/>
          <w:numId w:val="42"/>
        </w:numPr>
        <w:rPr>
          <w:rFonts w:ascii="Garamond" w:hAnsi="Garamond" w:cs="Arial"/>
          <w:szCs w:val="22"/>
        </w:rPr>
      </w:pPr>
      <w:r w:rsidRPr="00A6313D">
        <w:rPr>
          <w:rFonts w:ascii="Garamond" w:hAnsi="Garamond" w:cs="Arial"/>
          <w:szCs w:val="22"/>
        </w:rPr>
        <w:t>Identify whether the building is listed on the Washington Heritage Register, and if so, summarize its historic significance.</w:t>
      </w:r>
    </w:p>
    <w:p w14:paraId="778FBD83" w14:textId="77777777" w:rsidR="00D21593" w:rsidRPr="00A6313D" w:rsidRDefault="00D21593" w:rsidP="00D21593">
      <w:pPr>
        <w:ind w:left="360"/>
        <w:rPr>
          <w:rFonts w:ascii="Garamond" w:hAnsi="Garamond" w:cs="Arial"/>
          <w:szCs w:val="22"/>
        </w:rPr>
      </w:pPr>
    </w:p>
    <w:p w14:paraId="79E9930A" w14:textId="389AD0EA" w:rsidR="000D1650" w:rsidRPr="00F94048" w:rsidRDefault="000D1650"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Significant </w:t>
      </w:r>
      <w:r w:rsidR="00D21593"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health, safety, and code issues</w:t>
      </w:r>
    </w:p>
    <w:p w14:paraId="10BAE08B" w14:textId="29CF064D" w:rsidR="00DA474B" w:rsidRDefault="000D1650" w:rsidP="00D21593">
      <w:pPr>
        <w:ind w:left="360"/>
        <w:rPr>
          <w:rFonts w:ascii="Garamond" w:hAnsi="Garamond" w:cs="Arial"/>
          <w:szCs w:val="22"/>
        </w:rPr>
      </w:pPr>
      <w:r w:rsidRPr="00D21593">
        <w:rPr>
          <w:rFonts w:ascii="Garamond" w:hAnsi="Garamond" w:cs="Arial"/>
          <w:szCs w:val="22"/>
        </w:rPr>
        <w:t>It is understood that all projects that obtain a building permit will have to comply with current building codes.</w:t>
      </w:r>
      <w:r w:rsidR="00D64F64" w:rsidRPr="00D21593">
        <w:rPr>
          <w:rFonts w:ascii="Garamond" w:hAnsi="Garamond" w:cs="Arial"/>
          <w:szCs w:val="22"/>
        </w:rPr>
        <w:t xml:space="preserve"> </w:t>
      </w:r>
      <w:r w:rsidRPr="00D21593">
        <w:rPr>
          <w:rFonts w:ascii="Garamond" w:hAnsi="Garamond" w:cs="Arial"/>
          <w:szCs w:val="22"/>
        </w:rPr>
        <w:t>Identify whether the project is needed to bring the facility within current life safety</w:t>
      </w:r>
      <w:r w:rsidR="006F3A5B" w:rsidRPr="00D21593">
        <w:rPr>
          <w:rFonts w:ascii="Garamond" w:hAnsi="Garamond" w:cs="Arial"/>
          <w:szCs w:val="22"/>
        </w:rPr>
        <w:t xml:space="preserve"> (including seismic and</w:t>
      </w:r>
      <w:r w:rsidRPr="00D21593">
        <w:rPr>
          <w:rFonts w:ascii="Garamond" w:hAnsi="Garamond" w:cs="Arial"/>
          <w:szCs w:val="22"/>
        </w:rPr>
        <w:t xml:space="preserve"> ADA</w:t>
      </w:r>
      <w:r w:rsidR="006F3A5B" w:rsidRPr="00D21593">
        <w:rPr>
          <w:rFonts w:ascii="Garamond" w:hAnsi="Garamond" w:cs="Arial"/>
          <w:szCs w:val="22"/>
        </w:rPr>
        <w:t>)</w:t>
      </w:r>
      <w:r w:rsidRPr="00D21593">
        <w:rPr>
          <w:rFonts w:ascii="Garamond" w:hAnsi="Garamond" w:cs="Arial"/>
          <w:szCs w:val="22"/>
        </w:rPr>
        <w:t>, or energy code requirements. Clearly identify the applicable standard or code and describe how the project will improve consistency with it. Provide selected supporting documentation in appendi</w:t>
      </w:r>
      <w:r w:rsidR="005D1CED" w:rsidRPr="00D21593">
        <w:rPr>
          <w:rFonts w:ascii="Garamond" w:hAnsi="Garamond" w:cs="Arial"/>
          <w:szCs w:val="22"/>
        </w:rPr>
        <w:t>x</w:t>
      </w:r>
      <w:r w:rsidRPr="00D21593">
        <w:rPr>
          <w:rFonts w:ascii="Garamond" w:hAnsi="Garamond" w:cs="Arial"/>
          <w:szCs w:val="22"/>
        </w:rPr>
        <w:t xml:space="preserve"> and reference them in the body of the proposal.</w:t>
      </w:r>
    </w:p>
    <w:p w14:paraId="2AFB0663" w14:textId="77777777" w:rsidR="00D21593" w:rsidRPr="00D21593" w:rsidRDefault="00D21593" w:rsidP="00D21593">
      <w:pPr>
        <w:ind w:left="360"/>
        <w:rPr>
          <w:rFonts w:ascii="Garamond" w:hAnsi="Garamond" w:cs="Arial"/>
          <w:b/>
          <w:szCs w:val="22"/>
        </w:rPr>
      </w:pPr>
    </w:p>
    <w:p w14:paraId="6C44FC5A" w14:textId="6BB879A1" w:rsidR="00DA474B" w:rsidRPr="00F94048" w:rsidRDefault="00DA474B"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Reasonableness of </w:t>
      </w:r>
      <w:r w:rsidR="00D21593"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c</w:t>
      </w: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ost</w:t>
      </w:r>
    </w:p>
    <w:p w14:paraId="2D91E9F4" w14:textId="7A0DEBF1" w:rsidR="0034528F" w:rsidRDefault="0034528F" w:rsidP="00D21593">
      <w:pPr>
        <w:ind w:left="360"/>
        <w:rPr>
          <w:rFonts w:ascii="Garamond" w:hAnsi="Garamond" w:cs="Arial"/>
        </w:rPr>
      </w:pPr>
      <w:r w:rsidRPr="00D21593">
        <w:rPr>
          <w:rFonts w:ascii="Garamond" w:hAnsi="Garamond" w:cs="Arial"/>
        </w:rPr>
        <w:t xml:space="preserve">Provide as much detailed cost information as possible, including baseline comparison of costs per square foot (SF) with the cost data provided in Chapter 5 of the </w:t>
      </w:r>
      <w:r w:rsidR="000F399D" w:rsidRPr="00D21593">
        <w:rPr>
          <w:rFonts w:ascii="Garamond" w:hAnsi="Garamond" w:cs="Arial"/>
        </w:rPr>
        <w:t>s</w:t>
      </w:r>
      <w:r w:rsidRPr="00D21593">
        <w:rPr>
          <w:rFonts w:ascii="Garamond" w:hAnsi="Garamond" w:cs="Arial"/>
        </w:rPr>
        <w:t xml:space="preserve">coring </w:t>
      </w:r>
      <w:r w:rsidR="000F399D" w:rsidRPr="00D21593">
        <w:rPr>
          <w:rFonts w:ascii="Garamond" w:hAnsi="Garamond" w:cs="Arial"/>
        </w:rPr>
        <w:t>p</w:t>
      </w:r>
      <w:r w:rsidRPr="00D21593">
        <w:rPr>
          <w:rFonts w:ascii="Garamond" w:hAnsi="Garamond" w:cs="Arial"/>
        </w:rPr>
        <w:t xml:space="preserve">rocess </w:t>
      </w:r>
      <w:r w:rsidR="000F399D" w:rsidRPr="00D21593">
        <w:rPr>
          <w:rFonts w:ascii="Garamond" w:hAnsi="Garamond" w:cs="Arial"/>
        </w:rPr>
        <w:t>i</w:t>
      </w:r>
      <w:r w:rsidRPr="00D21593">
        <w:rPr>
          <w:rFonts w:ascii="Garamond" w:hAnsi="Garamond" w:cs="Arial"/>
        </w:rPr>
        <w:t xml:space="preserve">nstructions and a completed </w:t>
      </w:r>
      <w:hyperlink r:id="rId8" w:history="1">
        <w:r w:rsidRPr="00D21593">
          <w:rPr>
            <w:rStyle w:val="Hyperlink"/>
            <w:rFonts w:ascii="Garamond" w:hAnsi="Garamond" w:cs="Arial"/>
          </w:rPr>
          <w:t>OFM C-100 form</w:t>
        </w:r>
      </w:hyperlink>
      <w:r w:rsidRPr="00D21593">
        <w:rPr>
          <w:rFonts w:ascii="Garamond" w:hAnsi="Garamond" w:cs="Arial"/>
        </w:rPr>
        <w:t>. Also, describe the construction methodology that will be used for the proposed project.</w:t>
      </w:r>
    </w:p>
    <w:p w14:paraId="03217890" w14:textId="77777777" w:rsidR="00D21593" w:rsidRPr="00D21593" w:rsidRDefault="00D21593" w:rsidP="00D21593">
      <w:pPr>
        <w:ind w:left="360"/>
        <w:rPr>
          <w:rFonts w:ascii="Garamond" w:hAnsi="Garamond" w:cs="Arial"/>
        </w:rPr>
      </w:pPr>
    </w:p>
    <w:p w14:paraId="51C906CA" w14:textId="36B969FA" w:rsidR="0034528F" w:rsidRDefault="0034528F" w:rsidP="00D21593">
      <w:pPr>
        <w:ind w:left="360"/>
        <w:rPr>
          <w:rFonts w:ascii="Garamond" w:hAnsi="Garamond" w:cs="Arial"/>
        </w:rPr>
      </w:pPr>
      <w:r w:rsidRPr="00D21593">
        <w:rPr>
          <w:rFonts w:ascii="Garamond" w:hAnsi="Garamond" w:cs="Arial"/>
        </w:rPr>
        <w:t xml:space="preserve">If applicable, provide </w:t>
      </w:r>
      <w:r w:rsidR="008507FA" w:rsidRPr="00D21593">
        <w:rPr>
          <w:rFonts w:ascii="Garamond" w:hAnsi="Garamond" w:cs="Arial"/>
        </w:rPr>
        <w:t xml:space="preserve">life cycle cost analysis </w:t>
      </w:r>
      <w:r w:rsidRPr="00D21593">
        <w:rPr>
          <w:rFonts w:ascii="Garamond" w:hAnsi="Garamond" w:cs="Arial"/>
        </w:rPr>
        <w:t>results demonstrating significant projected savings for selected system alternates (Uniformat Level II) over 50 years, in terms of net present savings.</w:t>
      </w:r>
    </w:p>
    <w:p w14:paraId="3C4A6EB6" w14:textId="77777777" w:rsidR="00D21593" w:rsidRPr="00D21593" w:rsidRDefault="00D21593" w:rsidP="00D21593">
      <w:pPr>
        <w:ind w:left="360"/>
        <w:rPr>
          <w:rFonts w:ascii="Garamond" w:hAnsi="Garamond" w:cs="Arial"/>
        </w:rPr>
      </w:pPr>
    </w:p>
    <w:p w14:paraId="2816425C" w14:textId="190E2CCE" w:rsidR="001B4A6C" w:rsidRPr="00F94048" w:rsidRDefault="001B4A6C"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Availability of </w:t>
      </w:r>
      <w:r w:rsidR="00D21593"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space/utilization on campus</w:t>
      </w:r>
    </w:p>
    <w:p w14:paraId="78FC8821" w14:textId="77777777" w:rsidR="001B4A6C" w:rsidRPr="00D21593" w:rsidRDefault="001B4A6C" w:rsidP="00D21593">
      <w:pPr>
        <w:ind w:left="360"/>
        <w:rPr>
          <w:rFonts w:ascii="Garamond" w:hAnsi="Garamond" w:cs="Arial"/>
          <w:szCs w:val="22"/>
        </w:rPr>
      </w:pPr>
      <w:r w:rsidRPr="00D21593">
        <w:rPr>
          <w:rFonts w:ascii="Garamond" w:hAnsi="Garamond" w:cs="Arial"/>
          <w:szCs w:val="22"/>
        </w:rPr>
        <w:t>Describe the institution’s plan for improving space utilization and how the project will impact the following:</w:t>
      </w:r>
    </w:p>
    <w:p w14:paraId="0AFF497C" w14:textId="77777777" w:rsidR="001B4A6C" w:rsidRPr="00F778A9" w:rsidRDefault="001B4A6C" w:rsidP="00F778A9">
      <w:pPr>
        <w:pStyle w:val="ListParagraph"/>
        <w:numPr>
          <w:ilvl w:val="0"/>
          <w:numId w:val="44"/>
        </w:numPr>
        <w:spacing w:after="0" w:line="240" w:lineRule="auto"/>
        <w:ind w:left="810"/>
        <w:contextualSpacing w:val="0"/>
        <w:rPr>
          <w:rFonts w:ascii="Garamond" w:hAnsi="Garamond" w:cs="Arial"/>
          <w:i w:val="0"/>
          <w:sz w:val="24"/>
          <w:szCs w:val="22"/>
        </w:rPr>
      </w:pPr>
      <w:r w:rsidRPr="00F778A9">
        <w:rPr>
          <w:rFonts w:ascii="Garamond" w:hAnsi="Garamond" w:cs="Arial"/>
          <w:i w:val="0"/>
          <w:sz w:val="24"/>
          <w:szCs w:val="22"/>
        </w:rPr>
        <w:t>The utilization of classroom space</w:t>
      </w:r>
    </w:p>
    <w:p w14:paraId="7EB2D84F" w14:textId="304FA0CD" w:rsidR="001B4A6C" w:rsidRPr="00F778A9" w:rsidRDefault="001B4A6C" w:rsidP="00F778A9">
      <w:pPr>
        <w:pStyle w:val="ListParagraph"/>
        <w:numPr>
          <w:ilvl w:val="0"/>
          <w:numId w:val="44"/>
        </w:numPr>
        <w:spacing w:after="0" w:line="240" w:lineRule="auto"/>
        <w:ind w:left="810"/>
        <w:contextualSpacing w:val="0"/>
        <w:rPr>
          <w:rFonts w:ascii="Garamond" w:hAnsi="Garamond" w:cs="Arial"/>
          <w:i w:val="0"/>
          <w:sz w:val="24"/>
          <w:szCs w:val="22"/>
        </w:rPr>
      </w:pPr>
      <w:r w:rsidRPr="00F778A9">
        <w:rPr>
          <w:rFonts w:ascii="Garamond" w:hAnsi="Garamond" w:cs="Arial"/>
          <w:i w:val="0"/>
          <w:sz w:val="24"/>
          <w:szCs w:val="22"/>
        </w:rPr>
        <w:t>The utilization of class laboratory space</w:t>
      </w:r>
    </w:p>
    <w:p w14:paraId="79D8B6F4" w14:textId="77777777" w:rsidR="00D21593" w:rsidRPr="00D21593" w:rsidRDefault="00D21593" w:rsidP="00D21593">
      <w:pPr>
        <w:ind w:left="720"/>
        <w:rPr>
          <w:rFonts w:ascii="Garamond" w:hAnsi="Garamond" w:cs="Arial"/>
          <w:szCs w:val="22"/>
        </w:rPr>
      </w:pPr>
    </w:p>
    <w:p w14:paraId="2E214CBB" w14:textId="7297F1D5" w:rsidR="009D4BAC" w:rsidRPr="00F778A9" w:rsidRDefault="009D4BAC"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7FC844"/>
          <w:sz w:val="24"/>
          <w:szCs w:val="26"/>
          <w:lang w:bidi="ar-SA"/>
          <w14:textOutline w14:w="6350" w14:cap="rnd" w14:cmpd="sng" w14:algn="ctr">
            <w14:noFill/>
            <w14:prstDash w14:val="solid"/>
            <w14:bevel/>
          </w14:textOutline>
        </w:rPr>
      </w:pPr>
      <w:r w:rsidRPr="00F778A9">
        <w:rPr>
          <w:rFonts w:ascii="Century Gothic" w:eastAsiaTheme="minorHAnsi" w:hAnsi="Century Gothic" w:cstheme="minorBidi"/>
          <w:i w:val="0"/>
          <w:iCs w:val="0"/>
          <w:color w:val="7FC844"/>
          <w:sz w:val="24"/>
          <w:szCs w:val="26"/>
          <w:lang w:bidi="ar-SA"/>
          <w14:textOutline w14:w="6350" w14:cap="rnd" w14:cmpd="sng" w14:algn="ctr">
            <w14:noFill/>
            <w14:prstDash w14:val="solid"/>
            <w14:bevel/>
          </w14:textOutline>
        </w:rPr>
        <w:t xml:space="preserve"> </w:t>
      </w: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Efficiency of </w:t>
      </w:r>
      <w:r w:rsidR="00D21593"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space allocation</w:t>
      </w:r>
    </w:p>
    <w:p w14:paraId="4E89697D" w14:textId="64B07882" w:rsidR="009D4BAC" w:rsidRPr="00D21593" w:rsidRDefault="009D4BAC" w:rsidP="00F778A9">
      <w:pPr>
        <w:pStyle w:val="ListParagraph"/>
        <w:numPr>
          <w:ilvl w:val="0"/>
          <w:numId w:val="45"/>
        </w:numPr>
        <w:spacing w:after="0" w:line="240" w:lineRule="auto"/>
        <w:ind w:left="810"/>
        <w:contextualSpacing w:val="0"/>
        <w:rPr>
          <w:rFonts w:ascii="Garamond" w:hAnsi="Garamond" w:cs="Arial"/>
          <w:i w:val="0"/>
          <w:sz w:val="24"/>
          <w:szCs w:val="24"/>
        </w:rPr>
      </w:pPr>
      <w:r w:rsidRPr="00D21593">
        <w:rPr>
          <w:rFonts w:ascii="Garamond" w:hAnsi="Garamond" w:cs="Arial"/>
          <w:i w:val="0"/>
          <w:sz w:val="24"/>
          <w:szCs w:val="24"/>
        </w:rPr>
        <w:t>For each major function in the proposed facility (classroom, instructional labs, offices), identify whether space allocations will be consistent with Facility Evaluation and Planning Guide (FEPG) assignable square feet standards. To the extent any proposed allocations exceed FEPG standards, explain the alternative standard that has been used, and why.</w:t>
      </w:r>
      <w:r w:rsidR="00D64F64" w:rsidRPr="00D21593">
        <w:rPr>
          <w:rFonts w:ascii="Garamond" w:hAnsi="Garamond" w:cs="Arial"/>
          <w:i w:val="0"/>
          <w:sz w:val="24"/>
          <w:szCs w:val="24"/>
        </w:rPr>
        <w:t xml:space="preserve"> </w:t>
      </w:r>
      <w:r w:rsidR="00CE7D00" w:rsidRPr="00D21593">
        <w:rPr>
          <w:rFonts w:ascii="Garamond" w:hAnsi="Garamond" w:cs="Arial"/>
          <w:i w:val="0"/>
          <w:sz w:val="24"/>
          <w:szCs w:val="24"/>
        </w:rPr>
        <w:t xml:space="preserve">See Chapter 4 of the </w:t>
      </w:r>
      <w:r w:rsidR="000F399D" w:rsidRPr="00D21593">
        <w:rPr>
          <w:rFonts w:ascii="Garamond" w:hAnsi="Garamond" w:cs="Arial"/>
          <w:i w:val="0"/>
          <w:sz w:val="24"/>
          <w:szCs w:val="24"/>
        </w:rPr>
        <w:t>s</w:t>
      </w:r>
      <w:r w:rsidR="0048188B" w:rsidRPr="00D21593">
        <w:rPr>
          <w:rFonts w:ascii="Garamond" w:hAnsi="Garamond" w:cs="Arial"/>
          <w:i w:val="0"/>
          <w:sz w:val="24"/>
          <w:szCs w:val="24"/>
        </w:rPr>
        <w:t xml:space="preserve">coring </w:t>
      </w:r>
      <w:r w:rsidR="000F399D" w:rsidRPr="00D21593">
        <w:rPr>
          <w:rFonts w:ascii="Garamond" w:hAnsi="Garamond" w:cs="Arial"/>
          <w:i w:val="0"/>
          <w:sz w:val="24"/>
          <w:szCs w:val="24"/>
        </w:rPr>
        <w:t>p</w:t>
      </w:r>
      <w:r w:rsidR="0048188B" w:rsidRPr="00D21593">
        <w:rPr>
          <w:rFonts w:ascii="Garamond" w:hAnsi="Garamond" w:cs="Arial"/>
          <w:i w:val="0"/>
          <w:sz w:val="24"/>
          <w:szCs w:val="24"/>
        </w:rPr>
        <w:t xml:space="preserve">rocess </w:t>
      </w:r>
      <w:r w:rsidR="000F399D" w:rsidRPr="00D21593">
        <w:rPr>
          <w:rFonts w:ascii="Garamond" w:hAnsi="Garamond" w:cs="Arial"/>
          <w:i w:val="0"/>
          <w:sz w:val="24"/>
          <w:szCs w:val="24"/>
        </w:rPr>
        <w:t>i</w:t>
      </w:r>
      <w:r w:rsidR="0048188B" w:rsidRPr="00D21593">
        <w:rPr>
          <w:rFonts w:ascii="Garamond" w:hAnsi="Garamond" w:cs="Arial"/>
          <w:i w:val="0"/>
          <w:sz w:val="24"/>
          <w:szCs w:val="24"/>
        </w:rPr>
        <w:t xml:space="preserve">nstructions </w:t>
      </w:r>
      <w:r w:rsidR="00CE7D00" w:rsidRPr="00D21593">
        <w:rPr>
          <w:rFonts w:ascii="Garamond" w:hAnsi="Garamond" w:cs="Arial"/>
          <w:i w:val="0"/>
          <w:sz w:val="24"/>
          <w:szCs w:val="24"/>
        </w:rPr>
        <w:t>for an example.</w:t>
      </w:r>
      <w:r w:rsidR="00D64F64" w:rsidRPr="00D21593">
        <w:rPr>
          <w:rFonts w:ascii="Garamond" w:hAnsi="Garamond" w:cs="Arial"/>
          <w:i w:val="0"/>
          <w:sz w:val="24"/>
          <w:szCs w:val="24"/>
        </w:rPr>
        <w:t xml:space="preserve"> </w:t>
      </w:r>
      <w:r w:rsidR="00CE7D00" w:rsidRPr="00D21593">
        <w:rPr>
          <w:rFonts w:ascii="Garamond" w:hAnsi="Garamond" w:cs="Arial"/>
          <w:i w:val="0"/>
          <w:sz w:val="24"/>
          <w:szCs w:val="24"/>
        </w:rPr>
        <w:t>Supporting tables may be included in an appendix.</w:t>
      </w:r>
    </w:p>
    <w:p w14:paraId="08A0CC29" w14:textId="77777777" w:rsidR="0034528F" w:rsidRPr="00D21593" w:rsidRDefault="0034528F" w:rsidP="00F778A9">
      <w:pPr>
        <w:pStyle w:val="ListParagraph"/>
        <w:numPr>
          <w:ilvl w:val="0"/>
          <w:numId w:val="45"/>
        </w:numPr>
        <w:spacing w:after="0" w:line="240" w:lineRule="auto"/>
        <w:ind w:left="810"/>
        <w:contextualSpacing w:val="0"/>
        <w:rPr>
          <w:rFonts w:ascii="Garamond" w:hAnsi="Garamond" w:cs="Arial"/>
          <w:i w:val="0"/>
          <w:sz w:val="24"/>
          <w:szCs w:val="24"/>
        </w:rPr>
      </w:pPr>
      <w:r w:rsidRPr="00D21593">
        <w:rPr>
          <w:rFonts w:ascii="Garamond" w:hAnsi="Garamond" w:cs="Arial"/>
          <w:i w:val="0"/>
          <w:sz w:val="24"/>
          <w:szCs w:val="24"/>
        </w:rPr>
        <w:t xml:space="preserve">Identify the following on form CBS002: </w:t>
      </w:r>
    </w:p>
    <w:p w14:paraId="1BC4FC04" w14:textId="02236CF9" w:rsidR="0034528F" w:rsidRPr="00D21593" w:rsidRDefault="0034528F" w:rsidP="00D21593">
      <w:pPr>
        <w:pStyle w:val="ListParagraph"/>
        <w:numPr>
          <w:ilvl w:val="0"/>
          <w:numId w:val="30"/>
        </w:numPr>
        <w:tabs>
          <w:tab w:val="left" w:pos="1170"/>
        </w:tabs>
        <w:spacing w:after="0" w:line="240" w:lineRule="auto"/>
        <w:ind w:hanging="270"/>
        <w:contextualSpacing w:val="0"/>
        <w:rPr>
          <w:rFonts w:ascii="Garamond" w:hAnsi="Garamond" w:cs="Arial"/>
          <w:i w:val="0"/>
          <w:sz w:val="24"/>
          <w:szCs w:val="24"/>
        </w:rPr>
      </w:pPr>
      <w:r w:rsidRPr="00D21593">
        <w:rPr>
          <w:rFonts w:ascii="Garamond" w:hAnsi="Garamond" w:cs="Arial"/>
          <w:i w:val="0"/>
          <w:sz w:val="24"/>
          <w:szCs w:val="24"/>
        </w:rPr>
        <w:t xml:space="preserve">Usable square feet (USF) in the proposed facility </w:t>
      </w:r>
    </w:p>
    <w:p w14:paraId="6F04E4FD" w14:textId="3490A9E6" w:rsidR="0034528F" w:rsidRPr="00D21593" w:rsidRDefault="0034528F" w:rsidP="00D21593">
      <w:pPr>
        <w:pStyle w:val="ListParagraph"/>
        <w:numPr>
          <w:ilvl w:val="0"/>
          <w:numId w:val="30"/>
        </w:numPr>
        <w:tabs>
          <w:tab w:val="left" w:pos="1170"/>
        </w:tabs>
        <w:spacing w:after="0" w:line="240" w:lineRule="auto"/>
        <w:ind w:hanging="270"/>
        <w:contextualSpacing w:val="0"/>
        <w:rPr>
          <w:rFonts w:ascii="Garamond" w:hAnsi="Garamond" w:cs="Arial"/>
          <w:i w:val="0"/>
          <w:sz w:val="24"/>
          <w:szCs w:val="24"/>
        </w:rPr>
      </w:pPr>
      <w:r w:rsidRPr="00D21593">
        <w:rPr>
          <w:rFonts w:ascii="Garamond" w:hAnsi="Garamond" w:cs="Arial"/>
          <w:i w:val="0"/>
          <w:sz w:val="24"/>
          <w:szCs w:val="24"/>
        </w:rPr>
        <w:t xml:space="preserve">Gross square feet (GSF) </w:t>
      </w:r>
    </w:p>
    <w:p w14:paraId="29D1BF50" w14:textId="2CD2B1D3" w:rsidR="0034528F" w:rsidRDefault="0034528F" w:rsidP="00D21593">
      <w:pPr>
        <w:pStyle w:val="ListParagraph"/>
        <w:numPr>
          <w:ilvl w:val="0"/>
          <w:numId w:val="30"/>
        </w:numPr>
        <w:tabs>
          <w:tab w:val="left" w:pos="1170"/>
        </w:tabs>
        <w:spacing w:after="0" w:line="240" w:lineRule="auto"/>
        <w:ind w:hanging="270"/>
        <w:contextualSpacing w:val="0"/>
        <w:rPr>
          <w:rFonts w:ascii="Garamond" w:hAnsi="Garamond" w:cs="Arial"/>
          <w:i w:val="0"/>
          <w:sz w:val="24"/>
          <w:szCs w:val="24"/>
        </w:rPr>
      </w:pPr>
      <w:r w:rsidRPr="00D21593">
        <w:rPr>
          <w:rFonts w:ascii="Garamond" w:hAnsi="Garamond" w:cs="Arial"/>
          <w:i w:val="0"/>
          <w:sz w:val="24"/>
          <w:szCs w:val="24"/>
        </w:rPr>
        <w:t>Building efficiency (USF divided GSF)</w:t>
      </w:r>
    </w:p>
    <w:p w14:paraId="448B20A1" w14:textId="77777777" w:rsidR="00D21593" w:rsidRPr="00D21593" w:rsidRDefault="00D21593" w:rsidP="00D21593">
      <w:pPr>
        <w:ind w:left="810" w:hanging="270"/>
        <w:rPr>
          <w:rFonts w:ascii="Garamond" w:hAnsi="Garamond" w:cs="Arial"/>
        </w:rPr>
      </w:pPr>
    </w:p>
    <w:p w14:paraId="6EA52E36" w14:textId="23836D64" w:rsidR="00992176" w:rsidRPr="00F94048" w:rsidRDefault="00992176" w:rsidP="00F778A9">
      <w:pPr>
        <w:pStyle w:val="ListParagraph"/>
        <w:numPr>
          <w:ilvl w:val="0"/>
          <w:numId w:val="35"/>
        </w:numPr>
        <w:spacing w:after="60" w:line="240" w:lineRule="auto"/>
        <w:ind w:hanging="270"/>
        <w:contextualSpacing w:val="0"/>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pP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 xml:space="preserve">Adequacy of </w:t>
      </w:r>
      <w:r w:rsidR="00D21593"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s</w:t>
      </w:r>
      <w:r w:rsidRPr="00F94048">
        <w:rPr>
          <w:rFonts w:ascii="Century Gothic" w:eastAsiaTheme="minorHAnsi" w:hAnsi="Century Gothic" w:cstheme="minorBidi"/>
          <w:i w:val="0"/>
          <w:iCs w:val="0"/>
          <w:color w:val="656EB3"/>
          <w:sz w:val="24"/>
          <w:szCs w:val="26"/>
          <w:lang w:bidi="ar-SA"/>
          <w14:textOutline w14:w="6350" w14:cap="rnd" w14:cmpd="sng" w14:algn="ctr">
            <w14:noFill/>
            <w14:prstDash w14:val="solid"/>
            <w14:bevel/>
          </w14:textOutline>
        </w:rPr>
        <w:t>pace</w:t>
      </w:r>
    </w:p>
    <w:p w14:paraId="51EAB8C4" w14:textId="0179CEF0" w:rsidR="009D4BAC" w:rsidRPr="00D21593" w:rsidRDefault="00992176" w:rsidP="00FB2DB2">
      <w:pPr>
        <w:ind w:left="360"/>
        <w:rPr>
          <w:rFonts w:ascii="Garamond" w:hAnsi="Garamond" w:cs="Arial"/>
        </w:rPr>
      </w:pPr>
      <w:r w:rsidRPr="00D21593">
        <w:rPr>
          <w:rFonts w:ascii="Garamond" w:hAnsi="Garamond" w:cs="Arial"/>
        </w:rPr>
        <w:t>Describe whether and the extent to which the project is needed to meet modern educational</w:t>
      </w:r>
      <w:r w:rsidR="000B4967" w:rsidRPr="00D21593">
        <w:rPr>
          <w:rFonts w:ascii="Garamond" w:hAnsi="Garamond" w:cs="Arial"/>
        </w:rPr>
        <w:t xml:space="preserve"> </w:t>
      </w:r>
      <w:r w:rsidRPr="00D21593">
        <w:rPr>
          <w:rFonts w:ascii="Garamond" w:hAnsi="Garamond" w:cs="Arial"/>
        </w:rPr>
        <w:t>standards and/or to improve space configurations, and how it would accomplish that.</w:t>
      </w:r>
    </w:p>
    <w:p w14:paraId="390489A8" w14:textId="77777777" w:rsidR="00D21593" w:rsidRPr="00D21593" w:rsidRDefault="00D21593" w:rsidP="00FB2DB2">
      <w:pPr>
        <w:ind w:left="360"/>
        <w:rPr>
          <w:rFonts w:ascii="Garamond" w:hAnsi="Garamond" w:cs="Arial"/>
        </w:rPr>
      </w:pPr>
    </w:p>
    <w:p w14:paraId="7977C335" w14:textId="77777777" w:rsidR="00F778A9" w:rsidRDefault="00F778A9">
      <w:pPr>
        <w:rPr>
          <w:rFonts w:ascii="Century Gothic" w:eastAsiaTheme="minorHAnsi" w:hAnsi="Century Gothic" w:cstheme="minorBidi"/>
          <w:color w:val="CC3291"/>
          <w:szCs w:val="26"/>
          <w14:textOutline w14:w="3175" w14:cap="rnd" w14:cmpd="sng" w14:algn="ctr">
            <w14:solidFill>
              <w14:srgbClr w14:val="CC3291"/>
            </w14:solidFill>
            <w14:prstDash w14:val="solid"/>
            <w14:bevel/>
          </w14:textOutline>
        </w:rPr>
      </w:pPr>
      <w:r>
        <w:rPr>
          <w:rFonts w:ascii="Century Gothic" w:eastAsiaTheme="minorHAnsi" w:hAnsi="Century Gothic" w:cstheme="minorBidi"/>
          <w:b/>
          <w:smallCaps/>
          <w:color w:val="CC3291"/>
          <w:szCs w:val="26"/>
          <w14:textOutline w14:w="3175" w14:cap="rnd" w14:cmpd="sng" w14:algn="ctr">
            <w14:solidFill>
              <w14:srgbClr w14:val="CC3291"/>
            </w14:solidFill>
            <w14:prstDash w14:val="solid"/>
            <w14:bevel/>
          </w14:textOutline>
        </w:rPr>
        <w:br w:type="page"/>
      </w:r>
    </w:p>
    <w:p w14:paraId="62EA22F6" w14:textId="7B0E1380" w:rsidR="00FB2DB2" w:rsidRPr="00F94048" w:rsidRDefault="00D21593" w:rsidP="00D21593">
      <w:pPr>
        <w:pStyle w:val="BudgStyle3"/>
        <w:pBdr>
          <w:bottom w:val="none" w:sz="0" w:space="0" w:color="auto"/>
        </w:pBdr>
        <w:spacing w:after="60"/>
        <w:ind w:left="0" w:firstLine="0"/>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pPr>
      <w:r w:rsidRPr="00F94048">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lastRenderedPageBreak/>
        <w:t>TEMPLATES</w:t>
      </w:r>
      <w:r w:rsidR="00F94048" w:rsidRPr="00F94048">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 xml:space="preserve"> </w:t>
      </w:r>
      <w:r w:rsidRPr="00F94048">
        <w:rPr>
          <w:rFonts w:ascii="Century Gothic" w:eastAsiaTheme="minorHAnsi" w:hAnsi="Century Gothic" w:cstheme="minorBidi"/>
          <w:b w:val="0"/>
          <w:smallCaps w:val="0"/>
          <w:color w:val="CC3291"/>
          <w:sz w:val="24"/>
          <w:szCs w:val="26"/>
          <w14:textOutline w14:w="3175" w14:cap="rnd" w14:cmpd="sng" w14:algn="ctr">
            <w14:noFill/>
            <w14:prstDash w14:val="solid"/>
            <w14:bevel/>
          </w14:textOutline>
        </w:rPr>
        <w:t>REQUIRED IN APPENDIX FOR SCORING</w:t>
      </w:r>
    </w:p>
    <w:p w14:paraId="4B4C3060" w14:textId="7489B05F" w:rsidR="00FB2DB2" w:rsidRPr="00D21593" w:rsidRDefault="00D85D02" w:rsidP="00D21593">
      <w:pPr>
        <w:pStyle w:val="ListParagraph"/>
        <w:numPr>
          <w:ilvl w:val="0"/>
          <w:numId w:val="38"/>
        </w:numPr>
        <w:spacing w:after="0" w:line="240" w:lineRule="auto"/>
        <w:ind w:left="630" w:hanging="270"/>
        <w:rPr>
          <w:rFonts w:ascii="Garamond" w:hAnsi="Garamond" w:cs="Arial"/>
          <w:i w:val="0"/>
          <w:sz w:val="24"/>
          <w:szCs w:val="24"/>
        </w:rPr>
      </w:pPr>
      <w:hyperlink r:id="rId9" w:history="1">
        <w:r w:rsidR="00FB2DB2" w:rsidRPr="00D85D02">
          <w:rPr>
            <w:rStyle w:val="Hyperlink"/>
            <w:rFonts w:ascii="Garamond" w:hAnsi="Garamond" w:cs="Arial"/>
            <w:i w:val="0"/>
            <w:sz w:val="24"/>
            <w:szCs w:val="24"/>
          </w:rPr>
          <w:t xml:space="preserve">Degree </w:t>
        </w:r>
        <w:r w:rsidR="00D21593" w:rsidRPr="00D85D02">
          <w:rPr>
            <w:rStyle w:val="Hyperlink"/>
            <w:rFonts w:ascii="Garamond" w:hAnsi="Garamond" w:cs="Arial"/>
            <w:i w:val="0"/>
            <w:sz w:val="24"/>
            <w:szCs w:val="24"/>
          </w:rPr>
          <w:t>totals and target</w:t>
        </w:r>
        <w:r w:rsidRPr="00D85D02">
          <w:rPr>
            <w:rStyle w:val="Hyperlink"/>
            <w:rFonts w:ascii="Garamond" w:hAnsi="Garamond" w:cs="Arial"/>
            <w:i w:val="0"/>
            <w:sz w:val="24"/>
            <w:szCs w:val="24"/>
          </w:rPr>
          <w:t>s</w:t>
        </w:r>
      </w:hyperlink>
      <w:r w:rsidR="00D21593" w:rsidRPr="00D21593">
        <w:rPr>
          <w:rFonts w:ascii="Garamond" w:hAnsi="Garamond" w:cs="Arial"/>
          <w:i w:val="0"/>
          <w:sz w:val="24"/>
          <w:szCs w:val="24"/>
        </w:rPr>
        <w:t xml:space="preserve"> </w:t>
      </w:r>
    </w:p>
    <w:p w14:paraId="44E8BA20" w14:textId="7F63E43E" w:rsidR="00FB2DB2" w:rsidRPr="00D21593" w:rsidRDefault="00FB2DB2" w:rsidP="00D21593">
      <w:pPr>
        <w:pStyle w:val="ListParagraph"/>
        <w:numPr>
          <w:ilvl w:val="0"/>
          <w:numId w:val="38"/>
        </w:numPr>
        <w:spacing w:after="0" w:line="240" w:lineRule="auto"/>
        <w:ind w:left="630" w:hanging="270"/>
        <w:rPr>
          <w:rFonts w:ascii="Garamond" w:hAnsi="Garamond" w:cs="Arial"/>
          <w:i w:val="0"/>
          <w:sz w:val="24"/>
          <w:szCs w:val="24"/>
        </w:rPr>
      </w:pPr>
      <w:r w:rsidRPr="00D85D02">
        <w:rPr>
          <w:rFonts w:ascii="Garamond" w:hAnsi="Garamond" w:cs="Arial"/>
          <w:i w:val="0"/>
          <w:sz w:val="24"/>
          <w:szCs w:val="24"/>
        </w:rPr>
        <w:t>A</w:t>
      </w:r>
      <w:hyperlink r:id="rId10" w:history="1">
        <w:r w:rsidRPr="00D85D02">
          <w:rPr>
            <w:rStyle w:val="Hyperlink"/>
            <w:rFonts w:ascii="Garamond" w:hAnsi="Garamond" w:cs="Arial"/>
            <w:i w:val="0"/>
            <w:sz w:val="24"/>
            <w:szCs w:val="24"/>
          </w:rPr>
          <w:t xml:space="preserve">vailability </w:t>
        </w:r>
        <w:r w:rsidR="00D21593" w:rsidRPr="00D85D02">
          <w:rPr>
            <w:rStyle w:val="Hyperlink"/>
            <w:rFonts w:ascii="Garamond" w:hAnsi="Garamond" w:cs="Arial"/>
            <w:i w:val="0"/>
            <w:sz w:val="24"/>
            <w:szCs w:val="24"/>
          </w:rPr>
          <w:t>of space/campus utilization</w:t>
        </w:r>
      </w:hyperlink>
      <w:r w:rsidR="00D21593" w:rsidRPr="00D21593">
        <w:rPr>
          <w:rFonts w:ascii="Garamond" w:hAnsi="Garamond" w:cs="Arial"/>
          <w:i w:val="0"/>
          <w:sz w:val="24"/>
          <w:szCs w:val="24"/>
        </w:rPr>
        <w:t xml:space="preserve"> </w:t>
      </w:r>
    </w:p>
    <w:p w14:paraId="2F394301" w14:textId="51189AB5" w:rsidR="00FB2DB2" w:rsidRPr="00D21593" w:rsidRDefault="00D85D02" w:rsidP="00D21593">
      <w:pPr>
        <w:pStyle w:val="ListParagraph"/>
        <w:numPr>
          <w:ilvl w:val="0"/>
          <w:numId w:val="38"/>
        </w:numPr>
        <w:spacing w:after="0" w:line="240" w:lineRule="auto"/>
        <w:ind w:left="630" w:hanging="270"/>
        <w:rPr>
          <w:rFonts w:ascii="Garamond" w:hAnsi="Garamond" w:cs="Arial"/>
          <w:sz w:val="24"/>
          <w:szCs w:val="24"/>
        </w:rPr>
      </w:pPr>
      <w:hyperlink r:id="rId11" w:history="1">
        <w:r w:rsidR="00FB2DB2" w:rsidRPr="00D85D02">
          <w:rPr>
            <w:rStyle w:val="Hyperlink"/>
            <w:rFonts w:ascii="Garamond" w:hAnsi="Garamond" w:cs="Arial"/>
            <w:i w:val="0"/>
            <w:sz w:val="24"/>
            <w:szCs w:val="24"/>
          </w:rPr>
          <w:t>Program</w:t>
        </w:r>
        <w:r w:rsidR="003C17D1" w:rsidRPr="00D85D02">
          <w:rPr>
            <w:rStyle w:val="Hyperlink"/>
            <w:rFonts w:ascii="Garamond" w:hAnsi="Garamond" w:cs="Arial"/>
            <w:i w:val="0"/>
            <w:sz w:val="24"/>
            <w:szCs w:val="24"/>
          </w:rPr>
          <w:t>-</w:t>
        </w:r>
        <w:r w:rsidR="00D21593" w:rsidRPr="00D85D02">
          <w:rPr>
            <w:rStyle w:val="Hyperlink"/>
            <w:rFonts w:ascii="Garamond" w:hAnsi="Garamond" w:cs="Arial"/>
            <w:i w:val="0"/>
            <w:sz w:val="24"/>
            <w:szCs w:val="24"/>
          </w:rPr>
          <w:t>related space allocation</w:t>
        </w:r>
      </w:hyperlink>
      <w:bookmarkStart w:id="0" w:name="_GoBack"/>
      <w:bookmarkEnd w:id="0"/>
      <w:r w:rsidR="00D21593" w:rsidRPr="00D21593">
        <w:rPr>
          <w:rFonts w:ascii="Garamond" w:hAnsi="Garamond" w:cs="Arial"/>
          <w:i w:val="0"/>
          <w:sz w:val="24"/>
          <w:szCs w:val="24"/>
        </w:rPr>
        <w:t xml:space="preserve"> </w:t>
      </w:r>
    </w:p>
    <w:p w14:paraId="1550AE80" w14:textId="77777777" w:rsidR="00FB2DB2" w:rsidRPr="00A14015" w:rsidRDefault="00FB2DB2" w:rsidP="00A70913">
      <w:pPr>
        <w:ind w:left="720"/>
        <w:rPr>
          <w:rFonts w:ascii="Arial" w:hAnsi="Arial" w:cs="Arial"/>
          <w:sz w:val="22"/>
          <w:szCs w:val="22"/>
        </w:rPr>
      </w:pPr>
    </w:p>
    <w:sectPr w:rsidR="00FB2DB2" w:rsidRPr="00A14015" w:rsidSect="00F778A9">
      <w:headerReference w:type="default" r:id="rId12"/>
      <w:footerReference w:type="even" r:id="rId13"/>
      <w:footerReference w:type="default" r:id="rId14"/>
      <w:footerReference w:type="first" r:id="rId15"/>
      <w:pgSz w:w="12240" w:h="15840" w:code="1"/>
      <w:pgMar w:top="171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71C88" w14:textId="77777777" w:rsidR="00A9593B" w:rsidRDefault="00A9593B">
      <w:r>
        <w:separator/>
      </w:r>
    </w:p>
  </w:endnote>
  <w:endnote w:type="continuationSeparator" w:id="0">
    <w:p w14:paraId="5FB5C875" w14:textId="77777777" w:rsidR="00A9593B" w:rsidRDefault="00A9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viar Dreams">
    <w:altName w:val="Segoe UI Semilight"/>
    <w:panose1 w:val="020B0202020204020504"/>
    <w:charset w:val="00"/>
    <w:family w:val="swiss"/>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2D46" w14:textId="77777777" w:rsidR="005A425B" w:rsidRDefault="005A425B" w:rsidP="00D97D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E9691" w14:textId="77777777" w:rsidR="005A425B" w:rsidRDefault="005A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D45B" w14:textId="361C5264" w:rsidR="005A425B" w:rsidRPr="00F778A9" w:rsidRDefault="005A425B" w:rsidP="00A8793A">
    <w:pPr>
      <w:pStyle w:val="Footer"/>
      <w:tabs>
        <w:tab w:val="clear" w:pos="4320"/>
        <w:tab w:val="clear" w:pos="8640"/>
        <w:tab w:val="right" w:pos="10080"/>
      </w:tabs>
      <w:rPr>
        <w:rFonts w:ascii="Century Gothic" w:hAnsi="Century Gothic"/>
        <w:sz w:val="18"/>
        <w:szCs w:val="16"/>
      </w:rPr>
    </w:pPr>
    <w:r w:rsidRPr="00F778A9">
      <w:rPr>
        <w:rFonts w:ascii="Century Gothic" w:hAnsi="Century Gothic"/>
        <w:sz w:val="18"/>
        <w:szCs w:val="16"/>
      </w:rPr>
      <w:t>Office of Financial Management</w:t>
    </w:r>
    <w:r w:rsidRPr="00F778A9">
      <w:rPr>
        <w:rFonts w:ascii="Century Gothic" w:hAnsi="Century Gothic"/>
        <w:sz w:val="18"/>
        <w:szCs w:val="16"/>
      </w:rPr>
      <w:tab/>
    </w:r>
    <w:r w:rsidR="009E2449" w:rsidRPr="00F778A9">
      <w:rPr>
        <w:rFonts w:ascii="Century Gothic" w:hAnsi="Century Gothic"/>
        <w:sz w:val="18"/>
        <w:szCs w:val="16"/>
      </w:rPr>
      <w:t xml:space="preserve">Revised: </w:t>
    </w:r>
    <w:r w:rsidR="00F778A9">
      <w:rPr>
        <w:rFonts w:ascii="Century Gothic" w:hAnsi="Century Gothic"/>
        <w:sz w:val="18"/>
        <w:szCs w:val="16"/>
      </w:rPr>
      <w:t>June</w:t>
    </w:r>
    <w:r w:rsidR="006F3A5B" w:rsidRPr="00F778A9">
      <w:rPr>
        <w:rFonts w:ascii="Century Gothic" w:hAnsi="Century Gothic"/>
        <w:sz w:val="18"/>
        <w:szCs w:val="16"/>
      </w:rPr>
      <w:t xml:space="preserve"> 20</w:t>
    </w:r>
    <w:r w:rsidR="00AA0697" w:rsidRPr="00F778A9">
      <w:rPr>
        <w:rFonts w:ascii="Century Gothic" w:hAnsi="Century Gothic"/>
        <w:sz w:val="18"/>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B160" w14:textId="77777777" w:rsidR="005A425B" w:rsidRPr="00650AB4" w:rsidRDefault="005A425B" w:rsidP="00A8793A">
    <w:pPr>
      <w:pStyle w:val="Footer"/>
      <w:tabs>
        <w:tab w:val="clear" w:pos="4320"/>
        <w:tab w:val="clear" w:pos="8640"/>
        <w:tab w:val="right" w:pos="10080"/>
      </w:tabs>
      <w:rPr>
        <w:rFonts w:ascii="Arial Narrow" w:hAnsi="Arial Narrow"/>
        <w:sz w:val="16"/>
        <w:szCs w:val="16"/>
      </w:rPr>
    </w:pPr>
    <w:r w:rsidRPr="00650AB4">
      <w:rPr>
        <w:rFonts w:ascii="Arial Narrow" w:hAnsi="Arial Narrow"/>
        <w:sz w:val="16"/>
        <w:szCs w:val="16"/>
      </w:rPr>
      <w:t>Office of Financial Management</w:t>
    </w:r>
    <w:r w:rsidRPr="00650AB4">
      <w:rPr>
        <w:rFonts w:ascii="Arial Narrow" w:hAnsi="Arial Narrow"/>
        <w:sz w:val="16"/>
        <w:szCs w:val="16"/>
      </w:rPr>
      <w:tab/>
      <w:t xml:space="preserve">7/1/2008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249F" w14:textId="77777777" w:rsidR="00A9593B" w:rsidRDefault="00A9593B">
      <w:r>
        <w:separator/>
      </w:r>
    </w:p>
  </w:footnote>
  <w:footnote w:type="continuationSeparator" w:id="0">
    <w:p w14:paraId="1EA87CEE" w14:textId="77777777" w:rsidR="00A9593B" w:rsidRDefault="00A9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4DA9" w14:textId="4A34515A" w:rsidR="005A425B" w:rsidRPr="00650AB4" w:rsidRDefault="00A6313D" w:rsidP="001B1901">
    <w:pPr>
      <w:pStyle w:val="Header"/>
      <w:tabs>
        <w:tab w:val="clear" w:pos="8640"/>
        <w:tab w:val="right" w:pos="10080"/>
      </w:tabs>
      <w:rPr>
        <w:rFonts w:ascii="Arial Narrow" w:hAnsi="Arial Narrow"/>
        <w:b/>
      </w:rPr>
    </w:pPr>
    <w:r w:rsidRPr="00F778A9">
      <w:rPr>
        <w:rFonts w:ascii="Century Gothic" w:eastAsiaTheme="minorHAnsi" w:hAnsi="Century Gothic" w:cstheme="minorBidi"/>
        <w:sz w:val="26"/>
        <w:szCs w:val="26"/>
        <w14:textOutline w14:w="3175" w14:cap="rnd" w14:cmpd="sng" w14:algn="ctr">
          <w14:noFill/>
          <w14:prstDash w14:val="solid"/>
          <w14:bevel/>
        </w14:textOutline>
      </w:rPr>
      <w:t>RENOVATION – MAJOR PROJECT</w:t>
    </w:r>
    <w:r w:rsidR="005A425B" w:rsidRPr="00767A9B">
      <w:rPr>
        <w:rFonts w:ascii="Arial Narrow" w:hAnsi="Arial Narrow"/>
        <w:b/>
        <w:sz w:val="22"/>
      </w:rPr>
      <w:tab/>
    </w:r>
    <w:r w:rsidR="005A425B">
      <w:rPr>
        <w:rFonts w:ascii="Arial Narrow" w:hAnsi="Arial Narrow"/>
        <w:b/>
        <w:sz w:val="22"/>
      </w:rPr>
      <w:tab/>
    </w:r>
    <w:r w:rsidR="005A425B" w:rsidRPr="00F778A9">
      <w:rPr>
        <w:rFonts w:ascii="Century Gothic" w:eastAsiaTheme="minorHAnsi" w:hAnsi="Century Gothic" w:cstheme="minorBidi"/>
        <w:sz w:val="20"/>
        <w:szCs w:val="30"/>
      </w:rPr>
      <w:t>20</w:t>
    </w:r>
    <w:r w:rsidR="009E2449" w:rsidRPr="00F778A9">
      <w:rPr>
        <w:rFonts w:ascii="Century Gothic" w:eastAsiaTheme="minorHAnsi" w:hAnsi="Century Gothic" w:cstheme="minorBidi"/>
        <w:sz w:val="20"/>
        <w:szCs w:val="30"/>
      </w:rPr>
      <w:t>21</w:t>
    </w:r>
    <w:r w:rsidR="00AA0697" w:rsidRPr="00F778A9">
      <w:rPr>
        <w:rFonts w:ascii="Century Gothic" w:eastAsiaTheme="minorHAnsi" w:hAnsi="Century Gothic" w:cstheme="minorBidi"/>
        <w:sz w:val="20"/>
        <w:szCs w:val="30"/>
      </w:rPr>
      <w:t>-23</w:t>
    </w:r>
    <w:r w:rsidR="005A425B" w:rsidRPr="00F778A9">
      <w:rPr>
        <w:rFonts w:ascii="Century Gothic" w:eastAsiaTheme="minorHAnsi" w:hAnsi="Century Gothic" w:cstheme="minorBidi"/>
        <w:sz w:val="20"/>
        <w:szCs w:val="30"/>
      </w:rPr>
      <w:t xml:space="preserve"> Biennium</w:t>
    </w:r>
    <w:r w:rsidR="00AA0697" w:rsidRPr="00F778A9">
      <w:rPr>
        <w:rFonts w:ascii="Century Gothic" w:eastAsiaTheme="minorHAnsi" w:hAnsi="Century Gothic" w:cstheme="minorBidi"/>
        <w:sz w:val="20"/>
        <w:szCs w:val="30"/>
      </w:rPr>
      <w:t xml:space="preserve"> Project</w:t>
    </w:r>
  </w:p>
  <w:p w14:paraId="1C81F562" w14:textId="2343BF19" w:rsidR="005A425B" w:rsidRPr="001C5D57" w:rsidRDefault="00AA0697" w:rsidP="00F778A9">
    <w:pPr>
      <w:pStyle w:val="Header"/>
      <w:tabs>
        <w:tab w:val="clear" w:pos="4320"/>
        <w:tab w:val="clear" w:pos="8640"/>
        <w:tab w:val="center" w:pos="4410"/>
        <w:tab w:val="right" w:pos="10080"/>
      </w:tabs>
      <w:rPr>
        <w:sz w:val="18"/>
        <w:szCs w:val="18"/>
      </w:rPr>
    </w:pPr>
    <w:r w:rsidRPr="00F778A9">
      <w:rPr>
        <w:rFonts w:ascii="Century Gothic" w:eastAsiaTheme="minorHAnsi" w:hAnsi="Century Gothic" w:cstheme="minorBidi"/>
        <w:sz w:val="20"/>
        <w:szCs w:val="30"/>
      </w:rPr>
      <w:t xml:space="preserve">2020 </w:t>
    </w:r>
    <w:r w:rsidR="005A425B" w:rsidRPr="00F778A9">
      <w:rPr>
        <w:rFonts w:ascii="Century Gothic" w:eastAsiaTheme="minorHAnsi" w:hAnsi="Century Gothic" w:cstheme="minorBidi"/>
        <w:sz w:val="20"/>
        <w:szCs w:val="30"/>
      </w:rPr>
      <w:t>Higher Education Project Proposal</w:t>
    </w:r>
    <w:r w:rsidR="009E2449" w:rsidRPr="00F778A9">
      <w:rPr>
        <w:rFonts w:ascii="Century Gothic" w:eastAsiaTheme="minorHAnsi" w:hAnsi="Century Gothic" w:cstheme="minorBidi"/>
        <w:sz w:val="20"/>
        <w:szCs w:val="30"/>
      </w:rPr>
      <w:t xml:space="preserve"> Form</w:t>
    </w:r>
    <w:r w:rsidR="005A425B" w:rsidRPr="00650AB4">
      <w:rPr>
        <w:rFonts w:ascii="Arial Narrow" w:hAnsi="Arial Narrow"/>
      </w:rPr>
      <w:tab/>
    </w:r>
    <w:r w:rsidR="005A425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FCA"/>
    <w:multiLevelType w:val="hybridMultilevel"/>
    <w:tmpl w:val="BCEC1EF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5F5B14"/>
    <w:multiLevelType w:val="hybridMultilevel"/>
    <w:tmpl w:val="ADC8678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82B94"/>
    <w:multiLevelType w:val="hybridMultilevel"/>
    <w:tmpl w:val="E668D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773C1"/>
    <w:multiLevelType w:val="hybridMultilevel"/>
    <w:tmpl w:val="FA7C2CB4"/>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A08F2"/>
    <w:multiLevelType w:val="hybridMultilevel"/>
    <w:tmpl w:val="A0C095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349B3"/>
    <w:multiLevelType w:val="hybridMultilevel"/>
    <w:tmpl w:val="3BF47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B2516"/>
    <w:multiLevelType w:val="hybridMultilevel"/>
    <w:tmpl w:val="F3C6AA7E"/>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503DD8"/>
    <w:multiLevelType w:val="hybridMultilevel"/>
    <w:tmpl w:val="237CB0CA"/>
    <w:lvl w:ilvl="0" w:tplc="C8980B10">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D1118"/>
    <w:multiLevelType w:val="hybridMultilevel"/>
    <w:tmpl w:val="9B6266BA"/>
    <w:lvl w:ilvl="0" w:tplc="11764A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7488B"/>
    <w:multiLevelType w:val="hybridMultilevel"/>
    <w:tmpl w:val="8E222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21C6F"/>
    <w:multiLevelType w:val="hybridMultilevel"/>
    <w:tmpl w:val="2792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1275F"/>
    <w:multiLevelType w:val="hybridMultilevel"/>
    <w:tmpl w:val="AF024BA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74E"/>
    <w:multiLevelType w:val="hybridMultilevel"/>
    <w:tmpl w:val="EA044634"/>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976AE"/>
    <w:multiLevelType w:val="multilevel"/>
    <w:tmpl w:val="CD6C3C9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890454"/>
    <w:multiLevelType w:val="hybridMultilevel"/>
    <w:tmpl w:val="48205FA4"/>
    <w:lvl w:ilvl="0" w:tplc="EC9E139A">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9155F"/>
    <w:multiLevelType w:val="hybridMultilevel"/>
    <w:tmpl w:val="277E6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54DBE"/>
    <w:multiLevelType w:val="hybridMultilevel"/>
    <w:tmpl w:val="89B6B188"/>
    <w:lvl w:ilvl="0" w:tplc="04090019">
      <w:start w:val="1"/>
      <w:numFmt w:val="lowerLetter"/>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564533"/>
    <w:multiLevelType w:val="hybridMultilevel"/>
    <w:tmpl w:val="0C0220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759F5"/>
    <w:multiLevelType w:val="hybridMultilevel"/>
    <w:tmpl w:val="842CEA2A"/>
    <w:lvl w:ilvl="0" w:tplc="E6C21D7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B6C00"/>
    <w:multiLevelType w:val="hybridMultilevel"/>
    <w:tmpl w:val="3328EEE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731017E"/>
    <w:multiLevelType w:val="hybridMultilevel"/>
    <w:tmpl w:val="CD6C3C96"/>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A0429E"/>
    <w:multiLevelType w:val="hybridMultilevel"/>
    <w:tmpl w:val="E8B291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BF79BA"/>
    <w:multiLevelType w:val="hybridMultilevel"/>
    <w:tmpl w:val="BAAAB142"/>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5E6F2E"/>
    <w:multiLevelType w:val="hybridMultilevel"/>
    <w:tmpl w:val="E668D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BB53D4"/>
    <w:multiLevelType w:val="hybridMultilevel"/>
    <w:tmpl w:val="4420D9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E423B"/>
    <w:multiLevelType w:val="hybridMultilevel"/>
    <w:tmpl w:val="F82A23A0"/>
    <w:lvl w:ilvl="0" w:tplc="F48C6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B38725D"/>
    <w:multiLevelType w:val="hybridMultilevel"/>
    <w:tmpl w:val="68E6B78E"/>
    <w:lvl w:ilvl="0" w:tplc="D4624D50">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BF942B1"/>
    <w:multiLevelType w:val="hybridMultilevel"/>
    <w:tmpl w:val="FB50EE7E"/>
    <w:lvl w:ilvl="0" w:tplc="13E6C622">
      <w:start w:val="1"/>
      <w:numFmt w:val="lowerLetter"/>
      <w:lvlText w:val="%1."/>
      <w:lvlJc w:val="left"/>
      <w:pPr>
        <w:ind w:left="720" w:hanging="360"/>
      </w:pPr>
      <w:rPr>
        <w:rFonts w:hint="default"/>
        <w:b w:val="0"/>
        <w:i w:val="0"/>
      </w:rPr>
    </w:lvl>
    <w:lvl w:ilvl="1" w:tplc="7D943D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C2AE6"/>
    <w:multiLevelType w:val="hybridMultilevel"/>
    <w:tmpl w:val="F2FEA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02ED2"/>
    <w:multiLevelType w:val="hybridMultilevel"/>
    <w:tmpl w:val="02AC00B0"/>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864A3E"/>
    <w:multiLevelType w:val="hybridMultilevel"/>
    <w:tmpl w:val="D4C416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4677B8"/>
    <w:multiLevelType w:val="hybridMultilevel"/>
    <w:tmpl w:val="513A9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06D3A"/>
    <w:multiLevelType w:val="hybridMultilevel"/>
    <w:tmpl w:val="599C50B8"/>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C70241"/>
    <w:multiLevelType w:val="hybridMultilevel"/>
    <w:tmpl w:val="6D108BF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52631CA"/>
    <w:multiLevelType w:val="hybridMultilevel"/>
    <w:tmpl w:val="84A88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6482E"/>
    <w:multiLevelType w:val="hybridMultilevel"/>
    <w:tmpl w:val="C23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A043C"/>
    <w:multiLevelType w:val="hybridMultilevel"/>
    <w:tmpl w:val="994EDB68"/>
    <w:lvl w:ilvl="0" w:tplc="CAEEC630">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F8A55D6"/>
    <w:multiLevelType w:val="hybridMultilevel"/>
    <w:tmpl w:val="781A1896"/>
    <w:lvl w:ilvl="0" w:tplc="EC9E139A">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DC2189"/>
    <w:multiLevelType w:val="hybridMultilevel"/>
    <w:tmpl w:val="D21298F4"/>
    <w:lvl w:ilvl="0" w:tplc="30663A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037C24"/>
    <w:multiLevelType w:val="hybridMultilevel"/>
    <w:tmpl w:val="85EE62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3A280A"/>
    <w:multiLevelType w:val="hybridMultilevel"/>
    <w:tmpl w:val="7BF85340"/>
    <w:lvl w:ilvl="0" w:tplc="04090005">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2212C4"/>
    <w:multiLevelType w:val="hybridMultilevel"/>
    <w:tmpl w:val="5F8A9AEA"/>
    <w:lvl w:ilvl="0" w:tplc="23BE8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9557CB"/>
    <w:multiLevelType w:val="hybridMultilevel"/>
    <w:tmpl w:val="943C69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A6378C3"/>
    <w:multiLevelType w:val="hybridMultilevel"/>
    <w:tmpl w:val="33E8AD32"/>
    <w:lvl w:ilvl="0" w:tplc="6F9892C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426D5C"/>
    <w:multiLevelType w:val="hybridMultilevel"/>
    <w:tmpl w:val="9C8066F4"/>
    <w:lvl w:ilvl="0" w:tplc="DFD0D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26"/>
  </w:num>
  <w:num w:numId="4">
    <w:abstractNumId w:val="43"/>
  </w:num>
  <w:num w:numId="5">
    <w:abstractNumId w:val="12"/>
  </w:num>
  <w:num w:numId="6">
    <w:abstractNumId w:val="29"/>
  </w:num>
  <w:num w:numId="7">
    <w:abstractNumId w:val="36"/>
  </w:num>
  <w:num w:numId="8">
    <w:abstractNumId w:val="1"/>
  </w:num>
  <w:num w:numId="9">
    <w:abstractNumId w:val="22"/>
  </w:num>
  <w:num w:numId="10">
    <w:abstractNumId w:val="33"/>
  </w:num>
  <w:num w:numId="11">
    <w:abstractNumId w:val="25"/>
  </w:num>
  <w:num w:numId="12">
    <w:abstractNumId w:val="42"/>
  </w:num>
  <w:num w:numId="13">
    <w:abstractNumId w:val="41"/>
  </w:num>
  <w:num w:numId="14">
    <w:abstractNumId w:val="7"/>
  </w:num>
  <w:num w:numId="15">
    <w:abstractNumId w:val="34"/>
  </w:num>
  <w:num w:numId="16">
    <w:abstractNumId w:val="44"/>
  </w:num>
  <w:num w:numId="17">
    <w:abstractNumId w:val="8"/>
  </w:num>
  <w:num w:numId="18">
    <w:abstractNumId w:val="14"/>
  </w:num>
  <w:num w:numId="19">
    <w:abstractNumId w:val="10"/>
  </w:num>
  <w:num w:numId="20">
    <w:abstractNumId w:val="11"/>
  </w:num>
  <w:num w:numId="21">
    <w:abstractNumId w:val="4"/>
  </w:num>
  <w:num w:numId="22">
    <w:abstractNumId w:val="30"/>
  </w:num>
  <w:num w:numId="23">
    <w:abstractNumId w:val="28"/>
  </w:num>
  <w:num w:numId="24">
    <w:abstractNumId w:val="16"/>
  </w:num>
  <w:num w:numId="25">
    <w:abstractNumId w:val="27"/>
  </w:num>
  <w:num w:numId="26">
    <w:abstractNumId w:val="24"/>
  </w:num>
  <w:num w:numId="27">
    <w:abstractNumId w:val="37"/>
  </w:num>
  <w:num w:numId="28">
    <w:abstractNumId w:val="38"/>
  </w:num>
  <w:num w:numId="29">
    <w:abstractNumId w:val="5"/>
  </w:num>
  <w:num w:numId="30">
    <w:abstractNumId w:val="6"/>
  </w:num>
  <w:num w:numId="31">
    <w:abstractNumId w:val="18"/>
  </w:num>
  <w:num w:numId="32">
    <w:abstractNumId w:val="2"/>
  </w:num>
  <w:num w:numId="33">
    <w:abstractNumId w:val="35"/>
  </w:num>
  <w:num w:numId="34">
    <w:abstractNumId w:val="23"/>
  </w:num>
  <w:num w:numId="35">
    <w:abstractNumId w:val="39"/>
  </w:num>
  <w:num w:numId="36">
    <w:abstractNumId w:val="32"/>
  </w:num>
  <w:num w:numId="37">
    <w:abstractNumId w:val="15"/>
  </w:num>
  <w:num w:numId="38">
    <w:abstractNumId w:val="40"/>
  </w:num>
  <w:num w:numId="39">
    <w:abstractNumId w:val="17"/>
  </w:num>
  <w:num w:numId="40">
    <w:abstractNumId w:val="3"/>
  </w:num>
  <w:num w:numId="41">
    <w:abstractNumId w:val="21"/>
  </w:num>
  <w:num w:numId="42">
    <w:abstractNumId w:val="9"/>
  </w:num>
  <w:num w:numId="43">
    <w:abstractNumId w:val="19"/>
  </w:num>
  <w:num w:numId="44">
    <w:abstractNumId w:val="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0E"/>
    <w:rsid w:val="00001E16"/>
    <w:rsid w:val="000045DB"/>
    <w:rsid w:val="00020E97"/>
    <w:rsid w:val="0004558B"/>
    <w:rsid w:val="0007398C"/>
    <w:rsid w:val="000A53F7"/>
    <w:rsid w:val="000B0C8C"/>
    <w:rsid w:val="000B4967"/>
    <w:rsid w:val="000C2F32"/>
    <w:rsid w:val="000D1650"/>
    <w:rsid w:val="000F399D"/>
    <w:rsid w:val="00105532"/>
    <w:rsid w:val="00107755"/>
    <w:rsid w:val="0012318D"/>
    <w:rsid w:val="00137DC2"/>
    <w:rsid w:val="00143EC6"/>
    <w:rsid w:val="0017436C"/>
    <w:rsid w:val="001B0314"/>
    <w:rsid w:val="001B1901"/>
    <w:rsid w:val="001B4A6C"/>
    <w:rsid w:val="001B57A5"/>
    <w:rsid w:val="001C5D57"/>
    <w:rsid w:val="001E700D"/>
    <w:rsid w:val="00212C27"/>
    <w:rsid w:val="00213160"/>
    <w:rsid w:val="002246A4"/>
    <w:rsid w:val="002D7289"/>
    <w:rsid w:val="002F1886"/>
    <w:rsid w:val="00301FD0"/>
    <w:rsid w:val="0031710C"/>
    <w:rsid w:val="00324251"/>
    <w:rsid w:val="0034528F"/>
    <w:rsid w:val="0036607D"/>
    <w:rsid w:val="00386DEE"/>
    <w:rsid w:val="003876A0"/>
    <w:rsid w:val="0039585E"/>
    <w:rsid w:val="003B14B3"/>
    <w:rsid w:val="003C17D1"/>
    <w:rsid w:val="003F069B"/>
    <w:rsid w:val="00437477"/>
    <w:rsid w:val="004634B3"/>
    <w:rsid w:val="0048188B"/>
    <w:rsid w:val="004A1927"/>
    <w:rsid w:val="004B3C59"/>
    <w:rsid w:val="004E6B09"/>
    <w:rsid w:val="004F5F2C"/>
    <w:rsid w:val="0052758B"/>
    <w:rsid w:val="00531BE6"/>
    <w:rsid w:val="005A0BC9"/>
    <w:rsid w:val="005A425B"/>
    <w:rsid w:val="005C0A1D"/>
    <w:rsid w:val="005D1CED"/>
    <w:rsid w:val="005F029A"/>
    <w:rsid w:val="00621F9F"/>
    <w:rsid w:val="006442DB"/>
    <w:rsid w:val="00650AB4"/>
    <w:rsid w:val="00657159"/>
    <w:rsid w:val="006846F9"/>
    <w:rsid w:val="00694ED0"/>
    <w:rsid w:val="00696BBA"/>
    <w:rsid w:val="006C5578"/>
    <w:rsid w:val="006D7B0D"/>
    <w:rsid w:val="006F3A5B"/>
    <w:rsid w:val="00732ADD"/>
    <w:rsid w:val="00767A9B"/>
    <w:rsid w:val="007A67CB"/>
    <w:rsid w:val="007F03A1"/>
    <w:rsid w:val="00802FA0"/>
    <w:rsid w:val="00831E19"/>
    <w:rsid w:val="00833B07"/>
    <w:rsid w:val="0084479B"/>
    <w:rsid w:val="00846C8A"/>
    <w:rsid w:val="008507FA"/>
    <w:rsid w:val="00850B4A"/>
    <w:rsid w:val="00902FD4"/>
    <w:rsid w:val="00904B14"/>
    <w:rsid w:val="00912592"/>
    <w:rsid w:val="00914738"/>
    <w:rsid w:val="00965303"/>
    <w:rsid w:val="00973F0A"/>
    <w:rsid w:val="00977861"/>
    <w:rsid w:val="00991F08"/>
    <w:rsid w:val="00992176"/>
    <w:rsid w:val="009D4BAC"/>
    <w:rsid w:val="009E2449"/>
    <w:rsid w:val="009F0585"/>
    <w:rsid w:val="009F49AA"/>
    <w:rsid w:val="009F7B5C"/>
    <w:rsid w:val="00A07BBD"/>
    <w:rsid w:val="00A10574"/>
    <w:rsid w:val="00A14015"/>
    <w:rsid w:val="00A3302E"/>
    <w:rsid w:val="00A333D7"/>
    <w:rsid w:val="00A6313D"/>
    <w:rsid w:val="00A70913"/>
    <w:rsid w:val="00A7455D"/>
    <w:rsid w:val="00A8713A"/>
    <w:rsid w:val="00A8793A"/>
    <w:rsid w:val="00A90713"/>
    <w:rsid w:val="00A9593B"/>
    <w:rsid w:val="00AA0697"/>
    <w:rsid w:val="00AD49C9"/>
    <w:rsid w:val="00AF3804"/>
    <w:rsid w:val="00B4611D"/>
    <w:rsid w:val="00B57368"/>
    <w:rsid w:val="00B83C57"/>
    <w:rsid w:val="00BC4902"/>
    <w:rsid w:val="00BC5EA3"/>
    <w:rsid w:val="00BF020E"/>
    <w:rsid w:val="00C12395"/>
    <w:rsid w:val="00C15208"/>
    <w:rsid w:val="00C25542"/>
    <w:rsid w:val="00C27375"/>
    <w:rsid w:val="00C41D6D"/>
    <w:rsid w:val="00C45669"/>
    <w:rsid w:val="00CA1E93"/>
    <w:rsid w:val="00CA7471"/>
    <w:rsid w:val="00CE7D00"/>
    <w:rsid w:val="00CF224E"/>
    <w:rsid w:val="00D0312F"/>
    <w:rsid w:val="00D11475"/>
    <w:rsid w:val="00D21593"/>
    <w:rsid w:val="00D25267"/>
    <w:rsid w:val="00D64F64"/>
    <w:rsid w:val="00D85D02"/>
    <w:rsid w:val="00D97D30"/>
    <w:rsid w:val="00DA474B"/>
    <w:rsid w:val="00DC2389"/>
    <w:rsid w:val="00DE12D9"/>
    <w:rsid w:val="00E002B8"/>
    <w:rsid w:val="00E55239"/>
    <w:rsid w:val="00E577C9"/>
    <w:rsid w:val="00E72319"/>
    <w:rsid w:val="00E77AB6"/>
    <w:rsid w:val="00E82D9E"/>
    <w:rsid w:val="00E8598E"/>
    <w:rsid w:val="00E91A1F"/>
    <w:rsid w:val="00EA600D"/>
    <w:rsid w:val="00EE177B"/>
    <w:rsid w:val="00EF2E26"/>
    <w:rsid w:val="00EF4BEC"/>
    <w:rsid w:val="00F076CA"/>
    <w:rsid w:val="00F171C0"/>
    <w:rsid w:val="00F26DB4"/>
    <w:rsid w:val="00F514FE"/>
    <w:rsid w:val="00F520DD"/>
    <w:rsid w:val="00F52901"/>
    <w:rsid w:val="00F572C1"/>
    <w:rsid w:val="00F6352A"/>
    <w:rsid w:val="00F63D96"/>
    <w:rsid w:val="00F778A9"/>
    <w:rsid w:val="00F8194B"/>
    <w:rsid w:val="00F94048"/>
    <w:rsid w:val="00F974C2"/>
    <w:rsid w:val="00FB0BF0"/>
    <w:rsid w:val="00FB2DB2"/>
    <w:rsid w:val="00FC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B23BAD5"/>
  <w15:docId w15:val="{7F529F1F-257D-4C0D-BBB9-91283FCC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F778A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1901"/>
    <w:pPr>
      <w:tabs>
        <w:tab w:val="center" w:pos="4320"/>
        <w:tab w:val="right" w:pos="8640"/>
      </w:tabs>
    </w:pPr>
  </w:style>
  <w:style w:type="paragraph" w:styleId="Footer">
    <w:name w:val="footer"/>
    <w:basedOn w:val="Normal"/>
    <w:rsid w:val="001B1901"/>
    <w:pPr>
      <w:tabs>
        <w:tab w:val="center" w:pos="4320"/>
        <w:tab w:val="right" w:pos="8640"/>
      </w:tabs>
    </w:pPr>
  </w:style>
  <w:style w:type="table" w:styleId="TableGrid">
    <w:name w:val="Table Grid"/>
    <w:basedOn w:val="TableNormal"/>
    <w:rsid w:val="001B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5D57"/>
  </w:style>
  <w:style w:type="paragraph" w:styleId="BalloonText">
    <w:name w:val="Balloon Text"/>
    <w:basedOn w:val="Normal"/>
    <w:semiHidden/>
    <w:rsid w:val="00F63D96"/>
    <w:rPr>
      <w:rFonts w:ascii="Tahoma" w:hAnsi="Tahoma" w:cs="Tahoma"/>
      <w:sz w:val="16"/>
      <w:szCs w:val="16"/>
    </w:rPr>
  </w:style>
  <w:style w:type="character" w:styleId="Hyperlink">
    <w:name w:val="Hyperlink"/>
    <w:basedOn w:val="DefaultParagraphFont"/>
    <w:rsid w:val="00143EC6"/>
    <w:rPr>
      <w:color w:val="0000FF"/>
      <w:u w:val="single"/>
    </w:rPr>
  </w:style>
  <w:style w:type="paragraph" w:styleId="ListParagraph">
    <w:name w:val="List Paragraph"/>
    <w:basedOn w:val="Normal"/>
    <w:link w:val="ListParagraphChar"/>
    <w:uiPriority w:val="34"/>
    <w:qFormat/>
    <w:rsid w:val="00991F08"/>
    <w:pPr>
      <w:spacing w:after="200" w:line="288" w:lineRule="auto"/>
      <w:ind w:left="720"/>
      <w:contextualSpacing/>
    </w:pPr>
    <w:rPr>
      <w:rFonts w:ascii="Calibri" w:eastAsia="Calibri" w:hAnsi="Calibri"/>
      <w:i/>
      <w:iCs/>
      <w:sz w:val="20"/>
      <w:szCs w:val="20"/>
      <w:lang w:bidi="en-US"/>
    </w:rPr>
  </w:style>
  <w:style w:type="character" w:customStyle="1" w:styleId="ListParagraphChar">
    <w:name w:val="List Paragraph Char"/>
    <w:basedOn w:val="DefaultParagraphFont"/>
    <w:link w:val="ListParagraph"/>
    <w:uiPriority w:val="34"/>
    <w:rsid w:val="00991F08"/>
    <w:rPr>
      <w:rFonts w:ascii="Calibri" w:eastAsia="Calibri" w:hAnsi="Calibri" w:cs="Times New Roman"/>
      <w:i/>
      <w:iCs/>
      <w:lang w:bidi="en-US"/>
    </w:rPr>
  </w:style>
  <w:style w:type="character" w:styleId="CommentReference">
    <w:name w:val="annotation reference"/>
    <w:basedOn w:val="DefaultParagraphFont"/>
    <w:semiHidden/>
    <w:unhideWhenUsed/>
    <w:rsid w:val="009E2449"/>
    <w:rPr>
      <w:sz w:val="16"/>
      <w:szCs w:val="16"/>
    </w:rPr>
  </w:style>
  <w:style w:type="paragraph" w:styleId="CommentText">
    <w:name w:val="annotation text"/>
    <w:basedOn w:val="Normal"/>
    <w:link w:val="CommentTextChar"/>
    <w:semiHidden/>
    <w:unhideWhenUsed/>
    <w:rsid w:val="009E2449"/>
    <w:rPr>
      <w:sz w:val="20"/>
      <w:szCs w:val="20"/>
    </w:rPr>
  </w:style>
  <w:style w:type="character" w:customStyle="1" w:styleId="CommentTextChar">
    <w:name w:val="Comment Text Char"/>
    <w:basedOn w:val="DefaultParagraphFont"/>
    <w:link w:val="CommentText"/>
    <w:semiHidden/>
    <w:rsid w:val="009E2449"/>
  </w:style>
  <w:style w:type="paragraph" w:styleId="CommentSubject">
    <w:name w:val="annotation subject"/>
    <w:basedOn w:val="CommentText"/>
    <w:next w:val="CommentText"/>
    <w:link w:val="CommentSubjectChar"/>
    <w:semiHidden/>
    <w:unhideWhenUsed/>
    <w:rsid w:val="009E2449"/>
    <w:rPr>
      <w:b/>
      <w:bCs/>
    </w:rPr>
  </w:style>
  <w:style w:type="character" w:customStyle="1" w:styleId="CommentSubjectChar">
    <w:name w:val="Comment Subject Char"/>
    <w:basedOn w:val="CommentTextChar"/>
    <w:link w:val="CommentSubject"/>
    <w:semiHidden/>
    <w:rsid w:val="009E2449"/>
    <w:rPr>
      <w:b/>
      <w:bCs/>
    </w:rPr>
  </w:style>
  <w:style w:type="paragraph" w:customStyle="1" w:styleId="BudgStyle3">
    <w:name w:val="Budg Style 3"/>
    <w:basedOn w:val="ListParagraph"/>
    <w:link w:val="BudgStyle3Char"/>
    <w:qFormat/>
    <w:rsid w:val="00A6313D"/>
    <w:pPr>
      <w:pBdr>
        <w:bottom w:val="single" w:sz="12" w:space="1" w:color="BFBFBF" w:themeColor="background1" w:themeShade="BF"/>
      </w:pBdr>
      <w:spacing w:after="0" w:line="240" w:lineRule="auto"/>
      <w:ind w:hanging="720"/>
      <w:contextualSpacing w:val="0"/>
    </w:pPr>
    <w:rPr>
      <w:rFonts w:ascii="Myriad Pro" w:eastAsia="Times New Roman" w:hAnsi="Myriad Pro"/>
      <w:b/>
      <w:i w:val="0"/>
      <w:iCs w:val="0"/>
      <w:smallCaps/>
      <w:color w:val="003300"/>
      <w:sz w:val="30"/>
      <w:szCs w:val="30"/>
      <w:lang w:bidi="ar-SA"/>
    </w:rPr>
  </w:style>
  <w:style w:type="character" w:customStyle="1" w:styleId="BudgStyle3Char">
    <w:name w:val="Budg Style 3 Char"/>
    <w:basedOn w:val="DefaultParagraphFont"/>
    <w:link w:val="BudgStyle3"/>
    <w:rsid w:val="00A6313D"/>
    <w:rPr>
      <w:rFonts w:ascii="Myriad Pro" w:hAnsi="Myriad Pro"/>
      <w:b/>
      <w:smallCaps/>
      <w:color w:val="003300"/>
      <w:sz w:val="30"/>
      <w:szCs w:val="30"/>
    </w:rPr>
  </w:style>
  <w:style w:type="character" w:customStyle="1" w:styleId="Heading2Char">
    <w:name w:val="Heading 2 Char"/>
    <w:basedOn w:val="DefaultParagraphFont"/>
    <w:link w:val="Heading2"/>
    <w:uiPriority w:val="9"/>
    <w:rsid w:val="00F778A9"/>
    <w:rPr>
      <w:b/>
      <w:bCs/>
      <w:sz w:val="36"/>
      <w:szCs w:val="36"/>
    </w:rPr>
  </w:style>
  <w:style w:type="paragraph" w:styleId="Revision">
    <w:name w:val="Revision"/>
    <w:hidden/>
    <w:uiPriority w:val="99"/>
    <w:semiHidden/>
    <w:rsid w:val="00F940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475">
      <w:bodyDiv w:val="1"/>
      <w:marLeft w:val="0"/>
      <w:marRight w:val="0"/>
      <w:marTop w:val="0"/>
      <w:marBottom w:val="0"/>
      <w:divBdr>
        <w:top w:val="none" w:sz="0" w:space="0" w:color="auto"/>
        <w:left w:val="none" w:sz="0" w:space="0" w:color="auto"/>
        <w:bottom w:val="none" w:sz="0" w:space="0" w:color="auto"/>
        <w:right w:val="none" w:sz="0" w:space="0" w:color="auto"/>
      </w:divBdr>
    </w:div>
    <w:div w:id="9322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fm.wa.gov/budget/forms.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dc.wa.gov/data-dashboards/public-four-year-dashboar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m.wa.gov/sites/default/files/public/budget/instructions/capital/2021-23/HE2021-23SpaceAvailability.xls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ofm.wa.gov/sites/default/files/public/budget/instructions/capital/2021-23/HE2021-23SpaceAvailability.xlsx" TargetMode="External"/><Relationship Id="rId4" Type="http://schemas.openxmlformats.org/officeDocument/2006/relationships/webSettings" Target="webSettings.xml"/><Relationship Id="rId9" Type="http://schemas.openxmlformats.org/officeDocument/2006/relationships/hyperlink" Target="https://ofm.wa.gov/sites/default/files/public/budget/instructions/capital/2021-23/HE2021-23DegreeTotalsTargets.xlsxhttps:/ofm.wa.gov/sites/default/files/public/budget/instructions/capital/2021-23/HE2021-23DegreeTotalsTargets.xls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751</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Institution</vt:lpstr>
    </vt:vector>
  </TitlesOfParts>
  <Company>OFM</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creator>Office of Financial Management</dc:creator>
  <cp:lastModifiedBy>Hamilton, Linda (OFM)</cp:lastModifiedBy>
  <cp:revision>25</cp:revision>
  <cp:lastPrinted>2020-06-09T19:38:00Z</cp:lastPrinted>
  <dcterms:created xsi:type="dcterms:W3CDTF">2020-05-05T16:12:00Z</dcterms:created>
  <dcterms:modified xsi:type="dcterms:W3CDTF">2020-06-12T00:52:00Z</dcterms:modified>
</cp:coreProperties>
</file>