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881" w:rsidRPr="006C179C" w:rsidRDefault="00A373A8" w:rsidP="006402D0">
      <w:pPr>
        <w:pStyle w:val="ListParagraph"/>
        <w:numPr>
          <w:ilvl w:val="0"/>
          <w:numId w:val="1"/>
        </w:numPr>
        <w:ind w:left="360"/>
        <w:rPr>
          <w:b/>
        </w:rPr>
      </w:pPr>
      <w:r w:rsidRPr="006C179C">
        <w:rPr>
          <w:b/>
        </w:rPr>
        <w:t>Where can I find a list of classification/allocation terms?</w:t>
      </w:r>
    </w:p>
    <w:p w:rsidR="00A373A8" w:rsidRDefault="00DF464E" w:rsidP="00A373A8">
      <w:pPr>
        <w:pStyle w:val="ListParagraph"/>
      </w:pPr>
      <w:r>
        <w:t xml:space="preserve">The Glossary of Classification Terms is a helpful listing of commonly used classification and allocation terms.  </w:t>
      </w:r>
      <w:r w:rsidR="00A373A8">
        <w:t xml:space="preserve">You can find </w:t>
      </w:r>
      <w:r w:rsidR="006C179C">
        <w:t xml:space="preserve">the Glossary at this link:  </w:t>
      </w:r>
    </w:p>
    <w:p w:rsidR="006C179C" w:rsidRDefault="00A00222" w:rsidP="00A373A8">
      <w:pPr>
        <w:pStyle w:val="ListParagraph"/>
        <w:rPr>
          <w:rStyle w:val="srch-url"/>
          <w:szCs w:val="24"/>
        </w:rPr>
      </w:pPr>
      <w:hyperlink r:id="rId11" w:tooltip="http://hr.wa.gov/SiteCollectionDocuments/CompensationAndJobClasses/Comp Class HR Pro Tools/ClassificationGlossary.doc" w:history="1">
        <w:r w:rsidR="006C179C">
          <w:rPr>
            <w:rStyle w:val="srch-url"/>
            <w:color w:val="008800"/>
            <w:sz w:val="16"/>
            <w:szCs w:val="16"/>
            <w:u w:val="single"/>
          </w:rPr>
          <w:t>http://hr.wa.gov/SiteCollectionDocuments/CompensationAndJobClasses/Comp Class HR Pro Tools/Classification</w:t>
        </w:r>
        <w:r w:rsidR="006C179C">
          <w:rPr>
            <w:rStyle w:val="srch-url"/>
            <w:b/>
            <w:bCs/>
            <w:color w:val="008800"/>
            <w:sz w:val="16"/>
            <w:szCs w:val="16"/>
            <w:u w:val="single"/>
          </w:rPr>
          <w:t>Glossary</w:t>
        </w:r>
        <w:r w:rsidR="006C179C">
          <w:rPr>
            <w:rStyle w:val="srch-url"/>
            <w:color w:val="008800"/>
            <w:sz w:val="16"/>
            <w:szCs w:val="16"/>
            <w:u w:val="single"/>
          </w:rPr>
          <w:t>.doc</w:t>
        </w:r>
      </w:hyperlink>
    </w:p>
    <w:p w:rsidR="006C179C" w:rsidRDefault="006C179C" w:rsidP="006C179C">
      <w:pPr>
        <w:rPr>
          <w:rStyle w:val="srch-url"/>
          <w:szCs w:val="24"/>
        </w:rPr>
      </w:pPr>
    </w:p>
    <w:p w:rsidR="004053C1" w:rsidRDefault="004053C1" w:rsidP="004053C1">
      <w:pPr>
        <w:pStyle w:val="ListParagraph"/>
        <w:numPr>
          <w:ilvl w:val="0"/>
          <w:numId w:val="1"/>
        </w:numPr>
        <w:rPr>
          <w:rStyle w:val="srch-url"/>
          <w:b/>
          <w:szCs w:val="24"/>
        </w:rPr>
      </w:pPr>
      <w:r w:rsidRPr="00971D92">
        <w:rPr>
          <w:rStyle w:val="srch-url"/>
          <w:b/>
          <w:szCs w:val="24"/>
        </w:rPr>
        <w:t>What is the classification plan?</w:t>
      </w:r>
    </w:p>
    <w:p w:rsidR="004053C1" w:rsidRPr="00DF464E" w:rsidRDefault="004053C1" w:rsidP="004053C1">
      <w:pPr>
        <w:pStyle w:val="ListParagraph"/>
        <w:rPr>
          <w:rStyle w:val="srch-url"/>
          <w:color w:val="00B050"/>
          <w:szCs w:val="24"/>
        </w:rPr>
      </w:pPr>
      <w:r>
        <w:rPr>
          <w:rStyle w:val="srch-url"/>
          <w:szCs w:val="24"/>
        </w:rPr>
        <w:t>T</w:t>
      </w:r>
      <w:r w:rsidRPr="00971D92">
        <w:rPr>
          <w:rStyle w:val="srch-url"/>
          <w:szCs w:val="24"/>
        </w:rPr>
        <w:t xml:space="preserve">he state classification plan is a list of current state job </w:t>
      </w:r>
      <w:r w:rsidR="00365ECE">
        <w:rPr>
          <w:rStyle w:val="srch-url"/>
          <w:szCs w:val="24"/>
        </w:rPr>
        <w:t xml:space="preserve">class </w:t>
      </w:r>
      <w:r w:rsidRPr="00971D92">
        <w:rPr>
          <w:rStyle w:val="srch-url"/>
          <w:szCs w:val="24"/>
        </w:rPr>
        <w:t>titles and approv</w:t>
      </w:r>
      <w:r>
        <w:rPr>
          <w:rStyle w:val="srch-url"/>
          <w:szCs w:val="24"/>
        </w:rPr>
        <w:t xml:space="preserve">ed salary ranges.  It is a component of the state compensation plan.  </w:t>
      </w:r>
      <w:r w:rsidR="00365ECE">
        <w:rPr>
          <w:rStyle w:val="srch-url"/>
          <w:szCs w:val="24"/>
        </w:rPr>
        <w:t xml:space="preserve">See the following </w:t>
      </w:r>
      <w:r>
        <w:rPr>
          <w:rStyle w:val="srch-url"/>
          <w:szCs w:val="24"/>
        </w:rPr>
        <w:t>link:</w:t>
      </w:r>
      <w:r w:rsidRPr="00971D92">
        <w:t xml:space="preserve"> </w:t>
      </w:r>
      <w:hyperlink r:id="rId12" w:history="1">
        <w:r w:rsidRPr="00DF464E">
          <w:rPr>
            <w:rStyle w:val="Hyperlink"/>
            <w:color w:val="00B050"/>
            <w:sz w:val="16"/>
            <w:szCs w:val="16"/>
          </w:rPr>
          <w:t>http://hr.wa.gov/CompClass/JobClassesSalaries/Pages/ClassifiedJobListing.aspx</w:t>
        </w:r>
      </w:hyperlink>
    </w:p>
    <w:p w:rsidR="009A56EA" w:rsidRPr="004053C1" w:rsidRDefault="009A56EA" w:rsidP="004053C1">
      <w:pPr>
        <w:pStyle w:val="ListParagraph"/>
        <w:ind w:left="540"/>
        <w:rPr>
          <w:rStyle w:val="srch-url"/>
          <w:b/>
          <w:szCs w:val="24"/>
        </w:rPr>
      </w:pPr>
    </w:p>
    <w:p w:rsidR="00B02456" w:rsidRDefault="00B02456" w:rsidP="006C179C">
      <w:pPr>
        <w:pStyle w:val="ListParagraph"/>
        <w:numPr>
          <w:ilvl w:val="0"/>
          <w:numId w:val="1"/>
        </w:numPr>
        <w:rPr>
          <w:rStyle w:val="srch-url"/>
          <w:b/>
          <w:szCs w:val="24"/>
        </w:rPr>
      </w:pPr>
      <w:r>
        <w:rPr>
          <w:rStyle w:val="srch-url"/>
          <w:b/>
          <w:szCs w:val="24"/>
        </w:rPr>
        <w:t xml:space="preserve">Where can I find the lists of </w:t>
      </w:r>
      <w:r w:rsidR="005E6776">
        <w:rPr>
          <w:rStyle w:val="srch-url"/>
          <w:b/>
          <w:szCs w:val="24"/>
        </w:rPr>
        <w:t xml:space="preserve">job classes </w:t>
      </w:r>
      <w:r>
        <w:rPr>
          <w:rStyle w:val="srch-url"/>
          <w:b/>
          <w:szCs w:val="24"/>
        </w:rPr>
        <w:t>by category?</w:t>
      </w:r>
    </w:p>
    <w:p w:rsidR="00B02456" w:rsidRPr="009C0C9F" w:rsidRDefault="00B02456" w:rsidP="00277676">
      <w:pPr>
        <w:ind w:left="630"/>
        <w:rPr>
          <w:rStyle w:val="srch-url"/>
          <w:sz w:val="16"/>
          <w:szCs w:val="16"/>
        </w:rPr>
      </w:pPr>
      <w:r>
        <w:rPr>
          <w:rStyle w:val="srch-url"/>
          <w:szCs w:val="24"/>
        </w:rPr>
        <w:t xml:space="preserve">This list is </w:t>
      </w:r>
      <w:r w:rsidR="00A37225">
        <w:rPr>
          <w:rStyle w:val="srch-url"/>
          <w:szCs w:val="24"/>
        </w:rPr>
        <w:t>helpful</w:t>
      </w:r>
      <w:r>
        <w:rPr>
          <w:rStyle w:val="srch-url"/>
          <w:szCs w:val="24"/>
        </w:rPr>
        <w:t xml:space="preserve"> as it groups </w:t>
      </w:r>
      <w:r w:rsidR="005E6776">
        <w:rPr>
          <w:rStyle w:val="srch-url"/>
          <w:szCs w:val="24"/>
        </w:rPr>
        <w:t xml:space="preserve">job classes </w:t>
      </w:r>
      <w:r>
        <w:rPr>
          <w:rStyle w:val="srch-url"/>
          <w:szCs w:val="24"/>
        </w:rPr>
        <w:t xml:space="preserve">by the type of work they perform.  </w:t>
      </w:r>
      <w:r w:rsidRPr="00B02456">
        <w:rPr>
          <w:rStyle w:val="srch-url"/>
          <w:szCs w:val="24"/>
        </w:rPr>
        <w:t xml:space="preserve">You can find the </w:t>
      </w:r>
      <w:r w:rsidR="005E6776">
        <w:rPr>
          <w:rStyle w:val="srch-url"/>
          <w:szCs w:val="24"/>
        </w:rPr>
        <w:t xml:space="preserve">class titles </w:t>
      </w:r>
      <w:r w:rsidRPr="00B02456">
        <w:rPr>
          <w:rStyle w:val="srch-url"/>
          <w:szCs w:val="24"/>
        </w:rPr>
        <w:t xml:space="preserve">by category </w:t>
      </w:r>
      <w:r w:rsidR="001903F3">
        <w:rPr>
          <w:rStyle w:val="srch-url"/>
          <w:szCs w:val="24"/>
        </w:rPr>
        <w:t>by going to the link listed in #2 above.</w:t>
      </w:r>
      <w:r w:rsidR="001903F3" w:rsidRPr="00B02456" w:rsidDel="001903F3">
        <w:rPr>
          <w:rStyle w:val="srch-url"/>
          <w:szCs w:val="24"/>
        </w:rPr>
        <w:t xml:space="preserve"> </w:t>
      </w:r>
      <w:r w:rsidR="001903F3">
        <w:rPr>
          <w:rStyle w:val="srch-url"/>
          <w:szCs w:val="24"/>
        </w:rPr>
        <w:t xml:space="preserve">You will have the ability to search all of the class titles by </w:t>
      </w:r>
      <w:r w:rsidR="00277676">
        <w:rPr>
          <w:rStyle w:val="srch-url"/>
          <w:szCs w:val="24"/>
        </w:rPr>
        <w:t xml:space="preserve">the </w:t>
      </w:r>
      <w:r w:rsidR="001903F3">
        <w:rPr>
          <w:rStyle w:val="srch-url"/>
          <w:szCs w:val="24"/>
        </w:rPr>
        <w:t>category</w:t>
      </w:r>
      <w:r w:rsidR="00277676">
        <w:rPr>
          <w:rStyle w:val="srch-url"/>
          <w:szCs w:val="24"/>
        </w:rPr>
        <w:t xml:space="preserve"> you are looking for</w:t>
      </w:r>
      <w:r w:rsidR="001903F3">
        <w:rPr>
          <w:rStyle w:val="srch-url"/>
          <w:szCs w:val="24"/>
        </w:rPr>
        <w:t>.</w:t>
      </w:r>
    </w:p>
    <w:p w:rsidR="00B02456" w:rsidRPr="00B02456" w:rsidRDefault="00B02456" w:rsidP="00B02456">
      <w:pPr>
        <w:ind w:left="630"/>
        <w:rPr>
          <w:rStyle w:val="srch-url"/>
          <w:sz w:val="18"/>
          <w:szCs w:val="18"/>
        </w:rPr>
      </w:pPr>
    </w:p>
    <w:p w:rsidR="00DF464E" w:rsidRPr="002F0C57" w:rsidRDefault="002F0C57" w:rsidP="00DF464E">
      <w:pPr>
        <w:pStyle w:val="ListParagraph"/>
        <w:numPr>
          <w:ilvl w:val="0"/>
          <w:numId w:val="1"/>
        </w:numPr>
        <w:rPr>
          <w:rStyle w:val="srch-url"/>
          <w:b/>
          <w:szCs w:val="24"/>
        </w:rPr>
      </w:pPr>
      <w:r w:rsidRPr="002F0C57">
        <w:rPr>
          <w:rStyle w:val="srch-url"/>
          <w:b/>
          <w:szCs w:val="24"/>
        </w:rPr>
        <w:t>Where can I find class specifications?</w:t>
      </w:r>
    </w:p>
    <w:p w:rsidR="002F0C57" w:rsidRDefault="002F0C57" w:rsidP="002F0C57">
      <w:pPr>
        <w:pStyle w:val="ListParagraph"/>
        <w:rPr>
          <w:rStyle w:val="srch-url"/>
          <w:szCs w:val="24"/>
        </w:rPr>
      </w:pPr>
      <w:r>
        <w:rPr>
          <w:rStyle w:val="srch-url"/>
          <w:szCs w:val="24"/>
        </w:rPr>
        <w:t>You can find class specifications by going to the link listed in #</w:t>
      </w:r>
      <w:r w:rsidR="002F1BE0">
        <w:rPr>
          <w:rStyle w:val="srch-url"/>
          <w:szCs w:val="24"/>
        </w:rPr>
        <w:t>2</w:t>
      </w:r>
      <w:r>
        <w:rPr>
          <w:rStyle w:val="srch-url"/>
          <w:szCs w:val="24"/>
        </w:rPr>
        <w:t xml:space="preserve"> above.  Click on the class title, and the specification for the class will pop up. </w:t>
      </w:r>
    </w:p>
    <w:p w:rsidR="002F0C57" w:rsidRDefault="002F0C57" w:rsidP="002F0C57">
      <w:pPr>
        <w:rPr>
          <w:rStyle w:val="srch-url"/>
          <w:szCs w:val="24"/>
        </w:rPr>
      </w:pPr>
    </w:p>
    <w:p w:rsidR="00733A4F" w:rsidRDefault="002F0C57" w:rsidP="002F0C57">
      <w:pPr>
        <w:pStyle w:val="ListParagraph"/>
        <w:numPr>
          <w:ilvl w:val="0"/>
          <w:numId w:val="1"/>
        </w:numPr>
        <w:rPr>
          <w:rStyle w:val="srch-url"/>
          <w:b/>
          <w:szCs w:val="24"/>
        </w:rPr>
      </w:pPr>
      <w:r w:rsidRPr="00196BEE">
        <w:rPr>
          <w:rStyle w:val="srch-url"/>
          <w:b/>
          <w:szCs w:val="24"/>
        </w:rPr>
        <w:t>What is the difference between a class specification and a position description?</w:t>
      </w:r>
    </w:p>
    <w:p w:rsidR="00733A4F" w:rsidRDefault="00733A4F" w:rsidP="00733A4F">
      <w:pPr>
        <w:pStyle w:val="ListParagraph"/>
        <w:rPr>
          <w:rFonts w:cs="Arial"/>
        </w:rPr>
      </w:pPr>
      <w:r w:rsidRPr="00E81838">
        <w:rPr>
          <w:rFonts w:cs="Arial"/>
        </w:rPr>
        <w:t xml:space="preserve">A class specification is </w:t>
      </w:r>
      <w:r w:rsidR="00FD18DB">
        <w:rPr>
          <w:rFonts w:cs="Arial"/>
        </w:rPr>
        <w:t>a description of a body of work.</w:t>
      </w:r>
      <w:r w:rsidRPr="00E81838">
        <w:rPr>
          <w:rFonts w:cs="Arial"/>
        </w:rPr>
        <w:t xml:space="preserve">  </w:t>
      </w:r>
      <w:r w:rsidR="00FD18DB">
        <w:rPr>
          <w:rFonts w:cs="Arial"/>
        </w:rPr>
        <w:t>It</w:t>
      </w:r>
      <w:r w:rsidR="00043083">
        <w:rPr>
          <w:rFonts w:cs="Arial"/>
        </w:rPr>
        <w:t xml:space="preserve"> </w:t>
      </w:r>
      <w:r w:rsidR="00FD18DB">
        <w:rPr>
          <w:rFonts w:cs="Arial"/>
        </w:rPr>
        <w:t xml:space="preserve">contains the criteria state employers (state agencies and institutions of higher education) use to classify positions. </w:t>
      </w:r>
      <w:r w:rsidRPr="00E81838">
        <w:rPr>
          <w:rFonts w:cs="Arial"/>
        </w:rPr>
        <w:t xml:space="preserve">Class specifications </w:t>
      </w:r>
      <w:r w:rsidR="00FD18DB">
        <w:rPr>
          <w:rFonts w:cs="Arial"/>
        </w:rPr>
        <w:t>typically contain a</w:t>
      </w:r>
      <w:r w:rsidRPr="00E81838">
        <w:rPr>
          <w:rFonts w:cs="Arial"/>
        </w:rPr>
        <w:t xml:space="preserve"> broader</w:t>
      </w:r>
      <w:r w:rsidR="00FD18DB">
        <w:rPr>
          <w:rFonts w:cs="Arial"/>
        </w:rPr>
        <w:t xml:space="preserve"> description of work than a position description.</w:t>
      </w:r>
      <w:r w:rsidRPr="00E81838">
        <w:rPr>
          <w:rFonts w:cs="Arial"/>
        </w:rPr>
        <w:t xml:space="preserve">  </w:t>
      </w:r>
      <w:r w:rsidR="002F1BE0">
        <w:rPr>
          <w:rFonts w:cs="Arial"/>
        </w:rPr>
        <w:t xml:space="preserve">They are </w:t>
      </w:r>
      <w:r w:rsidR="00C92B04">
        <w:rPr>
          <w:rFonts w:cs="Arial"/>
        </w:rPr>
        <w:t xml:space="preserve">developed, written, and maintained by the </w:t>
      </w:r>
      <w:r w:rsidR="001903F3">
        <w:rPr>
          <w:rFonts w:cs="Arial"/>
        </w:rPr>
        <w:t xml:space="preserve">OFM, </w:t>
      </w:r>
      <w:r w:rsidR="00C92B04">
        <w:rPr>
          <w:rFonts w:cs="Arial"/>
        </w:rPr>
        <w:t xml:space="preserve">State </w:t>
      </w:r>
      <w:r w:rsidR="001903F3">
        <w:rPr>
          <w:rFonts w:cs="Arial"/>
        </w:rPr>
        <w:t>Human Resources Division (SHR)</w:t>
      </w:r>
      <w:r w:rsidR="00C92B04">
        <w:rPr>
          <w:rFonts w:cs="Arial"/>
        </w:rPr>
        <w:t xml:space="preserve">.  </w:t>
      </w:r>
      <w:r w:rsidRPr="00E81838">
        <w:rPr>
          <w:rFonts w:cs="Arial"/>
        </w:rPr>
        <w:t>A position description describes the duties and responsibilities assigned to a particular position or job</w:t>
      </w:r>
      <w:r w:rsidRPr="00E81838">
        <w:rPr>
          <w:rFonts w:cs="Arial"/>
          <w:i/>
        </w:rPr>
        <w:t>.</w:t>
      </w:r>
      <w:r w:rsidR="00C92B04">
        <w:rPr>
          <w:rFonts w:cs="Arial"/>
        </w:rPr>
        <w:t xml:space="preserve">  It is developed, written, and maintained by the supervisor of the position and the </w:t>
      </w:r>
      <w:r w:rsidR="005E6776">
        <w:rPr>
          <w:rFonts w:cs="Arial"/>
        </w:rPr>
        <w:t xml:space="preserve">employer’s </w:t>
      </w:r>
      <w:r w:rsidR="001903F3">
        <w:rPr>
          <w:rFonts w:cs="Arial"/>
        </w:rPr>
        <w:t xml:space="preserve">Human Resources (HR) </w:t>
      </w:r>
      <w:r w:rsidR="00C92B04">
        <w:rPr>
          <w:rFonts w:cs="Arial"/>
        </w:rPr>
        <w:t>office.</w:t>
      </w:r>
    </w:p>
    <w:p w:rsidR="00CF31B2" w:rsidRDefault="00CF31B2" w:rsidP="00733A4F">
      <w:pPr>
        <w:pStyle w:val="ListParagraph"/>
        <w:rPr>
          <w:rFonts w:cs="Arial"/>
        </w:rPr>
      </w:pPr>
    </w:p>
    <w:p w:rsidR="004053C1" w:rsidRPr="006C179C" w:rsidRDefault="004053C1" w:rsidP="004053C1">
      <w:pPr>
        <w:pStyle w:val="ListParagraph"/>
        <w:numPr>
          <w:ilvl w:val="0"/>
          <w:numId w:val="1"/>
        </w:numPr>
        <w:rPr>
          <w:rStyle w:val="srch-url"/>
          <w:b/>
          <w:szCs w:val="24"/>
        </w:rPr>
      </w:pPr>
      <w:r w:rsidRPr="006C179C">
        <w:rPr>
          <w:rStyle w:val="srch-url"/>
          <w:b/>
          <w:szCs w:val="24"/>
        </w:rPr>
        <w:t xml:space="preserve">Where can I find the </w:t>
      </w:r>
      <w:r>
        <w:rPr>
          <w:rStyle w:val="srch-url"/>
          <w:b/>
          <w:szCs w:val="24"/>
        </w:rPr>
        <w:t xml:space="preserve">Washington General Service (WGS) </w:t>
      </w:r>
      <w:r w:rsidRPr="006C179C">
        <w:rPr>
          <w:rStyle w:val="srch-url"/>
          <w:b/>
          <w:szCs w:val="24"/>
        </w:rPr>
        <w:t>position description form?</w:t>
      </w:r>
    </w:p>
    <w:p w:rsidR="004053C1" w:rsidRPr="00D8770F" w:rsidRDefault="004053C1" w:rsidP="004053C1">
      <w:pPr>
        <w:rPr>
          <w:rStyle w:val="srch-url"/>
          <w:szCs w:val="24"/>
        </w:rPr>
      </w:pPr>
      <w:r>
        <w:rPr>
          <w:rStyle w:val="srch-url"/>
          <w:szCs w:val="24"/>
        </w:rPr>
        <w:t xml:space="preserve">          </w:t>
      </w:r>
      <w:r w:rsidRPr="00D8770F">
        <w:rPr>
          <w:rStyle w:val="srch-url"/>
          <w:szCs w:val="24"/>
        </w:rPr>
        <w:t>You can find the current position description form at this link:</w:t>
      </w:r>
    </w:p>
    <w:p w:rsidR="004053C1" w:rsidRDefault="00A00222" w:rsidP="004053C1">
      <w:pPr>
        <w:pStyle w:val="ListParagraph"/>
        <w:rPr>
          <w:rStyle w:val="srch-url"/>
          <w:szCs w:val="24"/>
        </w:rPr>
      </w:pPr>
      <w:hyperlink r:id="rId13" w:tooltip="http://hr.wa.gov/SiteCollectionDocuments/Forms and Publications/DOP Forms/WGSPositionDescription.doc" w:history="1">
        <w:r w:rsidR="004053C1">
          <w:rPr>
            <w:rStyle w:val="srch-url"/>
            <w:color w:val="008800"/>
            <w:sz w:val="16"/>
            <w:szCs w:val="16"/>
            <w:u w:val="single"/>
          </w:rPr>
          <w:t>http://hr.wa.gov/SiteCollectionDocuments/</w:t>
        </w:r>
        <w:r w:rsidR="004053C1">
          <w:rPr>
            <w:rStyle w:val="srch-url"/>
            <w:b/>
            <w:bCs/>
            <w:color w:val="008800"/>
            <w:sz w:val="16"/>
            <w:szCs w:val="16"/>
            <w:u w:val="single"/>
          </w:rPr>
          <w:t>Form</w:t>
        </w:r>
        <w:r w:rsidR="004053C1">
          <w:rPr>
            <w:rStyle w:val="srch-url"/>
            <w:color w:val="008800"/>
            <w:sz w:val="16"/>
            <w:szCs w:val="16"/>
            <w:u w:val="single"/>
          </w:rPr>
          <w:t xml:space="preserve">s and Publications/DOP </w:t>
        </w:r>
        <w:r w:rsidR="004053C1">
          <w:rPr>
            <w:rStyle w:val="srch-url"/>
            <w:b/>
            <w:bCs/>
            <w:color w:val="008800"/>
            <w:sz w:val="16"/>
            <w:szCs w:val="16"/>
            <w:u w:val="single"/>
          </w:rPr>
          <w:t>Form</w:t>
        </w:r>
        <w:r w:rsidR="004053C1">
          <w:rPr>
            <w:rStyle w:val="srch-url"/>
            <w:color w:val="008800"/>
            <w:sz w:val="16"/>
            <w:szCs w:val="16"/>
            <w:u w:val="single"/>
          </w:rPr>
          <w:t>s/</w:t>
        </w:r>
        <w:r w:rsidR="004053C1">
          <w:rPr>
            <w:rStyle w:val="srch-url"/>
            <w:b/>
            <w:bCs/>
            <w:color w:val="008800"/>
            <w:sz w:val="16"/>
            <w:szCs w:val="16"/>
            <w:u w:val="single"/>
          </w:rPr>
          <w:t>WGSPositionDescription</w:t>
        </w:r>
        <w:r w:rsidR="004053C1">
          <w:rPr>
            <w:rStyle w:val="srch-url"/>
            <w:color w:val="008800"/>
            <w:sz w:val="16"/>
            <w:szCs w:val="16"/>
            <w:u w:val="single"/>
          </w:rPr>
          <w:t>.doc</w:t>
        </w:r>
      </w:hyperlink>
    </w:p>
    <w:p w:rsidR="004053C1" w:rsidRDefault="004053C1" w:rsidP="004053C1">
      <w:pPr>
        <w:rPr>
          <w:rStyle w:val="srch-url"/>
          <w:szCs w:val="24"/>
        </w:rPr>
      </w:pPr>
    </w:p>
    <w:p w:rsidR="004053C1" w:rsidRPr="00971D92" w:rsidRDefault="004053C1" w:rsidP="004053C1">
      <w:pPr>
        <w:pStyle w:val="ListParagraph"/>
        <w:numPr>
          <w:ilvl w:val="0"/>
          <w:numId w:val="1"/>
        </w:numPr>
        <w:rPr>
          <w:rStyle w:val="srch-url"/>
          <w:b/>
          <w:szCs w:val="24"/>
        </w:rPr>
      </w:pPr>
      <w:r w:rsidRPr="00971D92">
        <w:rPr>
          <w:rStyle w:val="srch-url"/>
          <w:b/>
          <w:szCs w:val="24"/>
        </w:rPr>
        <w:t>Where can I find the WGS position description guide?</w:t>
      </w:r>
    </w:p>
    <w:p w:rsidR="004053C1" w:rsidRDefault="004053C1" w:rsidP="004053C1">
      <w:pPr>
        <w:pStyle w:val="ListParagraph"/>
        <w:rPr>
          <w:rStyle w:val="srch-url"/>
          <w:szCs w:val="24"/>
        </w:rPr>
      </w:pPr>
      <w:r>
        <w:rPr>
          <w:rStyle w:val="srch-url"/>
          <w:szCs w:val="24"/>
        </w:rPr>
        <w:t>You can find the WGS position description guide at this link:</w:t>
      </w:r>
    </w:p>
    <w:p w:rsidR="004053C1" w:rsidRPr="003E4101" w:rsidRDefault="00A00222" w:rsidP="004053C1">
      <w:pPr>
        <w:pStyle w:val="ListParagraph"/>
        <w:rPr>
          <w:rStyle w:val="srch-url"/>
          <w:color w:val="008800"/>
          <w:szCs w:val="24"/>
        </w:rPr>
      </w:pPr>
      <w:hyperlink r:id="rId14" w:tooltip="http://hr.wa.gov/WorkforceDataAndPlanning/WorkforcePlanning/Pages/PositionDescriptionGuidance.aspx" w:history="1">
        <w:r w:rsidR="004053C1" w:rsidRPr="001903F3">
          <w:rPr>
            <w:rStyle w:val="srch-url"/>
            <w:color w:val="008800"/>
            <w:sz w:val="16"/>
            <w:szCs w:val="16"/>
            <w:u w:val="single"/>
          </w:rPr>
          <w:t>http://hr.wa.gov/WorkforceDataAndPlanning/WorkforcePlanning/Pages/</w:t>
        </w:r>
        <w:r w:rsidR="004053C1" w:rsidRPr="003E4101">
          <w:rPr>
            <w:rStyle w:val="srch-url"/>
            <w:b/>
            <w:bCs/>
            <w:color w:val="008800"/>
            <w:sz w:val="16"/>
            <w:szCs w:val="16"/>
            <w:u w:val="single"/>
          </w:rPr>
          <w:t>PositionDescription</w:t>
        </w:r>
        <w:r w:rsidR="004053C1" w:rsidRPr="001903F3">
          <w:rPr>
            <w:rStyle w:val="srch-url"/>
            <w:color w:val="008800"/>
            <w:sz w:val="16"/>
            <w:szCs w:val="16"/>
            <w:u w:val="single"/>
          </w:rPr>
          <w:t>Guidance.aspx</w:t>
        </w:r>
      </w:hyperlink>
    </w:p>
    <w:p w:rsidR="004053C1" w:rsidRDefault="004053C1" w:rsidP="004053C1">
      <w:pPr>
        <w:pStyle w:val="ListParagraph"/>
        <w:ind w:left="540"/>
        <w:rPr>
          <w:rStyle w:val="srch-url"/>
          <w:b/>
          <w:szCs w:val="24"/>
        </w:rPr>
      </w:pPr>
    </w:p>
    <w:p w:rsidR="00C92B04" w:rsidRPr="00C92B04" w:rsidRDefault="00C92B04" w:rsidP="00C92B04">
      <w:pPr>
        <w:pStyle w:val="ListParagraph"/>
        <w:numPr>
          <w:ilvl w:val="0"/>
          <w:numId w:val="1"/>
        </w:numPr>
        <w:rPr>
          <w:rStyle w:val="srch-url"/>
          <w:b/>
          <w:szCs w:val="24"/>
        </w:rPr>
      </w:pPr>
      <w:r w:rsidRPr="00C92B04">
        <w:rPr>
          <w:rStyle w:val="srch-url"/>
          <w:b/>
          <w:szCs w:val="24"/>
        </w:rPr>
        <w:t>Who writes position descriptions?</w:t>
      </w:r>
    </w:p>
    <w:p w:rsidR="00FD3E1E" w:rsidRPr="003E4101" w:rsidRDefault="00C92B04" w:rsidP="00580CB3">
      <w:pPr>
        <w:ind w:left="720"/>
      </w:pPr>
      <w:r w:rsidRPr="00C92B04">
        <w:rPr>
          <w:rStyle w:val="srch-url"/>
          <w:szCs w:val="24"/>
        </w:rPr>
        <w:t xml:space="preserve">Employers must maintain a current position description for each position.  </w:t>
      </w:r>
      <w:r w:rsidR="00A10B66">
        <w:rPr>
          <w:rStyle w:val="srch-url"/>
          <w:szCs w:val="24"/>
        </w:rPr>
        <w:t>Managers</w:t>
      </w:r>
      <w:r w:rsidRPr="00C92B04">
        <w:rPr>
          <w:rStyle w:val="srch-url"/>
          <w:szCs w:val="24"/>
        </w:rPr>
        <w:t xml:space="preserve"> </w:t>
      </w:r>
      <w:r w:rsidR="00A37225">
        <w:rPr>
          <w:rStyle w:val="srch-url"/>
          <w:szCs w:val="24"/>
        </w:rPr>
        <w:t xml:space="preserve">or supervisors </w:t>
      </w:r>
      <w:r w:rsidRPr="00C92B04">
        <w:rPr>
          <w:rStyle w:val="srch-url"/>
          <w:szCs w:val="24"/>
        </w:rPr>
        <w:t xml:space="preserve">are generally responsible for writing position descriptions.  However, employees may be asked to provide input in the process or to draft a position description for their </w:t>
      </w:r>
      <w:r w:rsidR="00A10B66">
        <w:rPr>
          <w:rStyle w:val="srch-url"/>
          <w:szCs w:val="24"/>
        </w:rPr>
        <w:t>manager</w:t>
      </w:r>
      <w:r w:rsidR="00A37225">
        <w:rPr>
          <w:rStyle w:val="srch-url"/>
          <w:szCs w:val="24"/>
        </w:rPr>
        <w:t xml:space="preserve"> or supervisor’s</w:t>
      </w:r>
      <w:r w:rsidRPr="00C92B04">
        <w:rPr>
          <w:rStyle w:val="srch-url"/>
          <w:szCs w:val="24"/>
        </w:rPr>
        <w:t xml:space="preserve"> review.</w:t>
      </w:r>
      <w:r w:rsidR="00FD3E1E" w:rsidRPr="00FD3E1E">
        <w:rPr>
          <w:color w:val="1F497D"/>
        </w:rPr>
        <w:t xml:space="preserve"> </w:t>
      </w:r>
      <w:r w:rsidR="00FD3E1E">
        <w:rPr>
          <w:color w:val="1F497D"/>
        </w:rPr>
        <w:t xml:space="preserve"> </w:t>
      </w:r>
      <w:r w:rsidR="00FD3E1E" w:rsidRPr="003E4101">
        <w:t xml:space="preserve">For represented employees, the Classification article in the applicable CBA should be </w:t>
      </w:r>
      <w:r w:rsidR="00A37225">
        <w:t>referenced</w:t>
      </w:r>
      <w:r w:rsidR="00FD3E1E" w:rsidRPr="003E4101">
        <w:t xml:space="preserve">.  </w:t>
      </w:r>
    </w:p>
    <w:p w:rsidR="00C92B04" w:rsidRDefault="00C92B04" w:rsidP="00C92B04">
      <w:pPr>
        <w:pStyle w:val="ListParagraph"/>
        <w:rPr>
          <w:rStyle w:val="srch-url"/>
          <w:szCs w:val="24"/>
        </w:rPr>
      </w:pPr>
    </w:p>
    <w:p w:rsidR="002F0C57" w:rsidRPr="00C92B04" w:rsidRDefault="00733A4F" w:rsidP="00C92B04">
      <w:pPr>
        <w:pStyle w:val="ListParagraph"/>
        <w:numPr>
          <w:ilvl w:val="0"/>
          <w:numId w:val="1"/>
        </w:numPr>
        <w:rPr>
          <w:rStyle w:val="srch-url"/>
          <w:rFonts w:cs="Arial"/>
          <w:b/>
        </w:rPr>
      </w:pPr>
      <w:r w:rsidRPr="00C92B04">
        <w:rPr>
          <w:rStyle w:val="srch-url"/>
          <w:b/>
          <w:szCs w:val="24"/>
        </w:rPr>
        <w:t>When should a position description be reviewed and updated?</w:t>
      </w:r>
      <w:r w:rsidR="002F0C57" w:rsidRPr="00C92B04">
        <w:rPr>
          <w:rStyle w:val="srch-url"/>
          <w:b/>
          <w:szCs w:val="24"/>
        </w:rPr>
        <w:t xml:space="preserve"> </w:t>
      </w:r>
    </w:p>
    <w:p w:rsidR="00C92B04" w:rsidRDefault="00733A4F" w:rsidP="00C92B04">
      <w:pPr>
        <w:pStyle w:val="ListParagraph"/>
        <w:spacing w:line="300" w:lineRule="exact"/>
        <w:rPr>
          <w:rFonts w:cs="Arial"/>
        </w:rPr>
      </w:pPr>
      <w:r w:rsidRPr="00733A4F">
        <w:rPr>
          <w:rFonts w:cs="Arial"/>
        </w:rPr>
        <w:t>Position reviews should happen when there are substantive and permanent changes in job duties and scope of responsibility of a position.  The result of the position review is an updated position description.  Position descriptions should also be reviewed and updated as needed prior to establishing performance standards and filling vacancies.</w:t>
      </w:r>
    </w:p>
    <w:p w:rsidR="00D8770F" w:rsidRDefault="00D8770F" w:rsidP="00C92B04">
      <w:pPr>
        <w:pStyle w:val="ListParagraph"/>
        <w:spacing w:line="300" w:lineRule="exact"/>
        <w:rPr>
          <w:rFonts w:cs="Arial"/>
        </w:rPr>
      </w:pPr>
    </w:p>
    <w:p w:rsidR="00B36EB8" w:rsidRPr="00B36EB8" w:rsidRDefault="00B36EB8" w:rsidP="00FE5230">
      <w:pPr>
        <w:pStyle w:val="ListParagraph"/>
        <w:numPr>
          <w:ilvl w:val="0"/>
          <w:numId w:val="1"/>
        </w:numPr>
        <w:spacing w:line="300" w:lineRule="exact"/>
        <w:ind w:left="540" w:hanging="540"/>
        <w:rPr>
          <w:rFonts w:cs="Arial"/>
          <w:b/>
        </w:rPr>
      </w:pPr>
      <w:r w:rsidRPr="00B36EB8">
        <w:rPr>
          <w:rFonts w:cs="Arial"/>
          <w:b/>
        </w:rPr>
        <w:t>How do I know if this position description is the most current?</w:t>
      </w:r>
    </w:p>
    <w:p w:rsidR="00C92B04" w:rsidRDefault="00B36EB8" w:rsidP="00B36EB8">
      <w:pPr>
        <w:spacing w:line="300" w:lineRule="exact"/>
        <w:ind w:left="720"/>
        <w:rPr>
          <w:rFonts w:cs="Arial"/>
        </w:rPr>
      </w:pPr>
      <w:r>
        <w:rPr>
          <w:rFonts w:cs="Arial"/>
        </w:rPr>
        <w:t>Check with the supervisor of the position to find out.  It</w:t>
      </w:r>
      <w:r w:rsidR="00A37225">
        <w:rPr>
          <w:rFonts w:cs="Arial"/>
        </w:rPr>
        <w:t xml:space="preserve"> i</w:t>
      </w:r>
      <w:r>
        <w:rPr>
          <w:rFonts w:cs="Arial"/>
        </w:rPr>
        <w:t xml:space="preserve">s the supervisor’s responsibility to keep the position descriptions of his or her subordinates up to date.  </w:t>
      </w:r>
    </w:p>
    <w:p w:rsidR="00C92B04" w:rsidRDefault="00C92B04" w:rsidP="00580CB3">
      <w:pPr>
        <w:pStyle w:val="ListParagraph"/>
        <w:spacing w:line="300" w:lineRule="exact"/>
        <w:rPr>
          <w:rFonts w:cs="Arial"/>
        </w:rPr>
      </w:pPr>
    </w:p>
    <w:p w:rsidR="005775A5" w:rsidRDefault="005775A5" w:rsidP="00FE5230">
      <w:pPr>
        <w:pStyle w:val="ListParagraph"/>
        <w:numPr>
          <w:ilvl w:val="0"/>
          <w:numId w:val="1"/>
        </w:numPr>
        <w:spacing w:line="300" w:lineRule="exact"/>
        <w:ind w:left="540" w:hanging="540"/>
        <w:rPr>
          <w:rFonts w:cs="Arial"/>
          <w:b/>
        </w:rPr>
      </w:pPr>
      <w:r w:rsidRPr="005775A5">
        <w:rPr>
          <w:rFonts w:cs="Arial"/>
          <w:b/>
        </w:rPr>
        <w:t>Can I allocate a position into a class that has another agency in the class title, such as Audit Specialist – DOT 3</w:t>
      </w:r>
      <w:r w:rsidR="00AF1F17">
        <w:rPr>
          <w:rFonts w:cs="Arial"/>
          <w:b/>
        </w:rPr>
        <w:t>;</w:t>
      </w:r>
      <w:r w:rsidRPr="005775A5">
        <w:rPr>
          <w:rFonts w:cs="Arial"/>
          <w:b/>
        </w:rPr>
        <w:t xml:space="preserve"> Commerce Specialist</w:t>
      </w:r>
      <w:r w:rsidR="00AF1F17">
        <w:rPr>
          <w:rFonts w:cs="Arial"/>
          <w:b/>
        </w:rPr>
        <w:t>;</w:t>
      </w:r>
      <w:r w:rsidRPr="005775A5">
        <w:rPr>
          <w:rFonts w:cs="Arial"/>
          <w:b/>
        </w:rPr>
        <w:t xml:space="preserve"> or Speech Pathologist, School for the Dea</w:t>
      </w:r>
      <w:r w:rsidR="002F1BE0">
        <w:rPr>
          <w:rFonts w:cs="Arial"/>
          <w:b/>
        </w:rPr>
        <w:t>f</w:t>
      </w:r>
      <w:r w:rsidRPr="005775A5">
        <w:rPr>
          <w:rFonts w:cs="Arial"/>
          <w:b/>
        </w:rPr>
        <w:t>/Blind?  Can I allocate a position into a class that specifically mentions an agency in the definition, such as “in the Department of Social and Health Services…?”</w:t>
      </w:r>
    </w:p>
    <w:p w:rsidR="00277676" w:rsidRDefault="005775A5" w:rsidP="000553ED">
      <w:pPr>
        <w:pStyle w:val="ListParagraph"/>
        <w:spacing w:line="300" w:lineRule="exact"/>
        <w:rPr>
          <w:rFonts w:cs="Arial"/>
        </w:rPr>
      </w:pPr>
      <w:r w:rsidRPr="005775A5">
        <w:rPr>
          <w:rFonts w:cs="Arial"/>
        </w:rPr>
        <w:t xml:space="preserve">Yes, </w:t>
      </w:r>
      <w:r w:rsidR="00FE5230">
        <w:rPr>
          <w:rFonts w:cs="Arial"/>
        </w:rPr>
        <w:t>if the class is determined to be a “best fit”. Employers</w:t>
      </w:r>
      <w:r w:rsidRPr="005775A5">
        <w:rPr>
          <w:rFonts w:cs="Arial"/>
        </w:rPr>
        <w:t xml:space="preserve"> may allocate into </w:t>
      </w:r>
      <w:r w:rsidR="00FE5230">
        <w:rPr>
          <w:rFonts w:cs="Arial"/>
        </w:rPr>
        <w:t>”agency specific” job</w:t>
      </w:r>
      <w:r w:rsidRPr="005775A5">
        <w:rPr>
          <w:rFonts w:cs="Arial"/>
        </w:rPr>
        <w:t xml:space="preserve"> classes even though the position is not</w:t>
      </w:r>
      <w:r w:rsidR="00FE5230">
        <w:rPr>
          <w:rFonts w:cs="Arial"/>
        </w:rPr>
        <w:t>within</w:t>
      </w:r>
      <w:r w:rsidRPr="005775A5">
        <w:rPr>
          <w:rFonts w:cs="Arial"/>
        </w:rPr>
        <w:t xml:space="preserve"> the agency mentioned in the title or definition.  What determines an allocation is the work performed, not the location of the work.  </w:t>
      </w:r>
      <w:r w:rsidR="00FE5230">
        <w:rPr>
          <w:rFonts w:cs="Arial"/>
        </w:rPr>
        <w:t>It is important that employers ensure</w:t>
      </w:r>
      <w:r w:rsidRPr="005775A5">
        <w:rPr>
          <w:rFonts w:cs="Arial"/>
        </w:rPr>
        <w:t xml:space="preserve"> </w:t>
      </w:r>
      <w:r w:rsidR="001903F3">
        <w:rPr>
          <w:rFonts w:cs="Arial"/>
        </w:rPr>
        <w:t xml:space="preserve">the overall scope </w:t>
      </w:r>
      <w:r w:rsidR="007C19D0">
        <w:rPr>
          <w:rFonts w:cs="Arial"/>
        </w:rPr>
        <w:t xml:space="preserve">of </w:t>
      </w:r>
      <w:r w:rsidRPr="005775A5">
        <w:rPr>
          <w:rFonts w:cs="Arial"/>
        </w:rPr>
        <w:t>the position’s duties and responsibilities fit the work described in the class specification</w:t>
      </w:r>
      <w:r w:rsidR="007C19D0">
        <w:rPr>
          <w:rFonts w:cs="Arial"/>
        </w:rPr>
        <w:t xml:space="preserve">, and it fits the intent of the class </w:t>
      </w:r>
      <w:r w:rsidR="00D5444C">
        <w:rPr>
          <w:rFonts w:cs="Arial"/>
        </w:rPr>
        <w:t>definition</w:t>
      </w:r>
      <w:r w:rsidRPr="005775A5">
        <w:rPr>
          <w:rFonts w:cs="Arial"/>
        </w:rPr>
        <w:t xml:space="preserve">. </w:t>
      </w:r>
      <w:r w:rsidR="00277676">
        <w:rPr>
          <w:rFonts w:cs="Arial"/>
        </w:rPr>
        <w:t>The work described must be considered in their entirety.</w:t>
      </w:r>
    </w:p>
    <w:p w:rsidR="00277676" w:rsidRDefault="00277676" w:rsidP="000553ED">
      <w:pPr>
        <w:pStyle w:val="ListParagraph"/>
        <w:spacing w:line="300" w:lineRule="exact"/>
        <w:rPr>
          <w:rFonts w:cs="Arial"/>
        </w:rPr>
      </w:pPr>
    </w:p>
    <w:p w:rsidR="000553ED" w:rsidRDefault="00D5444C" w:rsidP="000553ED">
      <w:pPr>
        <w:pStyle w:val="ListParagraph"/>
        <w:spacing w:line="300" w:lineRule="exact"/>
        <w:rPr>
          <w:rFonts w:eastAsia="Times New Roman" w:cs="Arial"/>
          <w:color w:val="4D4D4D"/>
          <w:szCs w:val="24"/>
        </w:rPr>
      </w:pPr>
      <w:r>
        <w:rPr>
          <w:rFonts w:cs="Arial"/>
        </w:rPr>
        <w:t>For example, the definition of the class Correctional Records Technician 1 is: “</w:t>
      </w:r>
      <w:r w:rsidR="000553ED" w:rsidRPr="000553ED">
        <w:rPr>
          <w:rFonts w:eastAsia="Times New Roman" w:cs="Arial"/>
          <w:color w:val="4D4D4D"/>
          <w:spacing w:val="-3"/>
          <w:szCs w:val="24"/>
        </w:rPr>
        <w:t>Performs correctional records technical</w:t>
      </w:r>
      <w:r w:rsidR="000553ED" w:rsidRPr="00B43864">
        <w:rPr>
          <w:rFonts w:eastAsia="Times New Roman" w:cs="Arial"/>
          <w:color w:val="4D4D4D"/>
          <w:spacing w:val="-3"/>
          <w:szCs w:val="24"/>
        </w:rPr>
        <w:t xml:space="preserve"> </w:t>
      </w:r>
      <w:r w:rsidR="000553ED" w:rsidRPr="000553ED">
        <w:rPr>
          <w:rFonts w:eastAsia="Times New Roman" w:cs="Arial"/>
          <w:color w:val="4D4D4D"/>
          <w:spacing w:val="-3"/>
          <w:szCs w:val="24"/>
        </w:rPr>
        <w:t xml:space="preserve">tasks and sentencing structure duties within a correctional records office. Calculates length </w:t>
      </w:r>
      <w:r w:rsidR="00B43864">
        <w:rPr>
          <w:rFonts w:eastAsia="Times New Roman" w:cs="Arial"/>
          <w:color w:val="4D4D4D"/>
          <w:spacing w:val="-3"/>
          <w:szCs w:val="24"/>
        </w:rPr>
        <w:t>o</w:t>
      </w:r>
      <w:r w:rsidR="000553ED" w:rsidRPr="000553ED">
        <w:rPr>
          <w:rFonts w:eastAsia="Times New Roman" w:cs="Arial"/>
          <w:color w:val="4D4D4D"/>
          <w:spacing w:val="-3"/>
          <w:szCs w:val="24"/>
        </w:rPr>
        <w:t>f incarceration and/or community supervision time under the supervision of a Correctional Records Supervisor.</w:t>
      </w:r>
      <w:r>
        <w:rPr>
          <w:rFonts w:eastAsia="Times New Roman" w:cs="Arial"/>
          <w:color w:val="4D4D4D"/>
          <w:spacing w:val="-3"/>
          <w:szCs w:val="24"/>
        </w:rPr>
        <w:t xml:space="preserve">”  So if the position does not work in a correctional records office and is not under the supervision of a Correctional Records Supervisor, you may not allocate to this class.  </w:t>
      </w:r>
      <w:r w:rsidR="000553ED" w:rsidRPr="000553ED">
        <w:rPr>
          <w:rFonts w:eastAsia="Times New Roman" w:cs="Arial"/>
          <w:color w:val="4D4D4D"/>
          <w:spacing w:val="-3"/>
          <w:szCs w:val="24"/>
        </w:rPr>
        <w:t xml:space="preserve"> </w:t>
      </w:r>
    </w:p>
    <w:p w:rsidR="00A558E8" w:rsidRDefault="00A558E8" w:rsidP="005775A5">
      <w:pPr>
        <w:pStyle w:val="ListParagraph"/>
        <w:spacing w:line="300" w:lineRule="exact"/>
        <w:rPr>
          <w:rFonts w:cs="Arial"/>
        </w:rPr>
      </w:pPr>
    </w:p>
    <w:p w:rsidR="00A558E8" w:rsidRPr="00A558E8" w:rsidRDefault="00A558E8" w:rsidP="00FE5230">
      <w:pPr>
        <w:pStyle w:val="ListParagraph"/>
        <w:numPr>
          <w:ilvl w:val="0"/>
          <w:numId w:val="1"/>
        </w:numPr>
        <w:spacing w:line="300" w:lineRule="exact"/>
        <w:ind w:hanging="540"/>
        <w:rPr>
          <w:rFonts w:cs="Arial"/>
        </w:rPr>
      </w:pPr>
      <w:r>
        <w:rPr>
          <w:rFonts w:cs="Arial"/>
          <w:b/>
        </w:rPr>
        <w:t xml:space="preserve">I cannot find a class specification that </w:t>
      </w:r>
      <w:r w:rsidRPr="00A558E8">
        <w:rPr>
          <w:rFonts w:cs="Arial"/>
          <w:b/>
          <w:u w:val="single"/>
        </w:rPr>
        <w:t>fully</w:t>
      </w:r>
      <w:r>
        <w:rPr>
          <w:rFonts w:cs="Arial"/>
          <w:b/>
        </w:rPr>
        <w:t xml:space="preserve"> describes the work performed by a position; however, </w:t>
      </w:r>
      <w:r w:rsidRPr="00A558E8">
        <w:rPr>
          <w:rFonts w:cs="Arial"/>
          <w:b/>
          <w:u w:val="single"/>
        </w:rPr>
        <w:t>some</w:t>
      </w:r>
      <w:r>
        <w:rPr>
          <w:rFonts w:cs="Arial"/>
          <w:b/>
        </w:rPr>
        <w:t xml:space="preserve"> of the work is defined in a class specification.  Can I allocate the position into this classification?</w:t>
      </w:r>
    </w:p>
    <w:p w:rsidR="00A558E8" w:rsidRDefault="00D043FB" w:rsidP="00580CB3">
      <w:pPr>
        <w:spacing w:line="300" w:lineRule="exact"/>
        <w:ind w:left="720"/>
        <w:rPr>
          <w:rFonts w:cs="Arial"/>
        </w:rPr>
      </w:pPr>
      <w:r>
        <w:rPr>
          <w:rFonts w:cs="Arial"/>
        </w:rPr>
        <w:t xml:space="preserve">Yes, </w:t>
      </w:r>
      <w:r w:rsidR="00217284">
        <w:rPr>
          <w:rFonts w:cs="Arial"/>
        </w:rPr>
        <w:t xml:space="preserve">if the class is determined to be a “best fit”. Employees </w:t>
      </w:r>
      <w:r>
        <w:rPr>
          <w:rFonts w:cs="Arial"/>
        </w:rPr>
        <w:t xml:space="preserve">can use </w:t>
      </w:r>
      <w:r w:rsidR="00217284">
        <w:rPr>
          <w:rFonts w:cs="Arial"/>
        </w:rPr>
        <w:t xml:space="preserve">a </w:t>
      </w:r>
      <w:r>
        <w:rPr>
          <w:rFonts w:cs="Arial"/>
        </w:rPr>
        <w:t xml:space="preserve">classification as long as that class specification </w:t>
      </w:r>
      <w:r w:rsidR="00217284">
        <w:rPr>
          <w:rFonts w:cs="Arial"/>
        </w:rPr>
        <w:t xml:space="preserve">best </w:t>
      </w:r>
      <w:r w:rsidR="00475ECD">
        <w:rPr>
          <w:rFonts w:cs="Arial"/>
        </w:rPr>
        <w:t xml:space="preserve">describes </w:t>
      </w:r>
      <w:r w:rsidR="00277676">
        <w:rPr>
          <w:rFonts w:cs="Arial"/>
        </w:rPr>
        <w:t xml:space="preserve">the overall scope </w:t>
      </w:r>
      <w:r>
        <w:rPr>
          <w:rFonts w:cs="Arial"/>
        </w:rPr>
        <w:t xml:space="preserve">of the position’s duties.  This type of allocation is </w:t>
      </w:r>
      <w:r w:rsidR="00217284">
        <w:rPr>
          <w:rFonts w:cs="Arial"/>
        </w:rPr>
        <w:t xml:space="preserve">referred to as a </w:t>
      </w:r>
      <w:r w:rsidR="00A558E8">
        <w:rPr>
          <w:rFonts w:cs="Arial"/>
        </w:rPr>
        <w:t>“best fit”</w:t>
      </w:r>
      <w:r>
        <w:rPr>
          <w:rFonts w:cs="Arial"/>
        </w:rPr>
        <w:t xml:space="preserve"> </w:t>
      </w:r>
      <w:r w:rsidR="00217284">
        <w:rPr>
          <w:rFonts w:cs="Arial"/>
        </w:rPr>
        <w:t xml:space="preserve">because </w:t>
      </w:r>
      <w:r>
        <w:rPr>
          <w:rFonts w:cs="Arial"/>
        </w:rPr>
        <w:t xml:space="preserve">it is not an exact fit but is the best choice given the classes available in </w:t>
      </w:r>
      <w:r>
        <w:rPr>
          <w:rFonts w:cs="Arial"/>
        </w:rPr>
        <w:lastRenderedPageBreak/>
        <w:t>the state class</w:t>
      </w:r>
      <w:r w:rsidR="00217284">
        <w:rPr>
          <w:rFonts w:cs="Arial"/>
        </w:rPr>
        <w:t>ification</w:t>
      </w:r>
      <w:r>
        <w:rPr>
          <w:rFonts w:cs="Arial"/>
        </w:rPr>
        <w:t xml:space="preserve"> plan.</w:t>
      </w:r>
      <w:r w:rsidR="00AC74BE">
        <w:rPr>
          <w:rFonts w:cs="Arial"/>
        </w:rPr>
        <w:t xml:space="preserve">  For example</w:t>
      </w:r>
      <w:r w:rsidR="00217284">
        <w:rPr>
          <w:rFonts w:cs="Arial"/>
        </w:rPr>
        <w:t>,</w:t>
      </w:r>
      <w:r w:rsidR="00AC74BE">
        <w:rPr>
          <w:rFonts w:cs="Arial"/>
        </w:rPr>
        <w:t xml:space="preserve"> </w:t>
      </w:r>
      <w:r w:rsidR="00277676">
        <w:rPr>
          <w:rFonts w:cs="Arial"/>
        </w:rPr>
        <w:t>here is the board precedent on best fit:</w:t>
      </w:r>
    </w:p>
    <w:p w:rsidR="00277676" w:rsidRDefault="00277676" w:rsidP="00580CB3">
      <w:pPr>
        <w:spacing w:line="300" w:lineRule="exact"/>
        <w:ind w:left="720"/>
        <w:rPr>
          <w:rFonts w:cs="Arial"/>
        </w:rPr>
      </w:pPr>
    </w:p>
    <w:p w:rsidR="00217284" w:rsidRDefault="00277676" w:rsidP="00277676">
      <w:pPr>
        <w:spacing w:line="300" w:lineRule="exact"/>
        <w:ind w:left="720"/>
      </w:pPr>
      <w:r>
        <w:t xml:space="preserve">Appellant asks that his position be reallocated to the CAMPS or the Maintenance Mechanic 3 class on a best fit basis. The best fit concept is used when </w:t>
      </w:r>
      <w:r w:rsidR="00217284">
        <w:t>there isn’t a</w:t>
      </w:r>
      <w:r>
        <w:t xml:space="preserve"> </w:t>
      </w:r>
      <w:r w:rsidR="00217284">
        <w:t>more appropriate job class that exists. T</w:t>
      </w:r>
      <w:r>
        <w:t xml:space="preserve">he duties and responsibilities of a position </w:t>
      </w:r>
      <w:r w:rsidR="00217284">
        <w:t>may</w:t>
      </w:r>
      <w:r>
        <w:t xml:space="preserve"> not encompass the full breadth of the duties and responsibilities described by the classification but the classification best describes the level, scope and diversity of the overall duties and responsibilities of the position. See for example, </w:t>
      </w:r>
      <w:r>
        <w:rPr>
          <w:i/>
          <w:iCs/>
        </w:rPr>
        <w:t>Salsberry v. Washington State Parks and Recreation Commission</w:t>
      </w:r>
      <w:r>
        <w:t xml:space="preserve">, PRB Case No. R-ALLO-06-013 (2007) and </w:t>
      </w:r>
      <w:r>
        <w:rPr>
          <w:i/>
          <w:iCs/>
        </w:rPr>
        <w:t>Allegri v. Washington State University</w:t>
      </w:r>
      <w:r>
        <w:t xml:space="preserve">, PAB Case No. ALLO-96-0026 (1998). </w:t>
      </w:r>
    </w:p>
    <w:p w:rsidR="00217284" w:rsidRDefault="00217284" w:rsidP="00277676">
      <w:pPr>
        <w:spacing w:line="300" w:lineRule="exact"/>
        <w:ind w:left="720"/>
      </w:pPr>
    </w:p>
    <w:p w:rsidR="00277676" w:rsidRDefault="00277676" w:rsidP="00277676">
      <w:pPr>
        <w:spacing w:line="300" w:lineRule="exact"/>
        <w:ind w:left="720"/>
        <w:rPr>
          <w:rFonts w:ascii="Calibri" w:hAnsi="Calibri"/>
          <w:sz w:val="22"/>
        </w:rPr>
      </w:pPr>
      <w:r>
        <w:t>However, application of the best fit concept is not appropriate when there is a class that specifically includes the majority of the overall duties, the scope, the diversity and the level of responsibility of a position.</w:t>
      </w:r>
    </w:p>
    <w:p w:rsidR="00277676" w:rsidRDefault="00277676" w:rsidP="00580CB3">
      <w:pPr>
        <w:spacing w:line="300" w:lineRule="exact"/>
        <w:ind w:left="720"/>
        <w:rPr>
          <w:rFonts w:cs="Arial"/>
        </w:rPr>
      </w:pPr>
    </w:p>
    <w:p w:rsidR="00A558E8" w:rsidRPr="00A558E8" w:rsidRDefault="00A558E8" w:rsidP="00A558E8">
      <w:pPr>
        <w:spacing w:line="300" w:lineRule="exact"/>
        <w:rPr>
          <w:rFonts w:cs="Arial"/>
        </w:rPr>
      </w:pPr>
    </w:p>
    <w:p w:rsidR="005775A5" w:rsidRPr="005775A5" w:rsidRDefault="005775A5" w:rsidP="00FE5230">
      <w:pPr>
        <w:pStyle w:val="ListParagraph"/>
        <w:numPr>
          <w:ilvl w:val="0"/>
          <w:numId w:val="1"/>
        </w:numPr>
        <w:spacing w:line="300" w:lineRule="exact"/>
        <w:ind w:left="450" w:hanging="450"/>
        <w:rPr>
          <w:rFonts w:cs="Arial"/>
          <w:b/>
        </w:rPr>
      </w:pPr>
      <w:r w:rsidRPr="005775A5">
        <w:rPr>
          <w:rFonts w:cs="Arial"/>
          <w:b/>
        </w:rPr>
        <w:t>What is a desk audit?</w:t>
      </w:r>
    </w:p>
    <w:p w:rsidR="005775A5" w:rsidRPr="00580CB3" w:rsidRDefault="005775A5" w:rsidP="00642A76">
      <w:pPr>
        <w:spacing w:line="300" w:lineRule="exact"/>
        <w:ind w:left="720"/>
        <w:rPr>
          <w:rFonts w:cs="Arial"/>
          <w:sz w:val="16"/>
          <w:szCs w:val="16"/>
        </w:rPr>
      </w:pPr>
      <w:r w:rsidRPr="00E36D71">
        <w:rPr>
          <w:rFonts w:cs="Arial"/>
        </w:rPr>
        <w:t xml:space="preserve">A desk audit is when an </w:t>
      </w:r>
      <w:r w:rsidR="00217284">
        <w:rPr>
          <w:rFonts w:cs="Arial"/>
        </w:rPr>
        <w:t xml:space="preserve">agency’s/institution’s </w:t>
      </w:r>
      <w:r w:rsidRPr="00E36D71">
        <w:rPr>
          <w:rFonts w:cs="Arial"/>
        </w:rPr>
        <w:t>HR consultant meets with the incumbent of the position to discuss the work the incumbent performs.</w:t>
      </w:r>
      <w:r w:rsidR="00642A76">
        <w:rPr>
          <w:rFonts w:cs="Arial"/>
        </w:rPr>
        <w:t xml:space="preserve">  </w:t>
      </w:r>
      <w:r w:rsidRPr="00E36D71">
        <w:rPr>
          <w:rFonts w:cs="Arial"/>
        </w:rPr>
        <w:t xml:space="preserve">Here’s the link to the Desk Audit Overview:  </w:t>
      </w:r>
      <w:hyperlink r:id="rId15" w:history="1">
        <w:r w:rsidR="006402D0" w:rsidRPr="003E4101">
          <w:rPr>
            <w:rStyle w:val="Hyperlink"/>
            <w:sz w:val="16"/>
          </w:rPr>
          <w:t>https://ofm.wa.gov/state-human-resources/compensation-job-classes/job-classes-and-salaries/position-allocation-process/step-5-conduct-desk-audit</w:t>
        </w:r>
      </w:hyperlink>
      <w:r w:rsidR="006402D0">
        <w:rPr>
          <w:sz w:val="16"/>
        </w:rPr>
        <w:t xml:space="preserve"> </w:t>
      </w:r>
    </w:p>
    <w:p w:rsidR="00EB342C" w:rsidRDefault="00EB342C" w:rsidP="00642A76">
      <w:pPr>
        <w:spacing w:line="300" w:lineRule="exact"/>
        <w:ind w:left="720"/>
        <w:rPr>
          <w:rFonts w:cs="Arial"/>
          <w:b/>
        </w:rPr>
      </w:pPr>
    </w:p>
    <w:p w:rsidR="001C675D" w:rsidRDefault="001C675D" w:rsidP="00FE5230">
      <w:pPr>
        <w:pStyle w:val="ListParagraph"/>
        <w:numPr>
          <w:ilvl w:val="0"/>
          <w:numId w:val="1"/>
        </w:numPr>
        <w:spacing w:line="300" w:lineRule="exact"/>
        <w:ind w:left="540" w:hanging="540"/>
        <w:rPr>
          <w:rFonts w:cs="Arial"/>
          <w:b/>
        </w:rPr>
      </w:pPr>
      <w:r w:rsidRPr="001C675D">
        <w:rPr>
          <w:rFonts w:cs="Arial"/>
          <w:b/>
        </w:rPr>
        <w:t>I am having a difficult time with an allocation.  What can I do?</w:t>
      </w:r>
    </w:p>
    <w:p w:rsidR="00217284" w:rsidRDefault="00217284" w:rsidP="00580CB3">
      <w:pPr>
        <w:pStyle w:val="ListParagraph"/>
        <w:spacing w:line="300" w:lineRule="exact"/>
        <w:rPr>
          <w:rFonts w:cs="Arial"/>
        </w:rPr>
      </w:pPr>
      <w:r>
        <w:rPr>
          <w:rFonts w:cs="Arial"/>
        </w:rPr>
        <w:t xml:space="preserve">Contact your agency or institution’s HR Office. </w:t>
      </w:r>
    </w:p>
    <w:p w:rsidR="00217284" w:rsidRDefault="00217284" w:rsidP="00580CB3">
      <w:pPr>
        <w:pStyle w:val="ListParagraph"/>
        <w:spacing w:line="300" w:lineRule="exact"/>
        <w:rPr>
          <w:rFonts w:cs="Arial"/>
        </w:rPr>
      </w:pPr>
    </w:p>
    <w:p w:rsidR="00E36D71" w:rsidRDefault="00217284" w:rsidP="00580CB3">
      <w:pPr>
        <w:pStyle w:val="ListParagraph"/>
        <w:spacing w:line="300" w:lineRule="exact"/>
        <w:rPr>
          <w:rFonts w:cs="Arial"/>
          <w:b/>
        </w:rPr>
      </w:pPr>
      <w:r>
        <w:rPr>
          <w:rFonts w:cs="Arial"/>
        </w:rPr>
        <w:t xml:space="preserve">Agency/institution HR staff can also contact the assigned State HR, Classification and Compensation team for allocation guidance. </w:t>
      </w:r>
      <w:r w:rsidR="001C675D">
        <w:rPr>
          <w:rFonts w:cs="Arial"/>
        </w:rPr>
        <w:t xml:space="preserve">Here’s the link to the </w:t>
      </w:r>
      <w:r w:rsidR="009A4821">
        <w:rPr>
          <w:rFonts w:cs="Arial"/>
        </w:rPr>
        <w:t xml:space="preserve">agency/institution consultant </w:t>
      </w:r>
      <w:r w:rsidR="00595BC8">
        <w:rPr>
          <w:rFonts w:cs="Arial"/>
        </w:rPr>
        <w:t xml:space="preserve">assignment </w:t>
      </w:r>
      <w:r w:rsidR="001C675D">
        <w:rPr>
          <w:rFonts w:cs="Arial"/>
        </w:rPr>
        <w:t xml:space="preserve">listing </w:t>
      </w:r>
      <w:r w:rsidR="00595BC8">
        <w:rPr>
          <w:rFonts w:cs="Arial"/>
        </w:rPr>
        <w:t xml:space="preserve">for </w:t>
      </w:r>
      <w:r w:rsidR="001C675D">
        <w:rPr>
          <w:rFonts w:cs="Arial"/>
        </w:rPr>
        <w:t xml:space="preserve">the general government agencies </w:t>
      </w:r>
      <w:r w:rsidR="006402D0">
        <w:rPr>
          <w:rFonts w:cs="Arial"/>
          <w:szCs w:val="24"/>
        </w:rPr>
        <w:t xml:space="preserve">and the higher education institutions </w:t>
      </w:r>
      <w:r w:rsidR="001C675D">
        <w:rPr>
          <w:rFonts w:cs="Arial"/>
        </w:rPr>
        <w:t>they serve:</w:t>
      </w:r>
      <w:r w:rsidR="00655AB6" w:rsidRPr="001C675D">
        <w:rPr>
          <w:rFonts w:cs="Arial"/>
          <w:b/>
        </w:rPr>
        <w:t xml:space="preserve"> </w:t>
      </w:r>
    </w:p>
    <w:p w:rsidR="00642A76" w:rsidRPr="00580CB3" w:rsidRDefault="00A00222" w:rsidP="001C675D">
      <w:pPr>
        <w:pStyle w:val="ListParagraph"/>
        <w:spacing w:line="300" w:lineRule="exact"/>
        <w:rPr>
          <w:rFonts w:cs="Arial"/>
          <w:sz w:val="16"/>
          <w:szCs w:val="16"/>
        </w:rPr>
      </w:pPr>
      <w:hyperlink r:id="rId16" w:history="1">
        <w:r w:rsidR="006402D0" w:rsidRPr="00A00222">
          <w:rPr>
            <w:rStyle w:val="Hyperlink"/>
            <w:sz w:val="16"/>
            <w:szCs w:val="16"/>
          </w:rPr>
          <w:t>https://ofm.wa.gov/sites/default/files/public/shr/CompensationAndJobClasses/Contact%20Class%20and%20Comp/CC_AgencyAssignments.pdf</w:t>
        </w:r>
      </w:hyperlink>
      <w:bookmarkStart w:id="0" w:name="_GoBack"/>
      <w:bookmarkEnd w:id="0"/>
    </w:p>
    <w:p w:rsidR="00D8770F" w:rsidRPr="00580CB3" w:rsidRDefault="00D8770F" w:rsidP="001C675D">
      <w:pPr>
        <w:pStyle w:val="ListParagraph"/>
        <w:spacing w:line="300" w:lineRule="exact"/>
        <w:rPr>
          <w:rFonts w:cs="Arial"/>
          <w:sz w:val="16"/>
          <w:szCs w:val="16"/>
        </w:rPr>
      </w:pPr>
    </w:p>
    <w:p w:rsidR="00642A76" w:rsidRDefault="00642A76" w:rsidP="00FE5230">
      <w:pPr>
        <w:pStyle w:val="ListParagraph"/>
        <w:numPr>
          <w:ilvl w:val="0"/>
          <w:numId w:val="1"/>
        </w:numPr>
        <w:ind w:left="630" w:hanging="594"/>
        <w:rPr>
          <w:rStyle w:val="srch-url"/>
          <w:b/>
          <w:szCs w:val="24"/>
        </w:rPr>
      </w:pPr>
      <w:r>
        <w:rPr>
          <w:rStyle w:val="srch-url"/>
          <w:b/>
          <w:szCs w:val="24"/>
        </w:rPr>
        <w:t xml:space="preserve">Where can I find information on </w:t>
      </w:r>
      <w:r w:rsidR="00277676">
        <w:rPr>
          <w:rStyle w:val="srch-url"/>
          <w:b/>
          <w:szCs w:val="24"/>
        </w:rPr>
        <w:t>SHR’s</w:t>
      </w:r>
      <w:r>
        <w:rPr>
          <w:rStyle w:val="srch-url"/>
          <w:b/>
          <w:szCs w:val="24"/>
        </w:rPr>
        <w:t xml:space="preserve"> Classification and Compensation</w:t>
      </w:r>
      <w:r w:rsidR="00FE5230">
        <w:rPr>
          <w:rStyle w:val="srch-url"/>
          <w:b/>
          <w:szCs w:val="24"/>
        </w:rPr>
        <w:t xml:space="preserve"> </w:t>
      </w:r>
      <w:r>
        <w:rPr>
          <w:rStyle w:val="srch-url"/>
          <w:b/>
          <w:szCs w:val="24"/>
        </w:rPr>
        <w:t>Roundtables?</w:t>
      </w:r>
    </w:p>
    <w:p w:rsidR="00642A76" w:rsidRDefault="00642A76" w:rsidP="00580CB3">
      <w:pPr>
        <w:pStyle w:val="ListParagraph"/>
        <w:rPr>
          <w:rStyle w:val="srch-url"/>
          <w:szCs w:val="24"/>
        </w:rPr>
      </w:pPr>
      <w:r>
        <w:rPr>
          <w:rStyle w:val="srch-url"/>
          <w:szCs w:val="24"/>
        </w:rPr>
        <w:t>You can find information on past and up-coming Class/Comp Roundtables as well as handouts from past sessions at this link:</w:t>
      </w:r>
    </w:p>
    <w:p w:rsidR="00642A76" w:rsidRPr="00580CB3" w:rsidRDefault="00A00222" w:rsidP="00642A76">
      <w:pPr>
        <w:pStyle w:val="ListParagraph"/>
        <w:ind w:left="540"/>
        <w:rPr>
          <w:rStyle w:val="srch-url"/>
          <w:sz w:val="16"/>
          <w:szCs w:val="16"/>
        </w:rPr>
      </w:pPr>
      <w:hyperlink r:id="rId17" w:history="1">
        <w:r w:rsidR="00642A76" w:rsidRPr="00580CB3">
          <w:rPr>
            <w:rStyle w:val="Hyperlink"/>
            <w:sz w:val="16"/>
            <w:szCs w:val="16"/>
          </w:rPr>
          <w:t>http://www.hr.wa.gov/more/Meetings/Pages/ClassificationandCompensationRoundtableMeetings.aspx</w:t>
        </w:r>
      </w:hyperlink>
    </w:p>
    <w:p w:rsidR="00642A76" w:rsidRPr="00580CB3" w:rsidRDefault="00642A76" w:rsidP="00642A76">
      <w:pPr>
        <w:pStyle w:val="ListParagraph"/>
        <w:spacing w:line="300" w:lineRule="exact"/>
        <w:ind w:left="270"/>
        <w:rPr>
          <w:rFonts w:cs="Arial"/>
          <w:b/>
          <w:sz w:val="16"/>
          <w:szCs w:val="16"/>
        </w:rPr>
      </w:pPr>
    </w:p>
    <w:p w:rsidR="001C675D" w:rsidRDefault="00D8770F" w:rsidP="00FE5230">
      <w:pPr>
        <w:pStyle w:val="ListParagraph"/>
        <w:numPr>
          <w:ilvl w:val="0"/>
          <w:numId w:val="1"/>
        </w:numPr>
        <w:spacing w:line="300" w:lineRule="exact"/>
        <w:ind w:left="540" w:hanging="540"/>
        <w:rPr>
          <w:rFonts w:cs="Arial"/>
          <w:b/>
        </w:rPr>
      </w:pPr>
      <w:r>
        <w:rPr>
          <w:rFonts w:cs="Arial"/>
          <w:b/>
        </w:rPr>
        <w:t>Where do I find information about the Director’s Review process?</w:t>
      </w:r>
    </w:p>
    <w:p w:rsidR="00CF31B2" w:rsidRPr="00CF31B2" w:rsidRDefault="00CF31B2" w:rsidP="00580CB3">
      <w:pPr>
        <w:pStyle w:val="ListParagraph"/>
        <w:spacing w:line="300" w:lineRule="exact"/>
        <w:rPr>
          <w:rFonts w:cs="Arial"/>
        </w:rPr>
      </w:pPr>
      <w:r>
        <w:rPr>
          <w:rFonts w:cs="Arial"/>
        </w:rPr>
        <w:t xml:space="preserve">You can find </w:t>
      </w:r>
      <w:r w:rsidR="00FC4B11">
        <w:rPr>
          <w:rFonts w:cs="Arial"/>
        </w:rPr>
        <w:t xml:space="preserve">information on </w:t>
      </w:r>
      <w:r w:rsidR="00277676">
        <w:rPr>
          <w:rStyle w:val="srch-url"/>
          <w:b/>
          <w:szCs w:val="24"/>
        </w:rPr>
        <w:t>SHR’s</w:t>
      </w:r>
      <w:r w:rsidR="00FC4B11">
        <w:rPr>
          <w:rFonts w:cs="Arial"/>
        </w:rPr>
        <w:t xml:space="preserve"> Director Review process at this link:</w:t>
      </w:r>
    </w:p>
    <w:p w:rsidR="00D8770F" w:rsidRPr="00580CB3" w:rsidRDefault="00642A76" w:rsidP="00D8770F">
      <w:pPr>
        <w:spacing w:line="300" w:lineRule="exact"/>
        <w:rPr>
          <w:rFonts w:cs="Arial"/>
          <w:sz w:val="16"/>
          <w:szCs w:val="16"/>
        </w:rPr>
      </w:pPr>
      <w:r>
        <w:lastRenderedPageBreak/>
        <w:t xml:space="preserve">        </w:t>
      </w:r>
      <w:hyperlink r:id="rId18" w:history="1">
        <w:r w:rsidR="00264416" w:rsidRPr="00580CB3">
          <w:rPr>
            <w:rStyle w:val="Hyperlink"/>
            <w:rFonts w:cs="Arial"/>
            <w:sz w:val="16"/>
            <w:szCs w:val="16"/>
          </w:rPr>
          <w:t>http://hr.wa.gov/more/DirectorsReviewsAppeals/DirectorsReviews/Pages/default.aspx</w:t>
        </w:r>
      </w:hyperlink>
    </w:p>
    <w:p w:rsidR="00264416" w:rsidRPr="00580CB3" w:rsidRDefault="00264416" w:rsidP="00D8770F">
      <w:pPr>
        <w:spacing w:line="300" w:lineRule="exact"/>
        <w:rPr>
          <w:rFonts w:cs="Arial"/>
          <w:sz w:val="16"/>
          <w:szCs w:val="16"/>
        </w:rPr>
      </w:pPr>
    </w:p>
    <w:p w:rsidR="00D8770F" w:rsidRPr="00D8770F" w:rsidRDefault="00D8770F" w:rsidP="00FE5230">
      <w:pPr>
        <w:pStyle w:val="ListParagraph"/>
        <w:numPr>
          <w:ilvl w:val="0"/>
          <w:numId w:val="1"/>
        </w:numPr>
        <w:spacing w:line="300" w:lineRule="exact"/>
        <w:ind w:left="630" w:hanging="630"/>
        <w:rPr>
          <w:rFonts w:cs="Arial"/>
          <w:b/>
        </w:rPr>
      </w:pPr>
      <w:r>
        <w:rPr>
          <w:rFonts w:cs="Arial"/>
          <w:b/>
        </w:rPr>
        <w:t>Where do I find information about the PRB Appeals process?</w:t>
      </w:r>
    </w:p>
    <w:p w:rsidR="005775A5" w:rsidRDefault="00FC4B11" w:rsidP="00580CB3">
      <w:pPr>
        <w:spacing w:line="300" w:lineRule="exact"/>
        <w:ind w:left="720"/>
        <w:rPr>
          <w:rFonts w:cs="Arial"/>
        </w:rPr>
      </w:pPr>
      <w:r>
        <w:rPr>
          <w:rFonts w:cs="Arial"/>
        </w:rPr>
        <w:t>You can find information on the Personnel Resources Board allocation appeals process at this link:</w:t>
      </w:r>
    </w:p>
    <w:p w:rsidR="005775A5" w:rsidRPr="00580CB3" w:rsidRDefault="00642A76" w:rsidP="00642A76">
      <w:pPr>
        <w:spacing w:line="300" w:lineRule="exact"/>
        <w:rPr>
          <w:rFonts w:cs="Arial"/>
          <w:sz w:val="16"/>
          <w:szCs w:val="16"/>
        </w:rPr>
      </w:pPr>
      <w:r>
        <w:t xml:space="preserve">        </w:t>
      </w:r>
      <w:hyperlink r:id="rId19" w:history="1">
        <w:r w:rsidR="00264416" w:rsidRPr="00580CB3">
          <w:rPr>
            <w:rStyle w:val="Hyperlink"/>
            <w:rFonts w:cs="Arial"/>
            <w:sz w:val="16"/>
            <w:szCs w:val="16"/>
          </w:rPr>
          <w:t>http://hr.wa.gov/more/DirectorsReviewsAppeals/PRBAppeals/Pages/default.aspx</w:t>
        </w:r>
      </w:hyperlink>
      <w:r w:rsidR="001C675D" w:rsidRPr="00580CB3">
        <w:rPr>
          <w:rFonts w:cs="Arial"/>
          <w:sz w:val="16"/>
          <w:szCs w:val="16"/>
        </w:rPr>
        <w:tab/>
      </w:r>
    </w:p>
    <w:p w:rsidR="00264416" w:rsidRPr="00580CB3" w:rsidRDefault="00264416" w:rsidP="005775A5">
      <w:pPr>
        <w:pStyle w:val="ListParagraph"/>
        <w:spacing w:line="300" w:lineRule="exact"/>
        <w:rPr>
          <w:rFonts w:cs="Arial"/>
          <w:sz w:val="16"/>
          <w:szCs w:val="16"/>
        </w:rPr>
      </w:pPr>
    </w:p>
    <w:sectPr w:rsidR="00264416" w:rsidRPr="00580CB3" w:rsidSect="00CD3881">
      <w:headerReference w:type="default" r:id="rId20"/>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649" w:rsidRDefault="00347649" w:rsidP="003F5434">
      <w:r>
        <w:separator/>
      </w:r>
    </w:p>
  </w:endnote>
  <w:endnote w:type="continuationSeparator" w:id="0">
    <w:p w:rsidR="00347649" w:rsidRDefault="00347649" w:rsidP="003F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D0" w:rsidRPr="00E81838" w:rsidRDefault="006402D0" w:rsidP="00C92B04">
    <w:pPr>
      <w:pStyle w:val="Footer"/>
      <w:jc w:val="center"/>
      <w:rPr>
        <w:sz w:val="24"/>
      </w:rPr>
    </w:pPr>
    <w:r w:rsidRPr="00E81838">
      <w:rPr>
        <w:rStyle w:val="PageNumber"/>
        <w:sz w:val="24"/>
      </w:rPr>
      <w:fldChar w:fldCharType="begin"/>
    </w:r>
    <w:r w:rsidRPr="00E81838">
      <w:rPr>
        <w:rStyle w:val="PageNumber"/>
        <w:sz w:val="24"/>
      </w:rPr>
      <w:instrText xml:space="preserve"> PAGE </w:instrText>
    </w:r>
    <w:r w:rsidRPr="00E81838">
      <w:rPr>
        <w:rStyle w:val="PageNumber"/>
        <w:sz w:val="24"/>
      </w:rPr>
      <w:fldChar w:fldCharType="separate"/>
    </w:r>
    <w:r w:rsidR="00A00222">
      <w:rPr>
        <w:rStyle w:val="PageNumber"/>
        <w:noProof/>
        <w:sz w:val="24"/>
      </w:rPr>
      <w:t>4</w:t>
    </w:r>
    <w:r w:rsidRPr="00E81838">
      <w:rPr>
        <w:rStyle w:val="PageNumbe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D0" w:rsidRDefault="00B20E61" w:rsidP="00C92B04">
    <w:pPr>
      <w:pStyle w:val="Footer"/>
      <w:ind w:left="-1300"/>
    </w:pPr>
    <w:r>
      <w:rPr>
        <w:noProof/>
      </w:rPr>
      <w:drawing>
        <wp:anchor distT="0" distB="0" distL="114300" distR="114300" simplePos="0" relativeHeight="251657728" behindDoc="1" locked="0" layoutInCell="1" allowOverlap="1" wp14:anchorId="3A0B1B06" wp14:editId="571882F4">
          <wp:simplePos x="0" y="0"/>
          <wp:positionH relativeFrom="column">
            <wp:posOffset>-947420</wp:posOffset>
          </wp:positionH>
          <wp:positionV relativeFrom="paragraph">
            <wp:posOffset>-273050</wp:posOffset>
          </wp:positionV>
          <wp:extent cx="876300" cy="518160"/>
          <wp:effectExtent l="0" t="0" r="0" b="0"/>
          <wp:wrapTight wrapText="bothSides">
            <wp:wrapPolygon edited="0">
              <wp:start x="0" y="0"/>
              <wp:lineTo x="0" y="20647"/>
              <wp:lineTo x="21130" y="20647"/>
              <wp:lineTo x="21130" y="0"/>
              <wp:lineTo x="0" y="0"/>
            </wp:wrapPolygon>
          </wp:wrapTight>
          <wp:docPr id="1" name="Picture 1" descr="HRlogoblue_09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logoblue_0901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5181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649" w:rsidRDefault="00347649" w:rsidP="003F5434">
      <w:r>
        <w:separator/>
      </w:r>
    </w:p>
  </w:footnote>
  <w:footnote w:type="continuationSeparator" w:id="0">
    <w:p w:rsidR="00347649" w:rsidRDefault="00347649" w:rsidP="003F5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D0" w:rsidRDefault="006402D0" w:rsidP="00277676">
    <w:pPr>
      <w:pStyle w:val="ListParagraph"/>
      <w:ind w:left="540"/>
      <w:jc w:val="center"/>
      <w:rPr>
        <w:b/>
      </w:rPr>
    </w:pPr>
    <w:r w:rsidRPr="00046D64">
      <w:rPr>
        <w:b/>
      </w:rPr>
      <w:t>Classification</w:t>
    </w:r>
    <w:r>
      <w:rPr>
        <w:b/>
      </w:rPr>
      <w:t xml:space="preserve"> and </w:t>
    </w:r>
    <w:r w:rsidRPr="00046D64">
      <w:rPr>
        <w:b/>
      </w:rPr>
      <w:t xml:space="preserve">Position Allocation </w:t>
    </w:r>
  </w:p>
  <w:p w:rsidR="006402D0" w:rsidRDefault="006402D0" w:rsidP="00277676">
    <w:pPr>
      <w:pStyle w:val="ListParagraph"/>
      <w:ind w:left="540"/>
      <w:jc w:val="center"/>
    </w:pPr>
    <w:r w:rsidRPr="00046D64">
      <w:rPr>
        <w:b/>
      </w:rPr>
      <w:t>Frequently Asked Questions</w:t>
    </w:r>
  </w:p>
  <w:p w:rsidR="006402D0" w:rsidRDefault="006402D0" w:rsidP="00277676">
    <w:pPr>
      <w:pStyle w:val="Header"/>
    </w:pPr>
  </w:p>
  <w:p w:rsidR="006402D0" w:rsidRDefault="00640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0CCC"/>
    <w:multiLevelType w:val="hybridMultilevel"/>
    <w:tmpl w:val="9DAEB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F47947"/>
    <w:multiLevelType w:val="hybridMultilevel"/>
    <w:tmpl w:val="4E884BFC"/>
    <w:lvl w:ilvl="0" w:tplc="2CB4667E">
      <w:start w:val="1"/>
      <w:numFmt w:val="decimal"/>
      <w:lvlText w:val="%1."/>
      <w:lvlJc w:val="left"/>
      <w:pPr>
        <w:ind w:left="57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9033E"/>
    <w:multiLevelType w:val="hybridMultilevel"/>
    <w:tmpl w:val="2D0A1E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CCA06D6"/>
    <w:multiLevelType w:val="hybridMultilevel"/>
    <w:tmpl w:val="A03A7020"/>
    <w:lvl w:ilvl="0" w:tplc="1086645E">
      <w:start w:val="1"/>
      <w:numFmt w:val="decimal"/>
      <w:lvlText w:val="%1."/>
      <w:lvlJc w:val="left"/>
      <w:pPr>
        <w:tabs>
          <w:tab w:val="num" w:pos="450"/>
        </w:tabs>
        <w:ind w:left="450" w:hanging="360"/>
      </w:pPr>
      <w:rPr>
        <w:rFonts w:hint="default"/>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C8"/>
    <w:rsid w:val="000006B3"/>
    <w:rsid w:val="000035BD"/>
    <w:rsid w:val="0000497F"/>
    <w:rsid w:val="0000563D"/>
    <w:rsid w:val="0000735A"/>
    <w:rsid w:val="00012E46"/>
    <w:rsid w:val="0002168D"/>
    <w:rsid w:val="00022842"/>
    <w:rsid w:val="000257BB"/>
    <w:rsid w:val="00030169"/>
    <w:rsid w:val="000308E1"/>
    <w:rsid w:val="00030C8E"/>
    <w:rsid w:val="00034C15"/>
    <w:rsid w:val="00035A84"/>
    <w:rsid w:val="000368F4"/>
    <w:rsid w:val="00036EE5"/>
    <w:rsid w:val="0003751E"/>
    <w:rsid w:val="000425F6"/>
    <w:rsid w:val="00042721"/>
    <w:rsid w:val="00043083"/>
    <w:rsid w:val="00043ACD"/>
    <w:rsid w:val="000448ED"/>
    <w:rsid w:val="00045EA9"/>
    <w:rsid w:val="00046D64"/>
    <w:rsid w:val="00047134"/>
    <w:rsid w:val="000553CD"/>
    <w:rsid w:val="000553ED"/>
    <w:rsid w:val="000616E4"/>
    <w:rsid w:val="00062D08"/>
    <w:rsid w:val="00063333"/>
    <w:rsid w:val="00070D1F"/>
    <w:rsid w:val="00074EA7"/>
    <w:rsid w:val="00075062"/>
    <w:rsid w:val="00077376"/>
    <w:rsid w:val="000814FD"/>
    <w:rsid w:val="00081781"/>
    <w:rsid w:val="000821CB"/>
    <w:rsid w:val="000843D6"/>
    <w:rsid w:val="00084669"/>
    <w:rsid w:val="00087661"/>
    <w:rsid w:val="00094368"/>
    <w:rsid w:val="00096F69"/>
    <w:rsid w:val="00097D44"/>
    <w:rsid w:val="000A0A11"/>
    <w:rsid w:val="000A18CC"/>
    <w:rsid w:val="000A1C9C"/>
    <w:rsid w:val="000A1CF9"/>
    <w:rsid w:val="000A216D"/>
    <w:rsid w:val="000A246F"/>
    <w:rsid w:val="000A2587"/>
    <w:rsid w:val="000A2FF8"/>
    <w:rsid w:val="000A3511"/>
    <w:rsid w:val="000A3A12"/>
    <w:rsid w:val="000A3E66"/>
    <w:rsid w:val="000A47DE"/>
    <w:rsid w:val="000A4813"/>
    <w:rsid w:val="000A48DE"/>
    <w:rsid w:val="000A4E12"/>
    <w:rsid w:val="000A537D"/>
    <w:rsid w:val="000A54F6"/>
    <w:rsid w:val="000A7589"/>
    <w:rsid w:val="000B14F6"/>
    <w:rsid w:val="000B210C"/>
    <w:rsid w:val="000C3436"/>
    <w:rsid w:val="000C3524"/>
    <w:rsid w:val="000C3C46"/>
    <w:rsid w:val="000C423C"/>
    <w:rsid w:val="000C7494"/>
    <w:rsid w:val="000D02CC"/>
    <w:rsid w:val="000D1700"/>
    <w:rsid w:val="000D2752"/>
    <w:rsid w:val="000D3F82"/>
    <w:rsid w:val="000D3F8B"/>
    <w:rsid w:val="000D513B"/>
    <w:rsid w:val="000D5993"/>
    <w:rsid w:val="000D7782"/>
    <w:rsid w:val="000D7C2D"/>
    <w:rsid w:val="000E0028"/>
    <w:rsid w:val="000E09BC"/>
    <w:rsid w:val="000E264E"/>
    <w:rsid w:val="000E5C57"/>
    <w:rsid w:val="000F0829"/>
    <w:rsid w:val="000F0D4E"/>
    <w:rsid w:val="000F0F45"/>
    <w:rsid w:val="000F2ECD"/>
    <w:rsid w:val="000F4184"/>
    <w:rsid w:val="000F45E1"/>
    <w:rsid w:val="000F5213"/>
    <w:rsid w:val="000F5295"/>
    <w:rsid w:val="000F5A96"/>
    <w:rsid w:val="000F75D7"/>
    <w:rsid w:val="00100BDE"/>
    <w:rsid w:val="00101E34"/>
    <w:rsid w:val="001119D5"/>
    <w:rsid w:val="00114E79"/>
    <w:rsid w:val="001162D9"/>
    <w:rsid w:val="001179BE"/>
    <w:rsid w:val="00120A78"/>
    <w:rsid w:val="00122231"/>
    <w:rsid w:val="00123ADA"/>
    <w:rsid w:val="00123E23"/>
    <w:rsid w:val="001247A0"/>
    <w:rsid w:val="001255BE"/>
    <w:rsid w:val="0012572F"/>
    <w:rsid w:val="00125A52"/>
    <w:rsid w:val="00125B6C"/>
    <w:rsid w:val="00126214"/>
    <w:rsid w:val="00126DAC"/>
    <w:rsid w:val="00127EDD"/>
    <w:rsid w:val="00134D69"/>
    <w:rsid w:val="00135B68"/>
    <w:rsid w:val="001367DC"/>
    <w:rsid w:val="00136895"/>
    <w:rsid w:val="00137737"/>
    <w:rsid w:val="00140DD1"/>
    <w:rsid w:val="00142354"/>
    <w:rsid w:val="0014747D"/>
    <w:rsid w:val="00153A75"/>
    <w:rsid w:val="00154433"/>
    <w:rsid w:val="001560E6"/>
    <w:rsid w:val="001562A8"/>
    <w:rsid w:val="00156D90"/>
    <w:rsid w:val="001625C2"/>
    <w:rsid w:val="0016301D"/>
    <w:rsid w:val="00163D55"/>
    <w:rsid w:val="00166DCE"/>
    <w:rsid w:val="00170BFD"/>
    <w:rsid w:val="00173C88"/>
    <w:rsid w:val="001745EA"/>
    <w:rsid w:val="00177597"/>
    <w:rsid w:val="00180093"/>
    <w:rsid w:val="00180586"/>
    <w:rsid w:val="00181126"/>
    <w:rsid w:val="00182B70"/>
    <w:rsid w:val="00183877"/>
    <w:rsid w:val="0018517C"/>
    <w:rsid w:val="0018568D"/>
    <w:rsid w:val="001867E6"/>
    <w:rsid w:val="00187F78"/>
    <w:rsid w:val="001903F3"/>
    <w:rsid w:val="001923E6"/>
    <w:rsid w:val="00196266"/>
    <w:rsid w:val="00196BEE"/>
    <w:rsid w:val="001A06B0"/>
    <w:rsid w:val="001A0CDF"/>
    <w:rsid w:val="001A191D"/>
    <w:rsid w:val="001A45E7"/>
    <w:rsid w:val="001A57C8"/>
    <w:rsid w:val="001A62C6"/>
    <w:rsid w:val="001A7C7C"/>
    <w:rsid w:val="001B031B"/>
    <w:rsid w:val="001B1BF4"/>
    <w:rsid w:val="001B4F71"/>
    <w:rsid w:val="001B5913"/>
    <w:rsid w:val="001B65CD"/>
    <w:rsid w:val="001B66BE"/>
    <w:rsid w:val="001B6AFD"/>
    <w:rsid w:val="001C0423"/>
    <w:rsid w:val="001C09DF"/>
    <w:rsid w:val="001C3F28"/>
    <w:rsid w:val="001C5C04"/>
    <w:rsid w:val="001C675D"/>
    <w:rsid w:val="001C6AA0"/>
    <w:rsid w:val="001D116D"/>
    <w:rsid w:val="001D4353"/>
    <w:rsid w:val="001E2906"/>
    <w:rsid w:val="001E6162"/>
    <w:rsid w:val="001F0837"/>
    <w:rsid w:val="001F2059"/>
    <w:rsid w:val="001F2B0B"/>
    <w:rsid w:val="001F3AD7"/>
    <w:rsid w:val="001F49CC"/>
    <w:rsid w:val="002009CD"/>
    <w:rsid w:val="00201264"/>
    <w:rsid w:val="00201ECC"/>
    <w:rsid w:val="002036D5"/>
    <w:rsid w:val="00204347"/>
    <w:rsid w:val="002053F0"/>
    <w:rsid w:val="00206C01"/>
    <w:rsid w:val="002128EF"/>
    <w:rsid w:val="00213A70"/>
    <w:rsid w:val="002143B2"/>
    <w:rsid w:val="002158BF"/>
    <w:rsid w:val="00215C5B"/>
    <w:rsid w:val="00216FDE"/>
    <w:rsid w:val="00217284"/>
    <w:rsid w:val="00221EC4"/>
    <w:rsid w:val="002222AE"/>
    <w:rsid w:val="0022269D"/>
    <w:rsid w:val="0022371F"/>
    <w:rsid w:val="00223EFA"/>
    <w:rsid w:val="00231DB4"/>
    <w:rsid w:val="00233DCF"/>
    <w:rsid w:val="00233E3E"/>
    <w:rsid w:val="00237424"/>
    <w:rsid w:val="00237543"/>
    <w:rsid w:val="002418BB"/>
    <w:rsid w:val="00241C64"/>
    <w:rsid w:val="00245023"/>
    <w:rsid w:val="00245597"/>
    <w:rsid w:val="00246B50"/>
    <w:rsid w:val="00247198"/>
    <w:rsid w:val="002523AF"/>
    <w:rsid w:val="0025429F"/>
    <w:rsid w:val="00254FEE"/>
    <w:rsid w:val="00256497"/>
    <w:rsid w:val="0026009C"/>
    <w:rsid w:val="002619D5"/>
    <w:rsid w:val="0026389B"/>
    <w:rsid w:val="00264416"/>
    <w:rsid w:val="002644D3"/>
    <w:rsid w:val="002655A8"/>
    <w:rsid w:val="00266718"/>
    <w:rsid w:val="0027148F"/>
    <w:rsid w:val="00272237"/>
    <w:rsid w:val="0027254B"/>
    <w:rsid w:val="002742AF"/>
    <w:rsid w:val="00277676"/>
    <w:rsid w:val="00282834"/>
    <w:rsid w:val="00282C68"/>
    <w:rsid w:val="0028663C"/>
    <w:rsid w:val="002867B5"/>
    <w:rsid w:val="00290B54"/>
    <w:rsid w:val="00291FCC"/>
    <w:rsid w:val="00294665"/>
    <w:rsid w:val="0029629E"/>
    <w:rsid w:val="0029744A"/>
    <w:rsid w:val="002A0EA5"/>
    <w:rsid w:val="002A3E2B"/>
    <w:rsid w:val="002A4908"/>
    <w:rsid w:val="002A4A12"/>
    <w:rsid w:val="002A5282"/>
    <w:rsid w:val="002A5427"/>
    <w:rsid w:val="002A66E7"/>
    <w:rsid w:val="002B0381"/>
    <w:rsid w:val="002B0AD1"/>
    <w:rsid w:val="002B21B7"/>
    <w:rsid w:val="002B2C81"/>
    <w:rsid w:val="002B2DC8"/>
    <w:rsid w:val="002B2DD8"/>
    <w:rsid w:val="002B4501"/>
    <w:rsid w:val="002B46DF"/>
    <w:rsid w:val="002B4F59"/>
    <w:rsid w:val="002B69AE"/>
    <w:rsid w:val="002B74D3"/>
    <w:rsid w:val="002B79D0"/>
    <w:rsid w:val="002C04BA"/>
    <w:rsid w:val="002C0C6A"/>
    <w:rsid w:val="002C2663"/>
    <w:rsid w:val="002C2722"/>
    <w:rsid w:val="002C5668"/>
    <w:rsid w:val="002C5F32"/>
    <w:rsid w:val="002C76FF"/>
    <w:rsid w:val="002D0409"/>
    <w:rsid w:val="002D068E"/>
    <w:rsid w:val="002D27C9"/>
    <w:rsid w:val="002D4829"/>
    <w:rsid w:val="002D4FC6"/>
    <w:rsid w:val="002D64CB"/>
    <w:rsid w:val="002D6A3E"/>
    <w:rsid w:val="002D70E0"/>
    <w:rsid w:val="002E12F9"/>
    <w:rsid w:val="002E2D24"/>
    <w:rsid w:val="002E3C12"/>
    <w:rsid w:val="002E409A"/>
    <w:rsid w:val="002E696C"/>
    <w:rsid w:val="002E797A"/>
    <w:rsid w:val="002F0C57"/>
    <w:rsid w:val="002F0E5A"/>
    <w:rsid w:val="002F0EB5"/>
    <w:rsid w:val="002F1BE0"/>
    <w:rsid w:val="002F1FE5"/>
    <w:rsid w:val="002F42BD"/>
    <w:rsid w:val="002F50A4"/>
    <w:rsid w:val="002F5614"/>
    <w:rsid w:val="00303255"/>
    <w:rsid w:val="00304E6E"/>
    <w:rsid w:val="00305C8C"/>
    <w:rsid w:val="003069F0"/>
    <w:rsid w:val="00310DC1"/>
    <w:rsid w:val="00320CEE"/>
    <w:rsid w:val="003232A4"/>
    <w:rsid w:val="00325DB2"/>
    <w:rsid w:val="00326035"/>
    <w:rsid w:val="0032663E"/>
    <w:rsid w:val="0033161C"/>
    <w:rsid w:val="00331660"/>
    <w:rsid w:val="003333DB"/>
    <w:rsid w:val="00333E0A"/>
    <w:rsid w:val="00334018"/>
    <w:rsid w:val="00334ECE"/>
    <w:rsid w:val="00334F4B"/>
    <w:rsid w:val="00336487"/>
    <w:rsid w:val="00337803"/>
    <w:rsid w:val="00341750"/>
    <w:rsid w:val="003419FB"/>
    <w:rsid w:val="00342313"/>
    <w:rsid w:val="00342A0F"/>
    <w:rsid w:val="00343160"/>
    <w:rsid w:val="0034477C"/>
    <w:rsid w:val="003466A2"/>
    <w:rsid w:val="00347649"/>
    <w:rsid w:val="0035022A"/>
    <w:rsid w:val="00350D77"/>
    <w:rsid w:val="00351311"/>
    <w:rsid w:val="00352243"/>
    <w:rsid w:val="00355D07"/>
    <w:rsid w:val="00355E77"/>
    <w:rsid w:val="003563B8"/>
    <w:rsid w:val="00356DB2"/>
    <w:rsid w:val="00357442"/>
    <w:rsid w:val="003605AB"/>
    <w:rsid w:val="0036437F"/>
    <w:rsid w:val="00365E0A"/>
    <w:rsid w:val="00365ECE"/>
    <w:rsid w:val="00366282"/>
    <w:rsid w:val="003668A1"/>
    <w:rsid w:val="00366C25"/>
    <w:rsid w:val="003674BB"/>
    <w:rsid w:val="00370F5F"/>
    <w:rsid w:val="00372384"/>
    <w:rsid w:val="00372919"/>
    <w:rsid w:val="00372FA6"/>
    <w:rsid w:val="003741DF"/>
    <w:rsid w:val="00374305"/>
    <w:rsid w:val="003747B1"/>
    <w:rsid w:val="00375CFA"/>
    <w:rsid w:val="00376026"/>
    <w:rsid w:val="00376178"/>
    <w:rsid w:val="00377741"/>
    <w:rsid w:val="00381EA2"/>
    <w:rsid w:val="00382878"/>
    <w:rsid w:val="00383EC2"/>
    <w:rsid w:val="003849E1"/>
    <w:rsid w:val="00385765"/>
    <w:rsid w:val="00386112"/>
    <w:rsid w:val="00390136"/>
    <w:rsid w:val="00390CDD"/>
    <w:rsid w:val="00393597"/>
    <w:rsid w:val="00393D40"/>
    <w:rsid w:val="00395202"/>
    <w:rsid w:val="0039629C"/>
    <w:rsid w:val="003962EB"/>
    <w:rsid w:val="00397E19"/>
    <w:rsid w:val="003A0111"/>
    <w:rsid w:val="003A208C"/>
    <w:rsid w:val="003A2DCD"/>
    <w:rsid w:val="003A2F0F"/>
    <w:rsid w:val="003A34AB"/>
    <w:rsid w:val="003A3D70"/>
    <w:rsid w:val="003A4D3A"/>
    <w:rsid w:val="003A735B"/>
    <w:rsid w:val="003B7375"/>
    <w:rsid w:val="003C023A"/>
    <w:rsid w:val="003C02E3"/>
    <w:rsid w:val="003C0CB7"/>
    <w:rsid w:val="003C3136"/>
    <w:rsid w:val="003C52C3"/>
    <w:rsid w:val="003C61B0"/>
    <w:rsid w:val="003C6D48"/>
    <w:rsid w:val="003C7035"/>
    <w:rsid w:val="003C7BEE"/>
    <w:rsid w:val="003D2F11"/>
    <w:rsid w:val="003D4263"/>
    <w:rsid w:val="003D6112"/>
    <w:rsid w:val="003E2ECF"/>
    <w:rsid w:val="003E3E3B"/>
    <w:rsid w:val="003E4101"/>
    <w:rsid w:val="003E6816"/>
    <w:rsid w:val="003F1707"/>
    <w:rsid w:val="003F2E2F"/>
    <w:rsid w:val="003F5434"/>
    <w:rsid w:val="003F5EBD"/>
    <w:rsid w:val="003F606C"/>
    <w:rsid w:val="004028DE"/>
    <w:rsid w:val="00402EBF"/>
    <w:rsid w:val="004034F0"/>
    <w:rsid w:val="0040466D"/>
    <w:rsid w:val="004053C1"/>
    <w:rsid w:val="004056CD"/>
    <w:rsid w:val="00407020"/>
    <w:rsid w:val="0041073F"/>
    <w:rsid w:val="00411082"/>
    <w:rsid w:val="00412AF8"/>
    <w:rsid w:val="00413F38"/>
    <w:rsid w:val="004164F1"/>
    <w:rsid w:val="004170C9"/>
    <w:rsid w:val="004202F5"/>
    <w:rsid w:val="004277AE"/>
    <w:rsid w:val="00431058"/>
    <w:rsid w:val="00432670"/>
    <w:rsid w:val="00434C27"/>
    <w:rsid w:val="00435B19"/>
    <w:rsid w:val="00437A08"/>
    <w:rsid w:val="00441B6C"/>
    <w:rsid w:val="004439FE"/>
    <w:rsid w:val="00443E53"/>
    <w:rsid w:val="00445C52"/>
    <w:rsid w:val="00446C1E"/>
    <w:rsid w:val="00451EBA"/>
    <w:rsid w:val="00451FA6"/>
    <w:rsid w:val="004525D5"/>
    <w:rsid w:val="00453B55"/>
    <w:rsid w:val="00453E3F"/>
    <w:rsid w:val="0045537B"/>
    <w:rsid w:val="004578B2"/>
    <w:rsid w:val="00460085"/>
    <w:rsid w:val="004616DC"/>
    <w:rsid w:val="0046185E"/>
    <w:rsid w:val="00462070"/>
    <w:rsid w:val="00463215"/>
    <w:rsid w:val="00464A25"/>
    <w:rsid w:val="004658F1"/>
    <w:rsid w:val="00472337"/>
    <w:rsid w:val="004749BA"/>
    <w:rsid w:val="00475ECD"/>
    <w:rsid w:val="00477AF9"/>
    <w:rsid w:val="004806C8"/>
    <w:rsid w:val="00480EB5"/>
    <w:rsid w:val="004828DD"/>
    <w:rsid w:val="00484C44"/>
    <w:rsid w:val="0048548B"/>
    <w:rsid w:val="00485E96"/>
    <w:rsid w:val="004910C5"/>
    <w:rsid w:val="0049177A"/>
    <w:rsid w:val="00492EED"/>
    <w:rsid w:val="00494ABA"/>
    <w:rsid w:val="00494BAE"/>
    <w:rsid w:val="004957B4"/>
    <w:rsid w:val="00496F3B"/>
    <w:rsid w:val="004A0F65"/>
    <w:rsid w:val="004A1D92"/>
    <w:rsid w:val="004A2725"/>
    <w:rsid w:val="004A356D"/>
    <w:rsid w:val="004A4659"/>
    <w:rsid w:val="004A537E"/>
    <w:rsid w:val="004A54A9"/>
    <w:rsid w:val="004A6D43"/>
    <w:rsid w:val="004A7D58"/>
    <w:rsid w:val="004B3BFC"/>
    <w:rsid w:val="004B4B38"/>
    <w:rsid w:val="004B5B28"/>
    <w:rsid w:val="004B65C8"/>
    <w:rsid w:val="004C1E18"/>
    <w:rsid w:val="004C2290"/>
    <w:rsid w:val="004C2C96"/>
    <w:rsid w:val="004C2DE3"/>
    <w:rsid w:val="004C322E"/>
    <w:rsid w:val="004C3AED"/>
    <w:rsid w:val="004C3EEF"/>
    <w:rsid w:val="004C4BA3"/>
    <w:rsid w:val="004C5331"/>
    <w:rsid w:val="004C62B4"/>
    <w:rsid w:val="004C6673"/>
    <w:rsid w:val="004D34C5"/>
    <w:rsid w:val="004D4B1E"/>
    <w:rsid w:val="004D4F03"/>
    <w:rsid w:val="004D50B8"/>
    <w:rsid w:val="004D77A7"/>
    <w:rsid w:val="004E0953"/>
    <w:rsid w:val="004E14FD"/>
    <w:rsid w:val="004E1FA6"/>
    <w:rsid w:val="004E310C"/>
    <w:rsid w:val="004E487E"/>
    <w:rsid w:val="004E685C"/>
    <w:rsid w:val="004E7085"/>
    <w:rsid w:val="004F15CA"/>
    <w:rsid w:val="004F1C3E"/>
    <w:rsid w:val="004F5532"/>
    <w:rsid w:val="004F5D60"/>
    <w:rsid w:val="004F65DB"/>
    <w:rsid w:val="004F6683"/>
    <w:rsid w:val="004F734C"/>
    <w:rsid w:val="004F7A14"/>
    <w:rsid w:val="0050030C"/>
    <w:rsid w:val="00500330"/>
    <w:rsid w:val="00500DA1"/>
    <w:rsid w:val="005015AF"/>
    <w:rsid w:val="005025B7"/>
    <w:rsid w:val="00502C3B"/>
    <w:rsid w:val="005042D2"/>
    <w:rsid w:val="00504397"/>
    <w:rsid w:val="005057E5"/>
    <w:rsid w:val="005066BF"/>
    <w:rsid w:val="0050766E"/>
    <w:rsid w:val="00510E17"/>
    <w:rsid w:val="0051364A"/>
    <w:rsid w:val="005145C4"/>
    <w:rsid w:val="005204B8"/>
    <w:rsid w:val="00522803"/>
    <w:rsid w:val="00524C11"/>
    <w:rsid w:val="005260DF"/>
    <w:rsid w:val="00527E1B"/>
    <w:rsid w:val="005358F4"/>
    <w:rsid w:val="00535AC9"/>
    <w:rsid w:val="005369F1"/>
    <w:rsid w:val="0054320F"/>
    <w:rsid w:val="005435A1"/>
    <w:rsid w:val="00543E0B"/>
    <w:rsid w:val="005501BB"/>
    <w:rsid w:val="00550EC7"/>
    <w:rsid w:val="00552546"/>
    <w:rsid w:val="005526A7"/>
    <w:rsid w:val="00553A4E"/>
    <w:rsid w:val="005550F6"/>
    <w:rsid w:val="00555C96"/>
    <w:rsid w:val="00560FD8"/>
    <w:rsid w:val="00561021"/>
    <w:rsid w:val="00562E8E"/>
    <w:rsid w:val="00573546"/>
    <w:rsid w:val="00575A3B"/>
    <w:rsid w:val="00576CBA"/>
    <w:rsid w:val="0057709E"/>
    <w:rsid w:val="005775A5"/>
    <w:rsid w:val="00580CB3"/>
    <w:rsid w:val="00581503"/>
    <w:rsid w:val="00583E57"/>
    <w:rsid w:val="0058429A"/>
    <w:rsid w:val="00595BC8"/>
    <w:rsid w:val="00596D30"/>
    <w:rsid w:val="005A0945"/>
    <w:rsid w:val="005A12CA"/>
    <w:rsid w:val="005A6082"/>
    <w:rsid w:val="005B0362"/>
    <w:rsid w:val="005B1DB4"/>
    <w:rsid w:val="005B2621"/>
    <w:rsid w:val="005B3379"/>
    <w:rsid w:val="005B3E95"/>
    <w:rsid w:val="005B4E15"/>
    <w:rsid w:val="005B5F77"/>
    <w:rsid w:val="005C13D0"/>
    <w:rsid w:val="005C22E0"/>
    <w:rsid w:val="005C34DF"/>
    <w:rsid w:val="005C455C"/>
    <w:rsid w:val="005C4AC7"/>
    <w:rsid w:val="005C4F08"/>
    <w:rsid w:val="005C754F"/>
    <w:rsid w:val="005C785B"/>
    <w:rsid w:val="005D2395"/>
    <w:rsid w:val="005D64E9"/>
    <w:rsid w:val="005D6B68"/>
    <w:rsid w:val="005E1C15"/>
    <w:rsid w:val="005E298F"/>
    <w:rsid w:val="005E4F74"/>
    <w:rsid w:val="005E5237"/>
    <w:rsid w:val="005E609D"/>
    <w:rsid w:val="005E6776"/>
    <w:rsid w:val="005E6C60"/>
    <w:rsid w:val="005F0B2F"/>
    <w:rsid w:val="005F22FC"/>
    <w:rsid w:val="005F3187"/>
    <w:rsid w:val="005F6FE0"/>
    <w:rsid w:val="00601F0F"/>
    <w:rsid w:val="00601FB5"/>
    <w:rsid w:val="00603356"/>
    <w:rsid w:val="0060429C"/>
    <w:rsid w:val="0060448F"/>
    <w:rsid w:val="00604FC2"/>
    <w:rsid w:val="00605077"/>
    <w:rsid w:val="00605415"/>
    <w:rsid w:val="006059B9"/>
    <w:rsid w:val="0061038D"/>
    <w:rsid w:val="006120DF"/>
    <w:rsid w:val="00613382"/>
    <w:rsid w:val="006136C8"/>
    <w:rsid w:val="006145FC"/>
    <w:rsid w:val="00614878"/>
    <w:rsid w:val="00615179"/>
    <w:rsid w:val="0061539F"/>
    <w:rsid w:val="006155D4"/>
    <w:rsid w:val="00616DEB"/>
    <w:rsid w:val="00617520"/>
    <w:rsid w:val="006205F5"/>
    <w:rsid w:val="00623204"/>
    <w:rsid w:val="00623563"/>
    <w:rsid w:val="006246E6"/>
    <w:rsid w:val="006249DF"/>
    <w:rsid w:val="006251B4"/>
    <w:rsid w:val="00625A0F"/>
    <w:rsid w:val="0062634A"/>
    <w:rsid w:val="0062768F"/>
    <w:rsid w:val="006306E3"/>
    <w:rsid w:val="00631166"/>
    <w:rsid w:val="00631513"/>
    <w:rsid w:val="00631699"/>
    <w:rsid w:val="006329D9"/>
    <w:rsid w:val="00632BDF"/>
    <w:rsid w:val="006333E3"/>
    <w:rsid w:val="00634C21"/>
    <w:rsid w:val="0063511D"/>
    <w:rsid w:val="006353F9"/>
    <w:rsid w:val="006402D0"/>
    <w:rsid w:val="00640E43"/>
    <w:rsid w:val="006417C9"/>
    <w:rsid w:val="00642A76"/>
    <w:rsid w:val="006431F9"/>
    <w:rsid w:val="00645B0D"/>
    <w:rsid w:val="00646086"/>
    <w:rsid w:val="00650F8E"/>
    <w:rsid w:val="00651188"/>
    <w:rsid w:val="00651E1B"/>
    <w:rsid w:val="00653C4C"/>
    <w:rsid w:val="00655AB6"/>
    <w:rsid w:val="00655CAD"/>
    <w:rsid w:val="006565D7"/>
    <w:rsid w:val="00657E71"/>
    <w:rsid w:val="006605CB"/>
    <w:rsid w:val="006608DF"/>
    <w:rsid w:val="0066324F"/>
    <w:rsid w:val="00664ED5"/>
    <w:rsid w:val="00670636"/>
    <w:rsid w:val="006715D2"/>
    <w:rsid w:val="00672259"/>
    <w:rsid w:val="00673955"/>
    <w:rsid w:val="006746FF"/>
    <w:rsid w:val="00675636"/>
    <w:rsid w:val="006807B9"/>
    <w:rsid w:val="00680823"/>
    <w:rsid w:val="00681B51"/>
    <w:rsid w:val="00682283"/>
    <w:rsid w:val="00683A2C"/>
    <w:rsid w:val="00683D77"/>
    <w:rsid w:val="00683EC7"/>
    <w:rsid w:val="00684ECC"/>
    <w:rsid w:val="00687B84"/>
    <w:rsid w:val="006903E7"/>
    <w:rsid w:val="00691671"/>
    <w:rsid w:val="00692D2F"/>
    <w:rsid w:val="00693287"/>
    <w:rsid w:val="00693D32"/>
    <w:rsid w:val="006963F3"/>
    <w:rsid w:val="00696C2E"/>
    <w:rsid w:val="006A0C9B"/>
    <w:rsid w:val="006A2538"/>
    <w:rsid w:val="006A2596"/>
    <w:rsid w:val="006A2895"/>
    <w:rsid w:val="006A3006"/>
    <w:rsid w:val="006A4304"/>
    <w:rsid w:val="006A4629"/>
    <w:rsid w:val="006A5BB7"/>
    <w:rsid w:val="006A5E7F"/>
    <w:rsid w:val="006B333A"/>
    <w:rsid w:val="006B71D3"/>
    <w:rsid w:val="006C01E4"/>
    <w:rsid w:val="006C07D9"/>
    <w:rsid w:val="006C179C"/>
    <w:rsid w:val="006C532F"/>
    <w:rsid w:val="006C7EBC"/>
    <w:rsid w:val="006D144D"/>
    <w:rsid w:val="006D2531"/>
    <w:rsid w:val="006D588B"/>
    <w:rsid w:val="006D5A24"/>
    <w:rsid w:val="006E04D7"/>
    <w:rsid w:val="006E0697"/>
    <w:rsid w:val="006E2AA3"/>
    <w:rsid w:val="006E4344"/>
    <w:rsid w:val="006E44E3"/>
    <w:rsid w:val="006E629C"/>
    <w:rsid w:val="006E7D10"/>
    <w:rsid w:val="006F16CC"/>
    <w:rsid w:val="006F27EB"/>
    <w:rsid w:val="006F2B37"/>
    <w:rsid w:val="006F2F9A"/>
    <w:rsid w:val="006F4E93"/>
    <w:rsid w:val="006F564E"/>
    <w:rsid w:val="006F77F9"/>
    <w:rsid w:val="00700868"/>
    <w:rsid w:val="007008E9"/>
    <w:rsid w:val="00701605"/>
    <w:rsid w:val="007026FA"/>
    <w:rsid w:val="00702878"/>
    <w:rsid w:val="00702B64"/>
    <w:rsid w:val="007132DD"/>
    <w:rsid w:val="007133E7"/>
    <w:rsid w:val="007137D8"/>
    <w:rsid w:val="00713893"/>
    <w:rsid w:val="007201D5"/>
    <w:rsid w:val="007213B8"/>
    <w:rsid w:val="00722365"/>
    <w:rsid w:val="00722EE5"/>
    <w:rsid w:val="00731CD0"/>
    <w:rsid w:val="00732ADD"/>
    <w:rsid w:val="00733A4F"/>
    <w:rsid w:val="007347AB"/>
    <w:rsid w:val="00734CDB"/>
    <w:rsid w:val="0073613E"/>
    <w:rsid w:val="00736E30"/>
    <w:rsid w:val="007422B5"/>
    <w:rsid w:val="00743679"/>
    <w:rsid w:val="0074404F"/>
    <w:rsid w:val="0074441C"/>
    <w:rsid w:val="00744A5D"/>
    <w:rsid w:val="00745453"/>
    <w:rsid w:val="00747469"/>
    <w:rsid w:val="0074749F"/>
    <w:rsid w:val="00754775"/>
    <w:rsid w:val="0075609F"/>
    <w:rsid w:val="007567BC"/>
    <w:rsid w:val="00756DDB"/>
    <w:rsid w:val="00760AA6"/>
    <w:rsid w:val="00760B53"/>
    <w:rsid w:val="0076308D"/>
    <w:rsid w:val="0076376C"/>
    <w:rsid w:val="007640B8"/>
    <w:rsid w:val="00765C6B"/>
    <w:rsid w:val="007667E7"/>
    <w:rsid w:val="00770D53"/>
    <w:rsid w:val="00771058"/>
    <w:rsid w:val="00771D4F"/>
    <w:rsid w:val="007720CB"/>
    <w:rsid w:val="00772518"/>
    <w:rsid w:val="00780CA0"/>
    <w:rsid w:val="0078137B"/>
    <w:rsid w:val="00782202"/>
    <w:rsid w:val="00782FB2"/>
    <w:rsid w:val="00784E1A"/>
    <w:rsid w:val="00785411"/>
    <w:rsid w:val="0078612C"/>
    <w:rsid w:val="00787564"/>
    <w:rsid w:val="00791384"/>
    <w:rsid w:val="00791689"/>
    <w:rsid w:val="0079177A"/>
    <w:rsid w:val="0079185A"/>
    <w:rsid w:val="0079214B"/>
    <w:rsid w:val="007957EF"/>
    <w:rsid w:val="007A0725"/>
    <w:rsid w:val="007B035A"/>
    <w:rsid w:val="007B2E07"/>
    <w:rsid w:val="007B5498"/>
    <w:rsid w:val="007B5722"/>
    <w:rsid w:val="007B5D88"/>
    <w:rsid w:val="007B7C6B"/>
    <w:rsid w:val="007C19D0"/>
    <w:rsid w:val="007C4E5A"/>
    <w:rsid w:val="007C500E"/>
    <w:rsid w:val="007C5C4D"/>
    <w:rsid w:val="007C5CF3"/>
    <w:rsid w:val="007C6B8C"/>
    <w:rsid w:val="007D040B"/>
    <w:rsid w:val="007D19A0"/>
    <w:rsid w:val="007D25A9"/>
    <w:rsid w:val="007D2DB1"/>
    <w:rsid w:val="007D463D"/>
    <w:rsid w:val="007D5F0C"/>
    <w:rsid w:val="007D66F1"/>
    <w:rsid w:val="007D6872"/>
    <w:rsid w:val="007D6AD7"/>
    <w:rsid w:val="007E00D7"/>
    <w:rsid w:val="007E037C"/>
    <w:rsid w:val="007E4DB4"/>
    <w:rsid w:val="007E57DB"/>
    <w:rsid w:val="007E5E51"/>
    <w:rsid w:val="007F0066"/>
    <w:rsid w:val="007F04D0"/>
    <w:rsid w:val="007F14D0"/>
    <w:rsid w:val="007F18CE"/>
    <w:rsid w:val="007F1EC8"/>
    <w:rsid w:val="007F22F6"/>
    <w:rsid w:val="007F2938"/>
    <w:rsid w:val="007F2C1B"/>
    <w:rsid w:val="007F345D"/>
    <w:rsid w:val="007F357C"/>
    <w:rsid w:val="007F4082"/>
    <w:rsid w:val="007F5690"/>
    <w:rsid w:val="007F5903"/>
    <w:rsid w:val="007F5A37"/>
    <w:rsid w:val="007F7766"/>
    <w:rsid w:val="00805869"/>
    <w:rsid w:val="0081016A"/>
    <w:rsid w:val="008120D7"/>
    <w:rsid w:val="00812A12"/>
    <w:rsid w:val="008155BC"/>
    <w:rsid w:val="00816196"/>
    <w:rsid w:val="00816F29"/>
    <w:rsid w:val="00817269"/>
    <w:rsid w:val="00817C8D"/>
    <w:rsid w:val="00817CC5"/>
    <w:rsid w:val="00817F05"/>
    <w:rsid w:val="008205F7"/>
    <w:rsid w:val="008240C5"/>
    <w:rsid w:val="00824D23"/>
    <w:rsid w:val="00830128"/>
    <w:rsid w:val="00830541"/>
    <w:rsid w:val="00830D48"/>
    <w:rsid w:val="008324ED"/>
    <w:rsid w:val="00833E9C"/>
    <w:rsid w:val="00834825"/>
    <w:rsid w:val="00834A83"/>
    <w:rsid w:val="008366A5"/>
    <w:rsid w:val="00837D86"/>
    <w:rsid w:val="00837E8E"/>
    <w:rsid w:val="00840B06"/>
    <w:rsid w:val="00844165"/>
    <w:rsid w:val="008443C6"/>
    <w:rsid w:val="008443E5"/>
    <w:rsid w:val="008449D7"/>
    <w:rsid w:val="008456D3"/>
    <w:rsid w:val="00845EB9"/>
    <w:rsid w:val="00846B76"/>
    <w:rsid w:val="00847501"/>
    <w:rsid w:val="00851010"/>
    <w:rsid w:val="00854CCF"/>
    <w:rsid w:val="008554B1"/>
    <w:rsid w:val="008554ED"/>
    <w:rsid w:val="00856C1F"/>
    <w:rsid w:val="00856D0E"/>
    <w:rsid w:val="00857F07"/>
    <w:rsid w:val="008629B9"/>
    <w:rsid w:val="00862BC4"/>
    <w:rsid w:val="008641ED"/>
    <w:rsid w:val="00864482"/>
    <w:rsid w:val="00865703"/>
    <w:rsid w:val="008712E3"/>
    <w:rsid w:val="00871793"/>
    <w:rsid w:val="00871E66"/>
    <w:rsid w:val="00872347"/>
    <w:rsid w:val="00876B56"/>
    <w:rsid w:val="0087702A"/>
    <w:rsid w:val="00877D5D"/>
    <w:rsid w:val="00880219"/>
    <w:rsid w:val="00880B02"/>
    <w:rsid w:val="00880EB4"/>
    <w:rsid w:val="00882B0F"/>
    <w:rsid w:val="00883422"/>
    <w:rsid w:val="00883752"/>
    <w:rsid w:val="00886118"/>
    <w:rsid w:val="00887F57"/>
    <w:rsid w:val="0089063F"/>
    <w:rsid w:val="00890834"/>
    <w:rsid w:val="00892AAC"/>
    <w:rsid w:val="00893848"/>
    <w:rsid w:val="00893BC6"/>
    <w:rsid w:val="00893CE7"/>
    <w:rsid w:val="00896B4E"/>
    <w:rsid w:val="008A0FF0"/>
    <w:rsid w:val="008A1EDF"/>
    <w:rsid w:val="008A3163"/>
    <w:rsid w:val="008A3E4A"/>
    <w:rsid w:val="008A403F"/>
    <w:rsid w:val="008A518E"/>
    <w:rsid w:val="008A5FDD"/>
    <w:rsid w:val="008A6925"/>
    <w:rsid w:val="008B089E"/>
    <w:rsid w:val="008B2989"/>
    <w:rsid w:val="008B3C09"/>
    <w:rsid w:val="008B3D10"/>
    <w:rsid w:val="008B5691"/>
    <w:rsid w:val="008B5C53"/>
    <w:rsid w:val="008B6366"/>
    <w:rsid w:val="008B69E7"/>
    <w:rsid w:val="008C6A6F"/>
    <w:rsid w:val="008D1629"/>
    <w:rsid w:val="008D2B0F"/>
    <w:rsid w:val="008D59EA"/>
    <w:rsid w:val="008D5AA9"/>
    <w:rsid w:val="008D6D80"/>
    <w:rsid w:val="008D7906"/>
    <w:rsid w:val="008E3224"/>
    <w:rsid w:val="008E377B"/>
    <w:rsid w:val="008E528D"/>
    <w:rsid w:val="008E5F0B"/>
    <w:rsid w:val="008E612C"/>
    <w:rsid w:val="008F0D9D"/>
    <w:rsid w:val="008F268E"/>
    <w:rsid w:val="008F379C"/>
    <w:rsid w:val="008F4471"/>
    <w:rsid w:val="008F5BD6"/>
    <w:rsid w:val="008F6591"/>
    <w:rsid w:val="008F7DC5"/>
    <w:rsid w:val="0090065B"/>
    <w:rsid w:val="009025AB"/>
    <w:rsid w:val="00902F88"/>
    <w:rsid w:val="00904537"/>
    <w:rsid w:val="00905237"/>
    <w:rsid w:val="00905D83"/>
    <w:rsid w:val="00906FB8"/>
    <w:rsid w:val="00911AC9"/>
    <w:rsid w:val="009123DA"/>
    <w:rsid w:val="0091286F"/>
    <w:rsid w:val="00914E05"/>
    <w:rsid w:val="00915B51"/>
    <w:rsid w:val="00917CDC"/>
    <w:rsid w:val="00917EF9"/>
    <w:rsid w:val="00920154"/>
    <w:rsid w:val="0092139A"/>
    <w:rsid w:val="009216DF"/>
    <w:rsid w:val="0092177F"/>
    <w:rsid w:val="00921D17"/>
    <w:rsid w:val="00921F08"/>
    <w:rsid w:val="00922A73"/>
    <w:rsid w:val="00922C36"/>
    <w:rsid w:val="009267B1"/>
    <w:rsid w:val="00932DE2"/>
    <w:rsid w:val="009347E9"/>
    <w:rsid w:val="00937C05"/>
    <w:rsid w:val="009406F7"/>
    <w:rsid w:val="00940887"/>
    <w:rsid w:val="009415AB"/>
    <w:rsid w:val="00941B40"/>
    <w:rsid w:val="009426A9"/>
    <w:rsid w:val="00942E2D"/>
    <w:rsid w:val="00944380"/>
    <w:rsid w:val="00944817"/>
    <w:rsid w:val="00946CB1"/>
    <w:rsid w:val="00946DFD"/>
    <w:rsid w:val="0095163A"/>
    <w:rsid w:val="0095213F"/>
    <w:rsid w:val="00953E4E"/>
    <w:rsid w:val="009542CE"/>
    <w:rsid w:val="00954E4D"/>
    <w:rsid w:val="00955FEF"/>
    <w:rsid w:val="0095689A"/>
    <w:rsid w:val="00957251"/>
    <w:rsid w:val="00960DAD"/>
    <w:rsid w:val="00961588"/>
    <w:rsid w:val="00961661"/>
    <w:rsid w:val="0096193D"/>
    <w:rsid w:val="00962AE0"/>
    <w:rsid w:val="009633F1"/>
    <w:rsid w:val="00964C64"/>
    <w:rsid w:val="00965103"/>
    <w:rsid w:val="00971D92"/>
    <w:rsid w:val="00973F33"/>
    <w:rsid w:val="00974E84"/>
    <w:rsid w:val="00976559"/>
    <w:rsid w:val="009773B3"/>
    <w:rsid w:val="00981C24"/>
    <w:rsid w:val="0098387E"/>
    <w:rsid w:val="0098517A"/>
    <w:rsid w:val="00985A18"/>
    <w:rsid w:val="00986D4F"/>
    <w:rsid w:val="0098752A"/>
    <w:rsid w:val="009879C6"/>
    <w:rsid w:val="00992AB5"/>
    <w:rsid w:val="00993F7E"/>
    <w:rsid w:val="00995E9A"/>
    <w:rsid w:val="00996FEF"/>
    <w:rsid w:val="00997022"/>
    <w:rsid w:val="00997F90"/>
    <w:rsid w:val="009A0223"/>
    <w:rsid w:val="009A2608"/>
    <w:rsid w:val="009A2A92"/>
    <w:rsid w:val="009A4821"/>
    <w:rsid w:val="009A56EA"/>
    <w:rsid w:val="009A5EE9"/>
    <w:rsid w:val="009A6166"/>
    <w:rsid w:val="009A6A64"/>
    <w:rsid w:val="009A77EB"/>
    <w:rsid w:val="009A7D13"/>
    <w:rsid w:val="009B06FE"/>
    <w:rsid w:val="009B7FB5"/>
    <w:rsid w:val="009C0C9F"/>
    <w:rsid w:val="009C4A97"/>
    <w:rsid w:val="009C6691"/>
    <w:rsid w:val="009C707D"/>
    <w:rsid w:val="009C7724"/>
    <w:rsid w:val="009C7AB6"/>
    <w:rsid w:val="009D24EE"/>
    <w:rsid w:val="009D6BB6"/>
    <w:rsid w:val="009D72DA"/>
    <w:rsid w:val="009D767F"/>
    <w:rsid w:val="009E0CA0"/>
    <w:rsid w:val="009E19EC"/>
    <w:rsid w:val="009E408C"/>
    <w:rsid w:val="009E538D"/>
    <w:rsid w:val="009E6551"/>
    <w:rsid w:val="009E708F"/>
    <w:rsid w:val="009F074E"/>
    <w:rsid w:val="009F1959"/>
    <w:rsid w:val="009F1A02"/>
    <w:rsid w:val="009F281D"/>
    <w:rsid w:val="009F282A"/>
    <w:rsid w:val="009F606C"/>
    <w:rsid w:val="009F6D0C"/>
    <w:rsid w:val="009F710F"/>
    <w:rsid w:val="009F7259"/>
    <w:rsid w:val="00A00222"/>
    <w:rsid w:val="00A006B5"/>
    <w:rsid w:val="00A01110"/>
    <w:rsid w:val="00A0119A"/>
    <w:rsid w:val="00A02697"/>
    <w:rsid w:val="00A03BE0"/>
    <w:rsid w:val="00A03F22"/>
    <w:rsid w:val="00A04608"/>
    <w:rsid w:val="00A10B66"/>
    <w:rsid w:val="00A11B9A"/>
    <w:rsid w:val="00A120F8"/>
    <w:rsid w:val="00A14EEE"/>
    <w:rsid w:val="00A16732"/>
    <w:rsid w:val="00A23F75"/>
    <w:rsid w:val="00A249C5"/>
    <w:rsid w:val="00A25B81"/>
    <w:rsid w:val="00A25EEF"/>
    <w:rsid w:val="00A276CC"/>
    <w:rsid w:val="00A3045D"/>
    <w:rsid w:val="00A30485"/>
    <w:rsid w:val="00A30633"/>
    <w:rsid w:val="00A34494"/>
    <w:rsid w:val="00A37225"/>
    <w:rsid w:val="00A373A8"/>
    <w:rsid w:val="00A37A15"/>
    <w:rsid w:val="00A4218B"/>
    <w:rsid w:val="00A42849"/>
    <w:rsid w:val="00A43176"/>
    <w:rsid w:val="00A463D6"/>
    <w:rsid w:val="00A4650C"/>
    <w:rsid w:val="00A5001F"/>
    <w:rsid w:val="00A50F44"/>
    <w:rsid w:val="00A51155"/>
    <w:rsid w:val="00A51D95"/>
    <w:rsid w:val="00A558E8"/>
    <w:rsid w:val="00A55BC9"/>
    <w:rsid w:val="00A60193"/>
    <w:rsid w:val="00A611E1"/>
    <w:rsid w:val="00A65169"/>
    <w:rsid w:val="00A6702D"/>
    <w:rsid w:val="00A67966"/>
    <w:rsid w:val="00A71365"/>
    <w:rsid w:val="00A74761"/>
    <w:rsid w:val="00A8399E"/>
    <w:rsid w:val="00A83B3F"/>
    <w:rsid w:val="00A84511"/>
    <w:rsid w:val="00A85A89"/>
    <w:rsid w:val="00A9062A"/>
    <w:rsid w:val="00A90977"/>
    <w:rsid w:val="00A9242F"/>
    <w:rsid w:val="00A943A9"/>
    <w:rsid w:val="00A96E33"/>
    <w:rsid w:val="00A970A6"/>
    <w:rsid w:val="00AA0B9D"/>
    <w:rsid w:val="00AA1F4A"/>
    <w:rsid w:val="00AA2D6C"/>
    <w:rsid w:val="00AA4B0E"/>
    <w:rsid w:val="00AA4F98"/>
    <w:rsid w:val="00AA767B"/>
    <w:rsid w:val="00AA7B9A"/>
    <w:rsid w:val="00AB33EE"/>
    <w:rsid w:val="00AB397A"/>
    <w:rsid w:val="00AB4DC5"/>
    <w:rsid w:val="00AC05E5"/>
    <w:rsid w:val="00AC0E57"/>
    <w:rsid w:val="00AC407E"/>
    <w:rsid w:val="00AC427B"/>
    <w:rsid w:val="00AC533A"/>
    <w:rsid w:val="00AC74BE"/>
    <w:rsid w:val="00AD0A81"/>
    <w:rsid w:val="00AD109E"/>
    <w:rsid w:val="00AD1BCF"/>
    <w:rsid w:val="00AD4BD7"/>
    <w:rsid w:val="00AE1E5A"/>
    <w:rsid w:val="00AE2EE9"/>
    <w:rsid w:val="00AE34AC"/>
    <w:rsid w:val="00AE45D3"/>
    <w:rsid w:val="00AE5B1F"/>
    <w:rsid w:val="00AE7AD6"/>
    <w:rsid w:val="00AF06C0"/>
    <w:rsid w:val="00AF1DD9"/>
    <w:rsid w:val="00AF1F17"/>
    <w:rsid w:val="00AF2618"/>
    <w:rsid w:val="00AF38CB"/>
    <w:rsid w:val="00AF43D8"/>
    <w:rsid w:val="00AF6164"/>
    <w:rsid w:val="00AF6F5F"/>
    <w:rsid w:val="00B02456"/>
    <w:rsid w:val="00B044A3"/>
    <w:rsid w:val="00B04950"/>
    <w:rsid w:val="00B06F52"/>
    <w:rsid w:val="00B11486"/>
    <w:rsid w:val="00B11B69"/>
    <w:rsid w:val="00B148F8"/>
    <w:rsid w:val="00B15C5C"/>
    <w:rsid w:val="00B20E61"/>
    <w:rsid w:val="00B22D44"/>
    <w:rsid w:val="00B248BA"/>
    <w:rsid w:val="00B255F6"/>
    <w:rsid w:val="00B3033E"/>
    <w:rsid w:val="00B31904"/>
    <w:rsid w:val="00B339D4"/>
    <w:rsid w:val="00B34D0F"/>
    <w:rsid w:val="00B36EB8"/>
    <w:rsid w:val="00B42841"/>
    <w:rsid w:val="00B43849"/>
    <w:rsid w:val="00B43864"/>
    <w:rsid w:val="00B43FE1"/>
    <w:rsid w:val="00B44A13"/>
    <w:rsid w:val="00B475C7"/>
    <w:rsid w:val="00B506C6"/>
    <w:rsid w:val="00B5146A"/>
    <w:rsid w:val="00B5436C"/>
    <w:rsid w:val="00B54F7D"/>
    <w:rsid w:val="00B56984"/>
    <w:rsid w:val="00B57503"/>
    <w:rsid w:val="00B60194"/>
    <w:rsid w:val="00B6211C"/>
    <w:rsid w:val="00B63986"/>
    <w:rsid w:val="00B64338"/>
    <w:rsid w:val="00B645A7"/>
    <w:rsid w:val="00B64F82"/>
    <w:rsid w:val="00B65B2A"/>
    <w:rsid w:val="00B70F89"/>
    <w:rsid w:val="00B70FDD"/>
    <w:rsid w:val="00B71381"/>
    <w:rsid w:val="00B7144C"/>
    <w:rsid w:val="00B732A7"/>
    <w:rsid w:val="00B73709"/>
    <w:rsid w:val="00B80887"/>
    <w:rsid w:val="00B81E76"/>
    <w:rsid w:val="00B829E3"/>
    <w:rsid w:val="00B82AB1"/>
    <w:rsid w:val="00B83F1F"/>
    <w:rsid w:val="00B84131"/>
    <w:rsid w:val="00B85E68"/>
    <w:rsid w:val="00B86AC7"/>
    <w:rsid w:val="00B8793E"/>
    <w:rsid w:val="00B87BDB"/>
    <w:rsid w:val="00B90CF3"/>
    <w:rsid w:val="00B91B86"/>
    <w:rsid w:val="00B941B2"/>
    <w:rsid w:val="00B9442D"/>
    <w:rsid w:val="00B94893"/>
    <w:rsid w:val="00B952EB"/>
    <w:rsid w:val="00B953B5"/>
    <w:rsid w:val="00B95427"/>
    <w:rsid w:val="00B96A92"/>
    <w:rsid w:val="00BA13B6"/>
    <w:rsid w:val="00BA4290"/>
    <w:rsid w:val="00BA5B16"/>
    <w:rsid w:val="00BB0C83"/>
    <w:rsid w:val="00BB24E2"/>
    <w:rsid w:val="00BB265E"/>
    <w:rsid w:val="00BB3549"/>
    <w:rsid w:val="00BB3677"/>
    <w:rsid w:val="00BB4435"/>
    <w:rsid w:val="00BB5024"/>
    <w:rsid w:val="00BB68A5"/>
    <w:rsid w:val="00BB7297"/>
    <w:rsid w:val="00BC0854"/>
    <w:rsid w:val="00BC0CB2"/>
    <w:rsid w:val="00BC11B8"/>
    <w:rsid w:val="00BC22A8"/>
    <w:rsid w:val="00BC2F5E"/>
    <w:rsid w:val="00BC34A9"/>
    <w:rsid w:val="00BC3B29"/>
    <w:rsid w:val="00BC4E89"/>
    <w:rsid w:val="00BC552D"/>
    <w:rsid w:val="00BC5905"/>
    <w:rsid w:val="00BC5B3B"/>
    <w:rsid w:val="00BC6BCA"/>
    <w:rsid w:val="00BC7E26"/>
    <w:rsid w:val="00BE032F"/>
    <w:rsid w:val="00BE3483"/>
    <w:rsid w:val="00BE3A43"/>
    <w:rsid w:val="00BE4C71"/>
    <w:rsid w:val="00BE6645"/>
    <w:rsid w:val="00BE72BB"/>
    <w:rsid w:val="00BF1F06"/>
    <w:rsid w:val="00BF2198"/>
    <w:rsid w:val="00BF2CED"/>
    <w:rsid w:val="00BF2E7D"/>
    <w:rsid w:val="00BF3055"/>
    <w:rsid w:val="00BF3EB7"/>
    <w:rsid w:val="00C00098"/>
    <w:rsid w:val="00C006FA"/>
    <w:rsid w:val="00C00A8F"/>
    <w:rsid w:val="00C02184"/>
    <w:rsid w:val="00C03CE9"/>
    <w:rsid w:val="00C065B2"/>
    <w:rsid w:val="00C068C9"/>
    <w:rsid w:val="00C07E38"/>
    <w:rsid w:val="00C1380B"/>
    <w:rsid w:val="00C152DD"/>
    <w:rsid w:val="00C15F9E"/>
    <w:rsid w:val="00C20698"/>
    <w:rsid w:val="00C21A92"/>
    <w:rsid w:val="00C24290"/>
    <w:rsid w:val="00C30C45"/>
    <w:rsid w:val="00C32702"/>
    <w:rsid w:val="00C32D85"/>
    <w:rsid w:val="00C348FB"/>
    <w:rsid w:val="00C36E33"/>
    <w:rsid w:val="00C40E60"/>
    <w:rsid w:val="00C42F1B"/>
    <w:rsid w:val="00C43C04"/>
    <w:rsid w:val="00C44B34"/>
    <w:rsid w:val="00C45557"/>
    <w:rsid w:val="00C45EA5"/>
    <w:rsid w:val="00C461F0"/>
    <w:rsid w:val="00C520F2"/>
    <w:rsid w:val="00C535C8"/>
    <w:rsid w:val="00C54C96"/>
    <w:rsid w:val="00C60522"/>
    <w:rsid w:val="00C63DA4"/>
    <w:rsid w:val="00C64105"/>
    <w:rsid w:val="00C657C8"/>
    <w:rsid w:val="00C65965"/>
    <w:rsid w:val="00C676A5"/>
    <w:rsid w:val="00C72C04"/>
    <w:rsid w:val="00C735DF"/>
    <w:rsid w:val="00C74993"/>
    <w:rsid w:val="00C75BCE"/>
    <w:rsid w:val="00C75E64"/>
    <w:rsid w:val="00C766BF"/>
    <w:rsid w:val="00C76B3C"/>
    <w:rsid w:val="00C80990"/>
    <w:rsid w:val="00C80F80"/>
    <w:rsid w:val="00C83663"/>
    <w:rsid w:val="00C83865"/>
    <w:rsid w:val="00C83D8A"/>
    <w:rsid w:val="00C850D3"/>
    <w:rsid w:val="00C85BB2"/>
    <w:rsid w:val="00C8723E"/>
    <w:rsid w:val="00C91256"/>
    <w:rsid w:val="00C9203D"/>
    <w:rsid w:val="00C922E2"/>
    <w:rsid w:val="00C92343"/>
    <w:rsid w:val="00C92B04"/>
    <w:rsid w:val="00C95144"/>
    <w:rsid w:val="00C96CD9"/>
    <w:rsid w:val="00CA1FBE"/>
    <w:rsid w:val="00CA3DF0"/>
    <w:rsid w:val="00CA4352"/>
    <w:rsid w:val="00CB1524"/>
    <w:rsid w:val="00CB5D5D"/>
    <w:rsid w:val="00CB69F6"/>
    <w:rsid w:val="00CC170C"/>
    <w:rsid w:val="00CC4020"/>
    <w:rsid w:val="00CC47CD"/>
    <w:rsid w:val="00CD3881"/>
    <w:rsid w:val="00CD4993"/>
    <w:rsid w:val="00CD6671"/>
    <w:rsid w:val="00CE1B44"/>
    <w:rsid w:val="00CE5490"/>
    <w:rsid w:val="00CE6936"/>
    <w:rsid w:val="00CE753E"/>
    <w:rsid w:val="00CE764D"/>
    <w:rsid w:val="00CF109C"/>
    <w:rsid w:val="00CF124C"/>
    <w:rsid w:val="00CF31B2"/>
    <w:rsid w:val="00CF3363"/>
    <w:rsid w:val="00CF377A"/>
    <w:rsid w:val="00CF6D3B"/>
    <w:rsid w:val="00D00E20"/>
    <w:rsid w:val="00D02B3C"/>
    <w:rsid w:val="00D03711"/>
    <w:rsid w:val="00D043FB"/>
    <w:rsid w:val="00D055BA"/>
    <w:rsid w:val="00D0615A"/>
    <w:rsid w:val="00D0641E"/>
    <w:rsid w:val="00D107BC"/>
    <w:rsid w:val="00D1160D"/>
    <w:rsid w:val="00D11F72"/>
    <w:rsid w:val="00D12305"/>
    <w:rsid w:val="00D15836"/>
    <w:rsid w:val="00D16763"/>
    <w:rsid w:val="00D23150"/>
    <w:rsid w:val="00D247AD"/>
    <w:rsid w:val="00D24D6F"/>
    <w:rsid w:val="00D26607"/>
    <w:rsid w:val="00D27A38"/>
    <w:rsid w:val="00D27FCD"/>
    <w:rsid w:val="00D319D0"/>
    <w:rsid w:val="00D321F2"/>
    <w:rsid w:val="00D3261D"/>
    <w:rsid w:val="00D33B06"/>
    <w:rsid w:val="00D350FF"/>
    <w:rsid w:val="00D35C71"/>
    <w:rsid w:val="00D41A02"/>
    <w:rsid w:val="00D434A4"/>
    <w:rsid w:val="00D44477"/>
    <w:rsid w:val="00D4466F"/>
    <w:rsid w:val="00D53CEE"/>
    <w:rsid w:val="00D5444C"/>
    <w:rsid w:val="00D54F13"/>
    <w:rsid w:val="00D5516D"/>
    <w:rsid w:val="00D559D0"/>
    <w:rsid w:val="00D56B6D"/>
    <w:rsid w:val="00D56D83"/>
    <w:rsid w:val="00D57C29"/>
    <w:rsid w:val="00D617D5"/>
    <w:rsid w:val="00D61AD4"/>
    <w:rsid w:val="00D61CC5"/>
    <w:rsid w:val="00D63C04"/>
    <w:rsid w:val="00D6597E"/>
    <w:rsid w:val="00D65EC0"/>
    <w:rsid w:val="00D716CF"/>
    <w:rsid w:val="00D72B71"/>
    <w:rsid w:val="00D73450"/>
    <w:rsid w:val="00D76B23"/>
    <w:rsid w:val="00D77314"/>
    <w:rsid w:val="00D774AE"/>
    <w:rsid w:val="00D7794B"/>
    <w:rsid w:val="00D81020"/>
    <w:rsid w:val="00D81C16"/>
    <w:rsid w:val="00D86E8C"/>
    <w:rsid w:val="00D876A1"/>
    <w:rsid w:val="00D8770F"/>
    <w:rsid w:val="00D87DE9"/>
    <w:rsid w:val="00D901AA"/>
    <w:rsid w:val="00D90E51"/>
    <w:rsid w:val="00D9209B"/>
    <w:rsid w:val="00D939F9"/>
    <w:rsid w:val="00D93FEA"/>
    <w:rsid w:val="00D94D81"/>
    <w:rsid w:val="00D9532A"/>
    <w:rsid w:val="00D96473"/>
    <w:rsid w:val="00D96DD5"/>
    <w:rsid w:val="00D97727"/>
    <w:rsid w:val="00D978C8"/>
    <w:rsid w:val="00DA038C"/>
    <w:rsid w:val="00DA08A8"/>
    <w:rsid w:val="00DA205D"/>
    <w:rsid w:val="00DA2424"/>
    <w:rsid w:val="00DA2878"/>
    <w:rsid w:val="00DA31CF"/>
    <w:rsid w:val="00DA368F"/>
    <w:rsid w:val="00DA59A9"/>
    <w:rsid w:val="00DA654D"/>
    <w:rsid w:val="00DA7C36"/>
    <w:rsid w:val="00DB05D6"/>
    <w:rsid w:val="00DB0F06"/>
    <w:rsid w:val="00DB1FD5"/>
    <w:rsid w:val="00DB2021"/>
    <w:rsid w:val="00DB36FE"/>
    <w:rsid w:val="00DB38E3"/>
    <w:rsid w:val="00DB57C3"/>
    <w:rsid w:val="00DB704A"/>
    <w:rsid w:val="00DC073C"/>
    <w:rsid w:val="00DC1457"/>
    <w:rsid w:val="00DC156D"/>
    <w:rsid w:val="00DC1B68"/>
    <w:rsid w:val="00DC32F2"/>
    <w:rsid w:val="00DC3ADF"/>
    <w:rsid w:val="00DC3CF9"/>
    <w:rsid w:val="00DD181D"/>
    <w:rsid w:val="00DD1F1F"/>
    <w:rsid w:val="00DD3282"/>
    <w:rsid w:val="00DD4032"/>
    <w:rsid w:val="00DD4851"/>
    <w:rsid w:val="00DD7EBF"/>
    <w:rsid w:val="00DD7FD3"/>
    <w:rsid w:val="00DE2A05"/>
    <w:rsid w:val="00DE3E67"/>
    <w:rsid w:val="00DE5066"/>
    <w:rsid w:val="00DF0863"/>
    <w:rsid w:val="00DF11F1"/>
    <w:rsid w:val="00DF125F"/>
    <w:rsid w:val="00DF1A67"/>
    <w:rsid w:val="00DF1E03"/>
    <w:rsid w:val="00DF2043"/>
    <w:rsid w:val="00DF2323"/>
    <w:rsid w:val="00DF41D2"/>
    <w:rsid w:val="00DF464E"/>
    <w:rsid w:val="00DF5807"/>
    <w:rsid w:val="00E0008C"/>
    <w:rsid w:val="00E0099B"/>
    <w:rsid w:val="00E00BA0"/>
    <w:rsid w:val="00E02211"/>
    <w:rsid w:val="00E03E9B"/>
    <w:rsid w:val="00E05280"/>
    <w:rsid w:val="00E0698F"/>
    <w:rsid w:val="00E106E2"/>
    <w:rsid w:val="00E112F3"/>
    <w:rsid w:val="00E12CBB"/>
    <w:rsid w:val="00E13A44"/>
    <w:rsid w:val="00E14E7A"/>
    <w:rsid w:val="00E14F3F"/>
    <w:rsid w:val="00E202B7"/>
    <w:rsid w:val="00E222D1"/>
    <w:rsid w:val="00E2331E"/>
    <w:rsid w:val="00E23F3C"/>
    <w:rsid w:val="00E24161"/>
    <w:rsid w:val="00E259DF"/>
    <w:rsid w:val="00E27417"/>
    <w:rsid w:val="00E3025C"/>
    <w:rsid w:val="00E313C4"/>
    <w:rsid w:val="00E3180E"/>
    <w:rsid w:val="00E32071"/>
    <w:rsid w:val="00E33042"/>
    <w:rsid w:val="00E340EF"/>
    <w:rsid w:val="00E34DF7"/>
    <w:rsid w:val="00E35242"/>
    <w:rsid w:val="00E358C7"/>
    <w:rsid w:val="00E36D71"/>
    <w:rsid w:val="00E4254E"/>
    <w:rsid w:val="00E44AFB"/>
    <w:rsid w:val="00E44CF4"/>
    <w:rsid w:val="00E45068"/>
    <w:rsid w:val="00E450B1"/>
    <w:rsid w:val="00E4588C"/>
    <w:rsid w:val="00E478DD"/>
    <w:rsid w:val="00E51194"/>
    <w:rsid w:val="00E51551"/>
    <w:rsid w:val="00E529A4"/>
    <w:rsid w:val="00E53041"/>
    <w:rsid w:val="00E531CA"/>
    <w:rsid w:val="00E5359F"/>
    <w:rsid w:val="00E53DD2"/>
    <w:rsid w:val="00E54484"/>
    <w:rsid w:val="00E5478B"/>
    <w:rsid w:val="00E56586"/>
    <w:rsid w:val="00E5776F"/>
    <w:rsid w:val="00E60A5D"/>
    <w:rsid w:val="00E6105D"/>
    <w:rsid w:val="00E61E22"/>
    <w:rsid w:val="00E6326C"/>
    <w:rsid w:val="00E6337F"/>
    <w:rsid w:val="00E65477"/>
    <w:rsid w:val="00E66000"/>
    <w:rsid w:val="00E70381"/>
    <w:rsid w:val="00E7390A"/>
    <w:rsid w:val="00E76698"/>
    <w:rsid w:val="00E807C3"/>
    <w:rsid w:val="00E80E34"/>
    <w:rsid w:val="00E82937"/>
    <w:rsid w:val="00E82DAA"/>
    <w:rsid w:val="00E83B7D"/>
    <w:rsid w:val="00E83E2C"/>
    <w:rsid w:val="00E87C83"/>
    <w:rsid w:val="00E96FD7"/>
    <w:rsid w:val="00EA0E4E"/>
    <w:rsid w:val="00EA1874"/>
    <w:rsid w:val="00EA22E4"/>
    <w:rsid w:val="00EA2A5C"/>
    <w:rsid w:val="00EA7FFE"/>
    <w:rsid w:val="00EB0E43"/>
    <w:rsid w:val="00EB1A28"/>
    <w:rsid w:val="00EB2E28"/>
    <w:rsid w:val="00EB342C"/>
    <w:rsid w:val="00EB37F0"/>
    <w:rsid w:val="00EB3E0E"/>
    <w:rsid w:val="00EB50CC"/>
    <w:rsid w:val="00EB5D0A"/>
    <w:rsid w:val="00EC0197"/>
    <w:rsid w:val="00EC0B83"/>
    <w:rsid w:val="00EC1DA7"/>
    <w:rsid w:val="00EC205E"/>
    <w:rsid w:val="00EC39EB"/>
    <w:rsid w:val="00ED19CD"/>
    <w:rsid w:val="00ED47AA"/>
    <w:rsid w:val="00ED4BE1"/>
    <w:rsid w:val="00ED4F3B"/>
    <w:rsid w:val="00ED7B8D"/>
    <w:rsid w:val="00EE06D4"/>
    <w:rsid w:val="00EE35C6"/>
    <w:rsid w:val="00EE422A"/>
    <w:rsid w:val="00EE6950"/>
    <w:rsid w:val="00EE7170"/>
    <w:rsid w:val="00EF0E94"/>
    <w:rsid w:val="00EF297C"/>
    <w:rsid w:val="00EF309D"/>
    <w:rsid w:val="00EF4173"/>
    <w:rsid w:val="00EF4F0F"/>
    <w:rsid w:val="00EF5E90"/>
    <w:rsid w:val="00EF6114"/>
    <w:rsid w:val="00EF6CBA"/>
    <w:rsid w:val="00EF7E13"/>
    <w:rsid w:val="00F0487C"/>
    <w:rsid w:val="00F104EE"/>
    <w:rsid w:val="00F10669"/>
    <w:rsid w:val="00F1105D"/>
    <w:rsid w:val="00F12519"/>
    <w:rsid w:val="00F14ED9"/>
    <w:rsid w:val="00F15446"/>
    <w:rsid w:val="00F15A80"/>
    <w:rsid w:val="00F15F3D"/>
    <w:rsid w:val="00F1621A"/>
    <w:rsid w:val="00F2051F"/>
    <w:rsid w:val="00F213D2"/>
    <w:rsid w:val="00F24D19"/>
    <w:rsid w:val="00F25F75"/>
    <w:rsid w:val="00F26AB6"/>
    <w:rsid w:val="00F305FC"/>
    <w:rsid w:val="00F3261B"/>
    <w:rsid w:val="00F33266"/>
    <w:rsid w:val="00F34190"/>
    <w:rsid w:val="00F3594A"/>
    <w:rsid w:val="00F36716"/>
    <w:rsid w:val="00F37089"/>
    <w:rsid w:val="00F41930"/>
    <w:rsid w:val="00F42C35"/>
    <w:rsid w:val="00F42E49"/>
    <w:rsid w:val="00F44DCF"/>
    <w:rsid w:val="00F4568D"/>
    <w:rsid w:val="00F46EA0"/>
    <w:rsid w:val="00F4791B"/>
    <w:rsid w:val="00F479F0"/>
    <w:rsid w:val="00F5064F"/>
    <w:rsid w:val="00F51476"/>
    <w:rsid w:val="00F52EB5"/>
    <w:rsid w:val="00F538BD"/>
    <w:rsid w:val="00F53C61"/>
    <w:rsid w:val="00F545EB"/>
    <w:rsid w:val="00F55D06"/>
    <w:rsid w:val="00F55D11"/>
    <w:rsid w:val="00F612D2"/>
    <w:rsid w:val="00F6131C"/>
    <w:rsid w:val="00F61A14"/>
    <w:rsid w:val="00F64E07"/>
    <w:rsid w:val="00F64E73"/>
    <w:rsid w:val="00F7180F"/>
    <w:rsid w:val="00F72A0A"/>
    <w:rsid w:val="00F72C0A"/>
    <w:rsid w:val="00F747FE"/>
    <w:rsid w:val="00F759C3"/>
    <w:rsid w:val="00F75F99"/>
    <w:rsid w:val="00F76693"/>
    <w:rsid w:val="00F77783"/>
    <w:rsid w:val="00F77E6A"/>
    <w:rsid w:val="00F81B76"/>
    <w:rsid w:val="00F81C46"/>
    <w:rsid w:val="00F842BD"/>
    <w:rsid w:val="00F84F62"/>
    <w:rsid w:val="00F85D7F"/>
    <w:rsid w:val="00F87D4B"/>
    <w:rsid w:val="00F901F5"/>
    <w:rsid w:val="00F9043E"/>
    <w:rsid w:val="00F91749"/>
    <w:rsid w:val="00F92E09"/>
    <w:rsid w:val="00F93E0C"/>
    <w:rsid w:val="00F93E4E"/>
    <w:rsid w:val="00F93EB4"/>
    <w:rsid w:val="00F9437B"/>
    <w:rsid w:val="00F96A9C"/>
    <w:rsid w:val="00F9789B"/>
    <w:rsid w:val="00FA0CD0"/>
    <w:rsid w:val="00FA2CA4"/>
    <w:rsid w:val="00FA3032"/>
    <w:rsid w:val="00FA3CE0"/>
    <w:rsid w:val="00FA3D0A"/>
    <w:rsid w:val="00FA4AE0"/>
    <w:rsid w:val="00FA4CBB"/>
    <w:rsid w:val="00FA5296"/>
    <w:rsid w:val="00FA601E"/>
    <w:rsid w:val="00FB0BEB"/>
    <w:rsid w:val="00FB11AA"/>
    <w:rsid w:val="00FB516A"/>
    <w:rsid w:val="00FB5B3E"/>
    <w:rsid w:val="00FB628D"/>
    <w:rsid w:val="00FB6396"/>
    <w:rsid w:val="00FB6EBF"/>
    <w:rsid w:val="00FC1412"/>
    <w:rsid w:val="00FC1696"/>
    <w:rsid w:val="00FC1D5F"/>
    <w:rsid w:val="00FC2125"/>
    <w:rsid w:val="00FC28E8"/>
    <w:rsid w:val="00FC4033"/>
    <w:rsid w:val="00FC4B11"/>
    <w:rsid w:val="00FC5158"/>
    <w:rsid w:val="00FD09D3"/>
    <w:rsid w:val="00FD17B4"/>
    <w:rsid w:val="00FD18DB"/>
    <w:rsid w:val="00FD331A"/>
    <w:rsid w:val="00FD37FF"/>
    <w:rsid w:val="00FD3E1E"/>
    <w:rsid w:val="00FD6FF5"/>
    <w:rsid w:val="00FE2158"/>
    <w:rsid w:val="00FE5230"/>
    <w:rsid w:val="00FE57EE"/>
    <w:rsid w:val="00FE63D4"/>
    <w:rsid w:val="00FE6FDB"/>
    <w:rsid w:val="00FE71DF"/>
    <w:rsid w:val="00FE7223"/>
    <w:rsid w:val="00FE7C71"/>
    <w:rsid w:val="00FF0845"/>
    <w:rsid w:val="00FF30DD"/>
    <w:rsid w:val="00FF39B4"/>
    <w:rsid w:val="00FF3F41"/>
    <w:rsid w:val="00FF42D4"/>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D2B2214-2456-4BD4-B86D-D9FDAAEF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7FE"/>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3A8"/>
    <w:pPr>
      <w:ind w:left="720"/>
      <w:contextualSpacing/>
    </w:pPr>
  </w:style>
  <w:style w:type="character" w:customStyle="1" w:styleId="srch-url">
    <w:name w:val="srch-url"/>
    <w:basedOn w:val="DefaultParagraphFont"/>
    <w:rsid w:val="006C179C"/>
  </w:style>
  <w:style w:type="character" w:styleId="Hyperlink">
    <w:name w:val="Hyperlink"/>
    <w:basedOn w:val="DefaultParagraphFont"/>
    <w:uiPriority w:val="99"/>
    <w:unhideWhenUsed/>
    <w:rsid w:val="00971D92"/>
    <w:rPr>
      <w:color w:val="0000FF" w:themeColor="hyperlink"/>
      <w:u w:val="single"/>
    </w:rPr>
  </w:style>
  <w:style w:type="character" w:styleId="FollowedHyperlink">
    <w:name w:val="FollowedHyperlink"/>
    <w:basedOn w:val="DefaultParagraphFont"/>
    <w:uiPriority w:val="99"/>
    <w:semiHidden/>
    <w:unhideWhenUsed/>
    <w:rsid w:val="002F0C57"/>
    <w:rPr>
      <w:color w:val="800080" w:themeColor="followedHyperlink"/>
      <w:u w:val="single"/>
    </w:rPr>
  </w:style>
  <w:style w:type="paragraph" w:styleId="Header">
    <w:name w:val="header"/>
    <w:basedOn w:val="Normal"/>
    <w:link w:val="HeaderChar"/>
    <w:uiPriority w:val="99"/>
    <w:rsid w:val="00C92B04"/>
    <w:pPr>
      <w:tabs>
        <w:tab w:val="center" w:pos="4320"/>
        <w:tab w:val="right" w:pos="8640"/>
      </w:tabs>
    </w:pPr>
    <w:rPr>
      <w:rFonts w:eastAsia="Times New Roman" w:cs="Times New Roman"/>
      <w:sz w:val="20"/>
      <w:szCs w:val="24"/>
    </w:rPr>
  </w:style>
  <w:style w:type="character" w:customStyle="1" w:styleId="HeaderChar">
    <w:name w:val="Header Char"/>
    <w:basedOn w:val="DefaultParagraphFont"/>
    <w:link w:val="Header"/>
    <w:uiPriority w:val="99"/>
    <w:rsid w:val="00C92B04"/>
    <w:rPr>
      <w:rFonts w:ascii="Arial" w:eastAsia="Times New Roman" w:hAnsi="Arial" w:cs="Times New Roman"/>
      <w:sz w:val="20"/>
      <w:szCs w:val="24"/>
    </w:rPr>
  </w:style>
  <w:style w:type="paragraph" w:styleId="Footer">
    <w:name w:val="footer"/>
    <w:basedOn w:val="Normal"/>
    <w:link w:val="FooterChar"/>
    <w:rsid w:val="00C92B04"/>
    <w:pPr>
      <w:tabs>
        <w:tab w:val="center" w:pos="4320"/>
        <w:tab w:val="right" w:pos="8640"/>
      </w:tabs>
    </w:pPr>
    <w:rPr>
      <w:rFonts w:eastAsia="Times New Roman" w:cs="Times New Roman"/>
      <w:sz w:val="20"/>
      <w:szCs w:val="24"/>
    </w:rPr>
  </w:style>
  <w:style w:type="character" w:customStyle="1" w:styleId="FooterChar">
    <w:name w:val="Footer Char"/>
    <w:basedOn w:val="DefaultParagraphFont"/>
    <w:link w:val="Footer"/>
    <w:rsid w:val="00C92B04"/>
    <w:rPr>
      <w:rFonts w:ascii="Arial" w:eastAsia="Times New Roman" w:hAnsi="Arial" w:cs="Times New Roman"/>
      <w:sz w:val="20"/>
      <w:szCs w:val="24"/>
    </w:rPr>
  </w:style>
  <w:style w:type="character" w:styleId="PageNumber">
    <w:name w:val="page number"/>
    <w:basedOn w:val="DefaultParagraphFont"/>
    <w:rsid w:val="00C92B04"/>
  </w:style>
  <w:style w:type="character" w:styleId="CommentReference">
    <w:name w:val="annotation reference"/>
    <w:basedOn w:val="DefaultParagraphFont"/>
    <w:uiPriority w:val="99"/>
    <w:semiHidden/>
    <w:unhideWhenUsed/>
    <w:rsid w:val="00043083"/>
    <w:rPr>
      <w:sz w:val="16"/>
      <w:szCs w:val="16"/>
    </w:rPr>
  </w:style>
  <w:style w:type="paragraph" w:styleId="CommentText">
    <w:name w:val="annotation text"/>
    <w:basedOn w:val="Normal"/>
    <w:link w:val="CommentTextChar"/>
    <w:uiPriority w:val="99"/>
    <w:semiHidden/>
    <w:unhideWhenUsed/>
    <w:rsid w:val="00043083"/>
    <w:rPr>
      <w:sz w:val="20"/>
      <w:szCs w:val="20"/>
    </w:rPr>
  </w:style>
  <w:style w:type="character" w:customStyle="1" w:styleId="CommentTextChar">
    <w:name w:val="Comment Text Char"/>
    <w:basedOn w:val="DefaultParagraphFont"/>
    <w:link w:val="CommentText"/>
    <w:uiPriority w:val="99"/>
    <w:semiHidden/>
    <w:rsid w:val="0004308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3083"/>
    <w:rPr>
      <w:b/>
      <w:bCs/>
    </w:rPr>
  </w:style>
  <w:style w:type="character" w:customStyle="1" w:styleId="CommentSubjectChar">
    <w:name w:val="Comment Subject Char"/>
    <w:basedOn w:val="CommentTextChar"/>
    <w:link w:val="CommentSubject"/>
    <w:uiPriority w:val="99"/>
    <w:semiHidden/>
    <w:rsid w:val="00043083"/>
    <w:rPr>
      <w:rFonts w:ascii="Arial" w:hAnsi="Arial"/>
      <w:b/>
      <w:bCs/>
      <w:sz w:val="20"/>
      <w:szCs w:val="20"/>
    </w:rPr>
  </w:style>
  <w:style w:type="paragraph" w:styleId="BalloonText">
    <w:name w:val="Balloon Text"/>
    <w:basedOn w:val="Normal"/>
    <w:link w:val="BalloonTextChar"/>
    <w:uiPriority w:val="99"/>
    <w:semiHidden/>
    <w:unhideWhenUsed/>
    <w:rsid w:val="00043083"/>
    <w:rPr>
      <w:rFonts w:ascii="Tahoma" w:hAnsi="Tahoma" w:cs="Tahoma"/>
      <w:sz w:val="16"/>
      <w:szCs w:val="16"/>
    </w:rPr>
  </w:style>
  <w:style w:type="character" w:customStyle="1" w:styleId="BalloonTextChar">
    <w:name w:val="Balloon Text Char"/>
    <w:basedOn w:val="DefaultParagraphFont"/>
    <w:link w:val="BalloonText"/>
    <w:uiPriority w:val="99"/>
    <w:semiHidden/>
    <w:rsid w:val="00043083"/>
    <w:rPr>
      <w:rFonts w:ascii="Tahoma" w:hAnsi="Tahoma" w:cs="Tahoma"/>
      <w:sz w:val="16"/>
      <w:szCs w:val="16"/>
    </w:rPr>
  </w:style>
  <w:style w:type="paragraph" w:styleId="Revision">
    <w:name w:val="Revision"/>
    <w:hidden/>
    <w:uiPriority w:val="99"/>
    <w:semiHidden/>
    <w:rsid w:val="00217284"/>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547564">
      <w:bodyDiv w:val="1"/>
      <w:marLeft w:val="0"/>
      <w:marRight w:val="0"/>
      <w:marTop w:val="0"/>
      <w:marBottom w:val="0"/>
      <w:divBdr>
        <w:top w:val="none" w:sz="0" w:space="0" w:color="auto"/>
        <w:left w:val="none" w:sz="0" w:space="0" w:color="auto"/>
        <w:bottom w:val="none" w:sz="0" w:space="0" w:color="auto"/>
        <w:right w:val="none" w:sz="0" w:space="0" w:color="auto"/>
      </w:divBdr>
    </w:div>
    <w:div w:id="1003315713">
      <w:bodyDiv w:val="1"/>
      <w:marLeft w:val="0"/>
      <w:marRight w:val="0"/>
      <w:marTop w:val="0"/>
      <w:marBottom w:val="0"/>
      <w:divBdr>
        <w:top w:val="none" w:sz="0" w:space="0" w:color="auto"/>
        <w:left w:val="none" w:sz="0" w:space="0" w:color="auto"/>
        <w:bottom w:val="none" w:sz="0" w:space="0" w:color="auto"/>
        <w:right w:val="none" w:sz="0" w:space="0" w:color="auto"/>
      </w:divBdr>
      <w:divsChild>
        <w:div w:id="1943299844">
          <w:marLeft w:val="0"/>
          <w:marRight w:val="0"/>
          <w:marTop w:val="0"/>
          <w:marBottom w:val="0"/>
          <w:divBdr>
            <w:top w:val="none" w:sz="0" w:space="0" w:color="auto"/>
            <w:left w:val="none" w:sz="0" w:space="0" w:color="auto"/>
            <w:bottom w:val="none" w:sz="0" w:space="0" w:color="auto"/>
            <w:right w:val="none" w:sz="0" w:space="0" w:color="auto"/>
          </w:divBdr>
          <w:divsChild>
            <w:div w:id="750666426">
              <w:marLeft w:val="0"/>
              <w:marRight w:val="0"/>
              <w:marTop w:val="185"/>
              <w:marBottom w:val="0"/>
              <w:divBdr>
                <w:top w:val="none" w:sz="0" w:space="0" w:color="auto"/>
                <w:left w:val="none" w:sz="0" w:space="0" w:color="auto"/>
                <w:bottom w:val="none" w:sz="0" w:space="0" w:color="auto"/>
                <w:right w:val="none" w:sz="0" w:space="0" w:color="auto"/>
              </w:divBdr>
              <w:divsChild>
                <w:div w:id="793720697">
                  <w:marLeft w:val="0"/>
                  <w:marRight w:val="0"/>
                  <w:marTop w:val="0"/>
                  <w:marBottom w:val="0"/>
                  <w:divBdr>
                    <w:top w:val="none" w:sz="0" w:space="0" w:color="auto"/>
                    <w:left w:val="none" w:sz="0" w:space="0" w:color="auto"/>
                    <w:bottom w:val="none" w:sz="0" w:space="0" w:color="auto"/>
                    <w:right w:val="none" w:sz="0" w:space="0" w:color="auto"/>
                  </w:divBdr>
                  <w:divsChild>
                    <w:div w:id="580263405">
                      <w:marLeft w:val="138"/>
                      <w:marRight w:val="0"/>
                      <w:marTop w:val="46"/>
                      <w:marBottom w:val="0"/>
                      <w:divBdr>
                        <w:top w:val="none" w:sz="0" w:space="0" w:color="auto"/>
                        <w:left w:val="none" w:sz="0" w:space="0" w:color="auto"/>
                        <w:bottom w:val="none" w:sz="0" w:space="0" w:color="auto"/>
                        <w:right w:val="none" w:sz="0" w:space="0" w:color="auto"/>
                      </w:divBdr>
                      <w:divsChild>
                        <w:div w:id="204177378">
                          <w:marLeft w:val="0"/>
                          <w:marRight w:val="0"/>
                          <w:marTop w:val="0"/>
                          <w:marBottom w:val="0"/>
                          <w:divBdr>
                            <w:top w:val="none" w:sz="0" w:space="0" w:color="auto"/>
                            <w:left w:val="none" w:sz="0" w:space="0" w:color="auto"/>
                            <w:bottom w:val="none" w:sz="0" w:space="0" w:color="auto"/>
                            <w:right w:val="none" w:sz="0" w:space="0" w:color="auto"/>
                          </w:divBdr>
                          <w:divsChild>
                            <w:div w:id="1009716155">
                              <w:marLeft w:val="0"/>
                              <w:marRight w:val="0"/>
                              <w:marTop w:val="0"/>
                              <w:marBottom w:val="0"/>
                              <w:divBdr>
                                <w:top w:val="none" w:sz="0" w:space="0" w:color="auto"/>
                                <w:left w:val="none" w:sz="0" w:space="0" w:color="auto"/>
                                <w:bottom w:val="none" w:sz="0" w:space="0" w:color="auto"/>
                                <w:right w:val="none" w:sz="0" w:space="0" w:color="auto"/>
                              </w:divBdr>
                              <w:divsChild>
                                <w:div w:id="404954519">
                                  <w:marLeft w:val="0"/>
                                  <w:marRight w:val="0"/>
                                  <w:marTop w:val="0"/>
                                  <w:marBottom w:val="0"/>
                                  <w:divBdr>
                                    <w:top w:val="none" w:sz="0" w:space="0" w:color="auto"/>
                                    <w:left w:val="none" w:sz="0" w:space="0" w:color="auto"/>
                                    <w:bottom w:val="none" w:sz="0" w:space="0" w:color="auto"/>
                                    <w:right w:val="none" w:sz="0" w:space="0" w:color="auto"/>
                                  </w:divBdr>
                                  <w:divsChild>
                                    <w:div w:id="1121654299">
                                      <w:marLeft w:val="0"/>
                                      <w:marRight w:val="0"/>
                                      <w:marTop w:val="0"/>
                                      <w:marBottom w:val="0"/>
                                      <w:divBdr>
                                        <w:top w:val="none" w:sz="0" w:space="0" w:color="auto"/>
                                        <w:left w:val="none" w:sz="0" w:space="0" w:color="auto"/>
                                        <w:bottom w:val="none" w:sz="0" w:space="0" w:color="auto"/>
                                        <w:right w:val="none" w:sz="0" w:space="0" w:color="auto"/>
                                      </w:divBdr>
                                      <w:divsChild>
                                        <w:div w:id="932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39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r.wa.gov/SiteCollectionDocuments/Forms%20and%20Publications/DOP%20Forms/WGSPositionDescription.doc" TargetMode="External"/><Relationship Id="rId18" Type="http://schemas.openxmlformats.org/officeDocument/2006/relationships/hyperlink" Target="http://hr.wa.gov/more/DirectorsReviewsAppeals/DirectorsReviews/Pages/default.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hr.wa.gov/CompClass/JobClassesSalaries/Pages/ClassifiedJobListing.aspx" TargetMode="External"/><Relationship Id="rId17" Type="http://schemas.openxmlformats.org/officeDocument/2006/relationships/hyperlink" Target="http://www.hr.wa.gov/more/Meetings/Pages/ClassificationandCompensationRoundtableMeetings.aspx" TargetMode="External"/><Relationship Id="rId2" Type="http://schemas.openxmlformats.org/officeDocument/2006/relationships/customXml" Target="../customXml/item2.xml"/><Relationship Id="rId16" Type="http://schemas.openxmlformats.org/officeDocument/2006/relationships/hyperlink" Target="https://ofm.wa.gov/sites/default/files/public/shr/CompensationAndJobClasses/Contact%20Class%20and%20Comp/CC_AgencyAssign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r.wa.gov/SiteCollectionDocuments/CompensationAndJobClasses/Comp%20Class%20HR%20Pro%20Tools/ClassificationGlossary.do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fm.wa.gov/state-human-resources/compensation-job-classes/job-classes-and-salaries/position-allocation-process/step-5-conduct-desk-audi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hr.wa.gov/more/DirectorsReviewsAppeals/PRBAppeal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r.wa.gov/WorkforceDataAndPlanning/WorkforcePlanning/Pages/PositionDescriptionGuidance.asp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3" ma:contentTypeDescription="Create a new document." ma:contentTypeScope="" ma:versionID="a61a7eed1b67568997d20e33c9446b5c">
  <xsd:schema xmlns:xsd="http://www.w3.org/2001/XMLSchema" xmlns:xs="http://www.w3.org/2001/XMLSchema" xmlns:p="http://schemas.microsoft.com/office/2006/metadata/properties" xmlns:ns1="http://schemas.microsoft.com/sharepoint/v3" xmlns:ns2="1706e4a5-eae2-45db-acb9-c1df1355cb3f" targetNamespace="http://schemas.microsoft.com/office/2006/metadata/properties" ma:root="true" ma:fieldsID="27eb45bed7c392cff4c2b27c203cdc20" ns1:_="" ns2:_="">
    <xsd:import namespace="http://schemas.microsoft.com/sharepoint/v3"/>
    <xsd:import namespace="1706e4a5-eae2-45db-acb9-c1df1355cb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e4a5-eae2-45db-acb9-c1df1355cb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1706e4a5-eae2-45db-acb9-c1df1355cb3f">YHMFNV7JPJKT-8-10548</_dlc_DocId>
    <_dlc_DocIdUrl xmlns="1706e4a5-eae2-45db-acb9-c1df1355cb3f">
      <Url>http://stage-pub/_layouts/DocIdRedir.aspx?ID=YHMFNV7JPJKT-8-10548</Url>
      <Description>YHMFNV7JPJKT-8-10548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17DB3B-A8DE-4870-A459-EB32AD4C8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6e4a5-eae2-45db-acb9-c1df1355c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6E4F2-49FD-45F4-A659-3742A249AAA6}">
  <ds:schemaRefs>
    <ds:schemaRef ds:uri="http://schemas.microsoft.com/sharepoint/v3/contenttype/forms"/>
  </ds:schemaRefs>
</ds:datastoreItem>
</file>

<file path=customXml/itemProps3.xml><?xml version="1.0" encoding="utf-8"?>
<ds:datastoreItem xmlns:ds="http://schemas.openxmlformats.org/officeDocument/2006/customXml" ds:itemID="{E1FBEBD6-F3ED-4900-98CD-A67773652206}">
  <ds:schemaRefs>
    <ds:schemaRef ds:uri="http://schemas.microsoft.com/office/2006/metadata/properties"/>
    <ds:schemaRef ds:uri="http://www.w3.org/XML/1998/namespace"/>
    <ds:schemaRef ds:uri="http://schemas.microsoft.com/office/2006/documentManagement/types"/>
    <ds:schemaRef ds:uri="http://schemas.microsoft.com/sharepoint/v3"/>
    <ds:schemaRef ds:uri="http://purl.org/dc/elements/1.1/"/>
    <ds:schemaRef ds:uri="http://schemas.microsoft.com/office/infopath/2007/PartnerControls"/>
    <ds:schemaRef ds:uri="http://purl.org/dc/dcmitype/"/>
    <ds:schemaRef ds:uri="http://schemas.openxmlformats.org/package/2006/metadata/core-properties"/>
    <ds:schemaRef ds:uri="1706e4a5-eae2-45db-acb9-c1df1355cb3f"/>
    <ds:schemaRef ds:uri="http://purl.org/dc/terms/"/>
  </ds:schemaRefs>
</ds:datastoreItem>
</file>

<file path=customXml/itemProps4.xml><?xml version="1.0" encoding="utf-8"?>
<ds:datastoreItem xmlns:ds="http://schemas.openxmlformats.org/officeDocument/2006/customXml" ds:itemID="{B5B049D3-EFAF-4736-BBCF-5839AA9593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AllocationFAQs</vt:lpstr>
    </vt:vector>
  </TitlesOfParts>
  <Company>Office of Financial Management, State of Washington</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AllocationFAQs</dc:title>
  <dc:creator>CJ Iwata</dc:creator>
  <cp:lastModifiedBy>Ursini, Barb (OFM)</cp:lastModifiedBy>
  <cp:revision>3</cp:revision>
  <cp:lastPrinted>2012-08-30T18:57:00Z</cp:lastPrinted>
  <dcterms:created xsi:type="dcterms:W3CDTF">2018-02-02T22:04:00Z</dcterms:created>
  <dcterms:modified xsi:type="dcterms:W3CDTF">2018-02-02T22:35:00Z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0x010100E28FD8DC4577DF408717403F4445400F</vt:lpwstr>
  </property>
  <property fmtid="{D5CDD505-2E9C-101B-9397-08002B2CF9AE}" pid="3" name="_dlc_DocIdItemGuid">
    <vt:lpwstr>6975d6ef-2540-4350-8409-de36e0e6b1a6</vt:lpwstr>
  </property>
</Properties>
</file>